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Transformer模型结构详解</w:t>
      </w:r>
    </w:p>
    <w:p>
      <w:pPr>
        <w:pStyle w:val="Heading1"/>
      </w:pPr>
      <w:r>
        <w:t>Transformer概述</w:t>
      </w:r>
    </w:p>
    <w:p>
      <w:r>
        <w:t>Transformer是Google在2017年发表的论文《Attention Is All You Need》中提出的模型架构，完全基于注意力机制，不使用RNN或CNN。</w:t>
      </w:r>
    </w:p>
    <w:p>
      <w:pPr>
        <w:pStyle w:val="Heading1"/>
      </w:pPr>
      <w:r>
        <w:t>核心组件</w:t>
      </w:r>
    </w:p>
    <w:p>
      <w:r>
        <w:t>Transformer主要由以下组件构成：</w:t>
      </w:r>
    </w:p>
    <w:p>
      <w:pPr>
        <w:pStyle w:val="ListNumber"/>
      </w:pPr>
      <w:r>
        <w:t>1. 自注意力机制（Self-Attention）</w:t>
      </w:r>
    </w:p>
    <w:p>
      <w:pPr>
        <w:pStyle w:val="ListNumber"/>
      </w:pPr>
      <w:r>
        <w:t>2. 多头注意力（Multi-Head Attention）</w:t>
      </w:r>
    </w:p>
    <w:p>
      <w:pPr>
        <w:pStyle w:val="ListNumber"/>
      </w:pPr>
      <w:r>
        <w:t>3. 位置编码（Positional Encoding）</w:t>
      </w:r>
    </w:p>
    <w:p>
      <w:pPr>
        <w:pStyle w:val="ListNumber"/>
      </w:pPr>
      <w:r>
        <w:t>4. 前馈网络（Feed-Forward Network）</w:t>
      </w:r>
    </w:p>
    <w:p>
      <w:pPr>
        <w:pStyle w:val="ListNumber"/>
      </w:pPr>
      <w:r>
        <w:t>5. 层归一化和残差连接</w:t>
      </w:r>
    </w:p>
    <w:p>
      <w:pPr>
        <w:pStyle w:val="Heading1"/>
      </w:pPr>
      <w:r>
        <w:t>架构</w:t>
      </w:r>
    </w:p>
    <w:p>
      <w:r>
        <w:t>Transformer包含编码器（Encoder）和解码器（Decoder）两部分。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