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EEF" w:rsidRDefault="001C291B" w:rsidP="0073567D">
      <w:pPr>
        <w:jc w:val="center"/>
      </w:pPr>
      <w:r>
        <w:t>Laboratorio 21: Usabilidad</w:t>
      </w:r>
    </w:p>
    <w:p w:rsidR="0073567D" w:rsidRDefault="0073567D" w:rsidP="0073567D">
      <w:pPr>
        <w:jc w:val="center"/>
      </w:pPr>
      <w:r>
        <w:t>Retroalimentación  a H2Q</w:t>
      </w:r>
      <w:bookmarkStart w:id="0" w:name="_GoBack"/>
      <w:bookmarkEnd w:id="0"/>
      <w:r>
        <w:t xml:space="preserve">ro </w:t>
      </w:r>
    </w:p>
    <w:p w:rsidR="001C291B" w:rsidRDefault="001C291B"/>
    <w:p w:rsidR="001C291B" w:rsidRDefault="00307F49">
      <w:r>
        <w:t xml:space="preserve">Heurística: </w:t>
      </w:r>
      <w:r w:rsidR="002A69BE">
        <w:t>Ayuda y documentación</w:t>
      </w:r>
    </w:p>
    <w:p w:rsidR="002A69BE" w:rsidRDefault="00307F49">
      <w:r>
        <w:t>Para la página de donación falta indicaciones claras sobre lo que se requiere llenar, igualmente en la página de “El río” no hay claridad de que contenido debe tener la página, sería útil un poco de ayuda o documentación para dejar claridad de los campos requeridos, así como el motivo de dicha página.</w:t>
      </w:r>
    </w:p>
    <w:p w:rsidR="00307F49" w:rsidRDefault="00307F49">
      <w:r>
        <w:t>Severidad: No es un problema severo pues con el uso de la página el usuario puede darse una idea de lo que hace cada página.</w:t>
      </w:r>
    </w:p>
    <w:p w:rsidR="00307F49" w:rsidRDefault="00307F49">
      <w:r>
        <w:t>Soluciones: agregar descripción o ejemplos en el área de los campos a llenar para el caso de la página de donación. Para el caso de la página “El río” sería bueno sí agregar una descripción clara de lo que hace o se busca con dicha página.</w:t>
      </w:r>
    </w:p>
    <w:p w:rsidR="00307F49" w:rsidRDefault="00307F49"/>
    <w:p w:rsidR="00307F49" w:rsidRDefault="00307F49">
      <w:r>
        <w:t>Heurística: Control y libertad del usuario</w:t>
      </w:r>
    </w:p>
    <w:p w:rsidR="00307F49" w:rsidRDefault="0073567D">
      <w:r>
        <w:t xml:space="preserve">En la sección de artículos, cuando un usuario selecciona un articulo éste lo manda a una pagina externa, sin </w:t>
      </w:r>
      <w:proofErr w:type="gramStart"/>
      <w:r>
        <w:t>embargo</w:t>
      </w:r>
      <w:proofErr w:type="gramEnd"/>
      <w:r>
        <w:t xml:space="preserve"> lo redirecciona en la misma página, ocasionando que el usuario abandone la página.</w:t>
      </w:r>
    </w:p>
    <w:p w:rsidR="0073567D" w:rsidRDefault="0073567D">
      <w:r>
        <w:t>Severidad: no es severo, pues existe el botón de regresar sin embargo puede no ser la mejor opción el hecho de abandonar la página.</w:t>
      </w:r>
    </w:p>
    <w:p w:rsidR="0073567D" w:rsidRDefault="0073567D">
      <w:r>
        <w:t xml:space="preserve">Soluciones: Al seleccionar un artículo se abra una nueva </w:t>
      </w:r>
      <w:proofErr w:type="spellStart"/>
      <w:r>
        <w:t>tab</w:t>
      </w:r>
      <w:proofErr w:type="spellEnd"/>
      <w:r>
        <w:t xml:space="preserve"> donde pueda ver el artículo, sin necesidad de abandonar la página.</w:t>
      </w:r>
    </w:p>
    <w:sectPr w:rsidR="007356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1B"/>
    <w:rsid w:val="001C291B"/>
    <w:rsid w:val="002A69BE"/>
    <w:rsid w:val="00307F49"/>
    <w:rsid w:val="00350EEF"/>
    <w:rsid w:val="007356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FAF7C"/>
  <w15:chartTrackingRefBased/>
  <w15:docId w15:val="{0AA40EE8-6529-440E-AE43-8DAB87778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194</Words>
  <Characters>1068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Zavalza</dc:creator>
  <cp:keywords/>
  <dc:description/>
  <cp:lastModifiedBy>Daniel Zavalza</cp:lastModifiedBy>
  <cp:revision>1</cp:revision>
  <dcterms:created xsi:type="dcterms:W3CDTF">2019-10-16T13:06:00Z</dcterms:created>
  <dcterms:modified xsi:type="dcterms:W3CDTF">2019-10-16T14:47:00Z</dcterms:modified>
</cp:coreProperties>
</file>