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86280">
      <w:pPr>
        <w:jc w:val="left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Entrega 1 - Proyecto final</w:t>
      </w:r>
    </w:p>
    <w:p w14:paraId="61791BAF">
      <w:pPr>
        <w:jc w:val="left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Análisis y diseño de algoritmos</w:t>
      </w:r>
    </w:p>
    <w:p w14:paraId="397CE233">
      <w:pPr>
        <w:jc w:val="left"/>
        <w:rPr>
          <w:rFonts w:hint="default"/>
          <w:sz w:val="32"/>
          <w:szCs w:val="32"/>
          <w:lang w:val="es-ES"/>
        </w:rPr>
      </w:pPr>
    </w:p>
    <w:p w14:paraId="69F6A49C">
      <w:pPr>
        <w:jc w:val="left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Definición del problema:</w:t>
      </w:r>
    </w:p>
    <w:p w14:paraId="361C484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Este proyecto aborda un problema </w:t>
      </w:r>
      <w:r>
        <w:rPr>
          <w:rFonts w:hint="default" w:ascii="Calibri" w:hAnsi="Calibri" w:cs="Calibri"/>
          <w:lang w:val="es-ES"/>
        </w:rPr>
        <w:t>sobre</w:t>
      </w:r>
      <w:r>
        <w:rPr>
          <w:rFonts w:hint="default" w:ascii="Calibri" w:hAnsi="Calibri" w:cs="Calibri"/>
        </w:rPr>
        <w:t xml:space="preserve"> un sistema de logística y entregas de una empresa de paquetería. La empresa </w:t>
      </w:r>
      <w:r>
        <w:rPr>
          <w:rFonts w:hint="default" w:ascii="Calibri" w:hAnsi="Calibri" w:cs="Calibri"/>
          <w:lang w:val="es-ES"/>
        </w:rPr>
        <w:t>cuenta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s-ES"/>
        </w:rPr>
        <w:t>con</w:t>
      </w:r>
      <w:r>
        <w:rPr>
          <w:rFonts w:hint="default" w:ascii="Calibri" w:hAnsi="Calibri" w:cs="Calibri"/>
        </w:rPr>
        <w:t xml:space="preserve"> una flota de camiones encargados de transportar paquetes hacia diferentes destinos, teniendo en cuenta restricciones de capacidad y tiempos de entrega.</w:t>
      </w:r>
    </w:p>
    <w:p w14:paraId="1F06136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 problema consiste en determinar </w:t>
      </w:r>
      <w:r>
        <w:rPr>
          <w:rFonts w:hint="default" w:ascii="Calibri" w:hAnsi="Calibri" w:cs="Calibri"/>
          <w:lang w:val="es-ES"/>
        </w:rPr>
        <w:t>y asignar</w:t>
      </w:r>
      <w:r>
        <w:rPr>
          <w:rFonts w:hint="default" w:ascii="Calibri" w:hAnsi="Calibri" w:cs="Calibri"/>
        </w:rPr>
        <w:t xml:space="preserve"> eficiente</w:t>
      </w:r>
      <w:r>
        <w:rPr>
          <w:rFonts w:hint="default" w:ascii="Calibri" w:hAnsi="Calibri" w:cs="Calibri"/>
          <w:lang w:val="es-ES"/>
        </w:rPr>
        <w:t>mente</w:t>
      </w:r>
      <w:r>
        <w:rPr>
          <w:rFonts w:hint="default" w:ascii="Calibri" w:hAnsi="Calibri" w:cs="Calibri"/>
        </w:rPr>
        <w:t xml:space="preserve"> paquetes a camiones, buscando maximizar la cantidad de entregas realizadas sin exceder la capacidad de carga de los vehículos y respetando las restricciones temporales de cada paquete.</w:t>
      </w:r>
    </w:p>
    <w:p w14:paraId="7345E64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Este tipo de problema es común en sistemas reales de distribución, comercio electrónico y cadenas de suministro, donde una mala planificación puede generar retrasos, sobrecostos y baja eficiencia operativa.</w:t>
      </w:r>
    </w:p>
    <w:p w14:paraId="2C3B55B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es-ES"/>
        </w:rPr>
      </w:pPr>
      <w:r>
        <w:rPr>
          <w:rFonts w:hint="default" w:ascii="Calibri" w:hAnsi="Calibri" w:cs="Calibri"/>
          <w:b/>
          <w:bCs/>
          <w:sz w:val="28"/>
          <w:szCs w:val="28"/>
          <w:lang w:val="es-ES"/>
        </w:rPr>
        <w:t>Entradas:</w:t>
      </w:r>
    </w:p>
    <w:p w14:paraId="43E90AA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s-ES"/>
        </w:rPr>
      </w:pPr>
      <w:r>
        <w:rPr>
          <w:rFonts w:hint="default" w:ascii="Calibri" w:hAnsi="Calibri" w:cs="Calibri"/>
          <w:b/>
          <w:bCs/>
          <w:lang w:val="es-ES"/>
        </w:rPr>
        <w:t>Paquetes (n paquetes)</w:t>
      </w:r>
    </w:p>
    <w:p w14:paraId="09C53C9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es-ES"/>
        </w:rPr>
      </w:pPr>
      <w:r>
        <w:rPr>
          <w:rFonts w:hint="default" w:ascii="Calibri" w:hAnsi="Calibri" w:cs="Calibri"/>
          <w:b w:val="0"/>
          <w:bCs w:val="0"/>
          <w:lang w:val="es-ES"/>
        </w:rPr>
        <w:t>Con la siguiente información: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F3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B8A0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Campo</w:t>
            </w:r>
          </w:p>
        </w:tc>
        <w:tc>
          <w:tcPr>
            <w:tcW w:w="4261" w:type="dxa"/>
          </w:tcPr>
          <w:p w14:paraId="310063C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Descripcion</w:t>
            </w:r>
          </w:p>
        </w:tc>
      </w:tr>
      <w:tr w14:paraId="3A03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4EA69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ID</w:t>
            </w:r>
          </w:p>
        </w:tc>
        <w:tc>
          <w:tcPr>
            <w:tcW w:w="4261" w:type="dxa"/>
          </w:tcPr>
          <w:p w14:paraId="7BF7EDE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Identificador único del paquete</w:t>
            </w:r>
          </w:p>
        </w:tc>
      </w:tr>
      <w:tr w14:paraId="4DCF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3CBEA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Peso</w:t>
            </w:r>
          </w:p>
        </w:tc>
        <w:tc>
          <w:tcPr>
            <w:tcW w:w="4261" w:type="dxa"/>
          </w:tcPr>
          <w:p w14:paraId="370557C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Peso del paquete</w:t>
            </w:r>
          </w:p>
        </w:tc>
      </w:tr>
      <w:tr w14:paraId="37F9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FE410D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Destino</w:t>
            </w:r>
          </w:p>
        </w:tc>
        <w:tc>
          <w:tcPr>
            <w:tcW w:w="4261" w:type="dxa"/>
          </w:tcPr>
          <w:p w14:paraId="73E1024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Lugar de entrega</w:t>
            </w:r>
          </w:p>
        </w:tc>
      </w:tr>
      <w:tr w14:paraId="2AD6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F330D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Tiempo límite</w:t>
            </w:r>
          </w:p>
        </w:tc>
        <w:tc>
          <w:tcPr>
            <w:tcW w:w="4261" w:type="dxa"/>
          </w:tcPr>
          <w:p w14:paraId="62B7281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Tiempo máximo permitido para la entrega</w:t>
            </w:r>
          </w:p>
        </w:tc>
      </w:tr>
      <w:tr w14:paraId="5B67C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44DFA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Prioridad</w:t>
            </w:r>
          </w:p>
        </w:tc>
        <w:tc>
          <w:tcPr>
            <w:tcW w:w="4261" w:type="dxa"/>
          </w:tcPr>
          <w:p w14:paraId="46E2F7B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Nivel de prioridad del paquete</w:t>
            </w:r>
          </w:p>
        </w:tc>
      </w:tr>
    </w:tbl>
    <w:p w14:paraId="1CCE759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Ejemplo:</w:t>
      </w:r>
    </w:p>
    <w:p w14:paraId="13C34ED8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1 10 A 5 1</w:t>
      </w:r>
    </w:p>
    <w:p w14:paraId="4FD4439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Representa:</w:t>
      </w:r>
    </w:p>
    <w:p w14:paraId="0E5B8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Paquete 1 </w:t>
      </w:r>
    </w:p>
    <w:p w14:paraId="27016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Peso: 10 </w:t>
      </w:r>
    </w:p>
    <w:p w14:paraId="0CC714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Destino: A </w:t>
      </w:r>
    </w:p>
    <w:p w14:paraId="45FBA0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Tiempo límite: 5 </w:t>
      </w:r>
    </w:p>
    <w:p w14:paraId="3A6123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Prioridad: 1</w:t>
      </w:r>
    </w:p>
    <w:p w14:paraId="256F9925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627679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s-E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Camiones (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m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camiones)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B06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28785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Campo</w:t>
            </w:r>
          </w:p>
        </w:tc>
        <w:tc>
          <w:tcPr>
            <w:tcW w:w="4261" w:type="dxa"/>
          </w:tcPr>
          <w:p w14:paraId="7278C5D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Descripcion</w:t>
            </w:r>
          </w:p>
        </w:tc>
      </w:tr>
      <w:tr w14:paraId="04ECA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F1002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ID</w:t>
            </w:r>
          </w:p>
        </w:tc>
        <w:tc>
          <w:tcPr>
            <w:tcW w:w="4261" w:type="dxa"/>
          </w:tcPr>
          <w:p w14:paraId="6592FE4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Identificador del camión</w:t>
            </w:r>
          </w:p>
        </w:tc>
      </w:tr>
      <w:tr w14:paraId="0D74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B71C6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Capacidad</w:t>
            </w:r>
          </w:p>
        </w:tc>
        <w:tc>
          <w:tcPr>
            <w:tcW w:w="4261" w:type="dxa"/>
          </w:tcPr>
          <w:p w14:paraId="27BB6FA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Peso máximo soportado</w:t>
            </w:r>
          </w:p>
        </w:tc>
      </w:tr>
    </w:tbl>
    <w:p w14:paraId="27D2121A">
      <w:pPr>
        <w:jc w:val="left"/>
        <w:rPr>
          <w:rFonts w:hint="default"/>
          <w:sz w:val="24"/>
          <w:szCs w:val="24"/>
          <w:lang w:val="es-ES"/>
        </w:rPr>
      </w:pPr>
    </w:p>
    <w:p w14:paraId="1A6A4BA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Ejemplo:</w:t>
      </w:r>
    </w:p>
    <w:p w14:paraId="1BE329D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101 40</w:t>
      </w:r>
    </w:p>
    <w:p w14:paraId="5DC57F4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Representa:</w:t>
      </w:r>
    </w:p>
    <w:p w14:paraId="013E37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Camión 101 </w:t>
      </w:r>
    </w:p>
    <w:p w14:paraId="3B65EC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Capacidad máxima: 40</w:t>
      </w:r>
    </w:p>
    <w:p w14:paraId="77149E62">
      <w:pPr>
        <w:jc w:val="left"/>
        <w:rPr>
          <w:rFonts w:hint="default"/>
          <w:b/>
          <w:bCs/>
          <w:sz w:val="28"/>
          <w:szCs w:val="28"/>
          <w:lang w:val="es-ES"/>
        </w:rPr>
      </w:pPr>
    </w:p>
    <w:p w14:paraId="0DF1A49E">
      <w:pPr>
        <w:jc w:val="left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Salidas:</w:t>
      </w:r>
    </w:p>
    <w:p w14:paraId="772A61C8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La salida esperada del sistema es una asignación de paquetes a camiones que indique:</w:t>
      </w:r>
    </w:p>
    <w:p w14:paraId="47295D65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4785ACAE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- Qué paquetes serán transportados por cada camión</w:t>
      </w:r>
    </w:p>
    <w:p w14:paraId="6D0E1785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- Que ninguna capacidad sea excedida</w:t>
      </w:r>
    </w:p>
    <w:p w14:paraId="0AAF2A09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- El conjunto de entregas realizadas</w:t>
      </w:r>
    </w:p>
    <w:p w14:paraId="49ADBC11">
      <w:pPr>
        <w:jc w:val="left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Restricciones:</w:t>
      </w:r>
    </w:p>
    <w:p w14:paraId="4C260C21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El problema debe cumplir las siguientes restricciones:</w:t>
      </w:r>
    </w:p>
    <w:p w14:paraId="67E0609A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395F5129">
      <w:pPr>
        <w:numPr>
          <w:ilvl w:val="0"/>
          <w:numId w:val="3"/>
        </w:num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La suma de pesos de los paquetes asignados a un camión no puede superar su capacidad máxima.</w:t>
      </w:r>
    </w:p>
    <w:p w14:paraId="19790A44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Cada paquete puede asignarse como máximo a un solo camión.</w:t>
      </w:r>
    </w:p>
    <w:p w14:paraId="0DD35D1A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Deben considerarse las restricciones temporales de entrega.</w:t>
      </w:r>
    </w:p>
    <w:p w14:paraId="757E99DF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Se busca maximizar la eficiencia de distribución y la cantidad de paquetes entregados.</w:t>
      </w:r>
      <w:bookmarkStart w:id="0" w:name="_GoBack"/>
      <w:bookmarkEnd w:id="0"/>
    </w:p>
    <w:p w14:paraId="36BFC6DF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16C5EDA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_____________________________________________________________________</w:t>
      </w:r>
    </w:p>
    <w:p w14:paraId="6F37174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27242652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Análisis de complejidad:</w:t>
      </w:r>
    </w:p>
    <w:p w14:paraId="60A680A5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8C58C"/>
    <w:multiLevelType w:val="singleLevel"/>
    <w:tmpl w:val="85F8C5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7CC7C9"/>
    <w:multiLevelType w:val="multilevel"/>
    <w:tmpl w:val="8F7CC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3F78198"/>
    <w:multiLevelType w:val="multilevel"/>
    <w:tmpl w:val="13F78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3024D"/>
    <w:rsid w:val="05861EE0"/>
    <w:rsid w:val="10710382"/>
    <w:rsid w:val="1347382D"/>
    <w:rsid w:val="2403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290</Words>
  <Characters>1716</Characters>
  <Lines>0</Lines>
  <Paragraphs>0</Paragraphs>
  <TotalTime>141</TotalTime>
  <ScaleCrop>false</ScaleCrop>
  <LinksUpToDate>false</LinksUpToDate>
  <CharactersWithSpaces>1957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2026-05-15T23:42:00Z</dcterms:created>
  <dc:creator>srend</dc:creator>
  <cp:lastModifiedBy>billymili :v</cp:lastModifiedBy>
  <dcterms:modified xsi:type="dcterms:W3CDTF">2026-05-16T17:03:16Z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A4F38DFB352B4938A772F81BFF4E5AA7_13</vt:lpwstr>
  </property>
  <property fmtid="{D5CDD505-2E9C-101B-9397-08002B2CF9AE}" pid="4" name="KSOTemplateDocerSaveRecord">
    <vt:lpwstr>eyJoZGlkIjoiOTkxNWIzMTM5Y2VkZGRiYjA1MTNhMmYxMTNiZjliYTciLCJ1c2VySWQiOiIyMjE2ODY5NDUzNTQzIn0=</vt:lpwstr>
  </property>
</Properties>
</file>