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32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UNIVERSIDAD DEL VALLE — UNIVALLE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Ingeniería de Sistemas Informáticos</w:t>
      </w:r>
    </w:p>
    <w:p>
      <w:pPr>
        <w:spacing w:after="0" w:before="160"/>
      </w:pPr>
      <w:r>
        <w:t xml:space="preserve"/>
      </w:r>
    </w:p>
    <w:p>
      <w:pPr>
        <w:spacing w:after="300" w:before="0"/>
        <w:jc w:val="center"/>
      </w:pPr>
      <w:r>
        <w:rPr>
          <w:rFonts w:ascii="Arial" w:cs="Arial" w:eastAsia="Arial" w:hAnsi="Arial"/>
          <w:b/>
          <w:bCs/>
          <w:color w:val="145A2E"/>
          <w:sz w:val="56"/>
          <w:szCs w:val="56"/>
        </w:rPr>
        <w:t xml:space="preserve">🌱 AgroDirecto Santa Cruz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1B6B3A"/>
          <w:sz w:val="32"/>
          <w:szCs w:val="32"/>
        </w:rPr>
        <w:t xml:space="preserve">Marketplace Agropecuario Digital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Documentación Final del Proyecto</w:t>
      </w:r>
    </w:p>
    <w:p>
      <w:pPr>
        <w:spacing w:after="0" w:before="16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A2E"/>
                <w:sz w:val="20"/>
                <w:szCs w:val="20"/>
              </w:rPr>
              <w:t xml:space="preserve">Estudiantes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Sara Camila Álvarez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Jean Sebastián Acho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Carmen Pumari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A2E"/>
                <w:sz w:val="20"/>
                <w:szCs w:val="20"/>
              </w:rPr>
              <w:t xml:space="preserve">Instructor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Ing. Mario Covarrubias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A2E"/>
                <w:sz w:val="20"/>
                <w:szCs w:val="20"/>
              </w:rPr>
              <w:t xml:space="preserve">Fecha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 de junio de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A2E"/>
                <w:sz w:val="20"/>
                <w:szCs w:val="20"/>
              </w:rPr>
              <w:t xml:space="preserve">Metodología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Híbrida PMI + Scrum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6B3A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45A2E"/>
          <w:sz w:val="32"/>
          <w:szCs w:val="32"/>
        </w:rPr>
        <w:t xml:space="preserve">1. Resumen Ejecutivo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AgroDirecto Santa Cruz es un marketplace agropecuario digital desarrollado para eliminar la intermediación excesiva entre productores rurales del departamento de Santa Cruz y compradores urbanos. El sistema integra tres módulos principales: gestión de oferta productiva, marketplace inteligente con geolocalización y bolsa de carga colaborativa para transportistas.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proyecto fue desarrollado en un período de 10 semanas (30 de marzo al 8 de junio de 2026) bajo una metodología híbrida que combina la planificación predictiva de PMI con la ejecución ágil de Scrum en 3 sprints de dos semanas cada uno.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B6B3A"/>
          <w:sz w:val="26"/>
          <w:szCs w:val="26"/>
        </w:rPr>
        <w:t xml:space="preserve">Stack Tecnológico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5A2E"/>
                <w:sz w:val="20"/>
                <w:szCs w:val="20"/>
              </w:rPr>
              <w:t xml:space="preserve">Frontend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18 + Vite — Desplegado en Vercel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5A2E"/>
                <w:sz w:val="20"/>
                <w:szCs w:val="20"/>
              </w:rPr>
              <w:t xml:space="preserve">Backend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+ Express — Desplegado en Render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5A2E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 Server con tipos GEOGRAPHY — Azure SQL Database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5A2E"/>
                <w:sz w:val="20"/>
                <w:szCs w:val="20"/>
              </w:rPr>
              <w:t xml:space="preserve">Gestión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Jira (proyecto PAA) — Metodología Scrum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5A2E"/>
                <w:sz w:val="20"/>
                <w:szCs w:val="20"/>
              </w:rPr>
              <w:t xml:space="preserve">Repositorio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— github.com/A13jandr0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B6B3A"/>
          <w:sz w:val="26"/>
          <w:szCs w:val="26"/>
        </w:rPr>
        <w:t xml:space="preserve">Métricas del Proyecto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32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Historias completadas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Sprints completados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22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Pantallas implementadas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Roles de usuario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6B3A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45A2E"/>
          <w:sz w:val="32"/>
          <w:szCs w:val="32"/>
        </w:rPr>
        <w:t xml:space="preserve">2. Descripción del Sistema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AgroDirecto Santa Cruz resuelve tres problemas críticos del ecosistema agropecuario boliviano: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Intermediación excesiva: el producto pasa por 3 o 4 manos antes de llegar al mercado (Abasto, Mutualista o supermercados), reduciendo el margen del productor hasta en un 40%.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Logística informal: no existen canales digitales para contratar transporte de carga de pequeña escala en las rutas interprovinciales de Santa Cruz.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Brecha de información: el productor no conoce en tiempo real el precio de referencia de sus productos en los mercados de la ciudad.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B6B3A"/>
          <w:sz w:val="26"/>
          <w:szCs w:val="26"/>
        </w:rPr>
        <w:t xml:space="preserve">Módulos Principales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Módulo del Productor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Registro georeferenciado de parcelas con tipo de dato GEOGRAPHY en SQL Server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Catálogo de cosechas con fotos, precios, stock y sistema de preventa (anticipo del 40%)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Comparativa de precios vs. Mercado de Abasto en tiempo real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Dashboard financiero con métricas de ventas e ingresos</w:t>
      </w:r>
    </w:p>
    <w:p>
      <w:pPr>
        <w:spacing w:after="0" w:before="4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Módulo del Comprador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Marketplace inteligente con búsqueda por proximidad geográfica (filtro por km)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Carrito de compras con QR de pago simulado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Timeline de seguimiento de pedidos: Pendiente → Confirmado → En Camino → Entregado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Sistema de preventa con pago de anticipo y liquidación de saldo</w:t>
      </w:r>
    </w:p>
    <w:p>
      <w:pPr>
        <w:spacing w:after="0" w:before="4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Módulo del Transportista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Bolsa de cargas colaborativa con pedidos disponibles para flete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Hoja de ruta interactiva con navegación a Google Maps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Confirmación digital de entrega mediante firma en canvas HTML5</w:t>
      </w:r>
    </w:p>
    <w:p>
      <w:pPr>
        <w:spacing w:after="0" w:before="4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Módulo de Administración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Panel de verificación de documentos de productores y transportistas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Flujo de aprobación/rechazo con motivo guardado en base de datos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Control de acceso por estado: PENDIENTE_VERIFICACION → VERIFICADO → RECHAZADO</w:t>
      </w:r>
    </w:p>
    <w:p>
      <w:r>
        <w:br w:type="page"/>
      </w:r>
    </w:p>
    <w:p>
      <w:pPr>
        <w:pStyle w:val="Heading1"/>
        <w:pBdr>
          <w:bottom w:val="single" w:color="1B6B3A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45A2E"/>
          <w:sz w:val="32"/>
          <w:szCs w:val="32"/>
        </w:rPr>
        <w:t xml:space="preserve">3. Arquitectura del Sistema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B6B3A"/>
          <w:sz w:val="26"/>
          <w:szCs w:val="26"/>
        </w:rPr>
        <w:t xml:space="preserve">Diagrama de Capas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A2E"/>
                <w:sz w:val="22"/>
                <w:szCs w:val="22"/>
              </w:rPr>
              <w:t xml:space="preserve">CAPA DE PRESENTACIÓN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React 18 + Vite + TailwindCSS + Recharts + Leaflet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Desplegado en Vercel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▼  JWT + HTTPS  ▼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A2E"/>
                <w:sz w:val="22"/>
                <w:szCs w:val="22"/>
              </w:rPr>
              <w:t xml:space="preserve">CAPA DE NEGOCIO (API REST)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Node.js + Express + Middleware JWT + CORS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Desplegado en Render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▼  mssql driver  ▼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A2E"/>
                <w:sz w:val="22"/>
                <w:szCs w:val="22"/>
              </w:rPr>
              <w:t xml:space="preserve">CAPA DE DATOS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SQL Server + Tipo GEOGRAPHY + Índices Espaciales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Azure SQL Database — AgroDirecto_Santa_Cruz_1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B6B3A"/>
          <w:sz w:val="26"/>
          <w:szCs w:val="26"/>
        </w:rPr>
        <w:t xml:space="preserve">Modelo de Datos Principal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 base de datos cuenta con 9 tablas principales diseñadas bajo los principios de normalización: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360"/>
        <w:gridCol w:w="2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Clave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usuarios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Identidad central de todos los roles con trigger de estado automático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UNIQUEIDENTIFIER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perfil_productor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Extensión del productor con coordenadas GEOGRAPHY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usuarios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perfil_comprador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Datos del comprador y ciudad de entrega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usuarios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perfil_transportista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Vehículo, licencia y zona de operación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usuarios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Cosechas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Catálogo de productos con columna calculada es_preventa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perfil_productor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Pedidos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Ciclo de compra completo con estados y montos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usuarios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Detalle_Pedidos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Líneas de pedido con snapshot de precio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Pedidos + Cosechas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Precios_Mercado_Abasto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Precios de referencia del mercado cruceño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 IDENTITY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notificaciones_app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Alertas de estacionalidad por categoría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usuarios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6B3A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45A2E"/>
          <w:sz w:val="32"/>
          <w:szCs w:val="32"/>
        </w:rPr>
        <w:t xml:space="preserve">4. Ejecución por Sprints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B6B3A"/>
          <w:sz w:val="26"/>
          <w:szCs w:val="26"/>
        </w:rPr>
        <w:t xml:space="preserve">Sprint 1 — Gobernanza y Estructura de Datos (6 - 26 de Abril)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Objetivo: Crear el esqueleto del marketplace y la gestión de identidad geográfica.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60"/>
        <w:gridCol w:w="1500"/>
        <w:gridCol w:w="15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Historia de Usuario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PAA-1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US01 – Registro Multitipo por Rol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Sprint 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18"/>
                <w:szCs w:val="18"/>
              </w:rPr>
              <w:t xml:space="preserve">✅ Finalizada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PAA-2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US02 – Geolocalización de Finca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Sprint 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18"/>
                <w:szCs w:val="18"/>
              </w:rPr>
              <w:t xml:space="preserve">✅ Finalizada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PAA-3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US04 – Verificación de Documentos del Usuario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Sprint 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18"/>
                <w:szCs w:val="18"/>
              </w:rPr>
              <w:t xml:space="preserve">✅ Finalizada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PAA-5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Iniciar sesión con email/contraseña y token JWT 24h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Sprint 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18"/>
                <w:szCs w:val="18"/>
              </w:rPr>
              <w:t xml:space="preserve">✅ Finalizada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PAA-10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Asignar estado inicial según rol automáticamente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Sprint 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18"/>
                <w:szCs w:val="18"/>
              </w:rPr>
              <w:t xml:space="preserve">✅ Finalizada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PAA-11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Almacenar coordenadas GPS en formato GEOGRAPHY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Sprint 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18"/>
                <w:szCs w:val="18"/>
              </w:rPr>
              <w:t xml:space="preserve">✅ Finalizada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PAA-12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Marcar ubicación exacta de finca en mapa interactivo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Sprint 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18"/>
                <w:szCs w:val="18"/>
              </w:rPr>
              <w:t xml:space="preserve">✅ Finalizada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PAA-13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Seleccionar rol al registrarse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Sprint 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18"/>
                <w:szCs w:val="18"/>
              </w:rPr>
              <w:t xml:space="preserve">✅ Finalizada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PAA-14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Indicar tipo de negocio y ciudad como Comprador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Sprint 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18"/>
                <w:szCs w:val="18"/>
              </w:rPr>
              <w:t xml:space="preserve">✅ Finalizada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PAA-15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Completar wizard 3 pasos como Productor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Sprint 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18"/>
                <w:szCs w:val="18"/>
              </w:rPr>
              <w:t xml:space="preserve">✅ Finalizada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PAA-17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Proteger rutas del panel admin con middleware ADMIN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Sprint 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18"/>
                <w:szCs w:val="18"/>
              </w:rPr>
              <w:t xml:space="preserve">✅ Finalizada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PAA-18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Crear esquema SQL completo con tipos geoespaciales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Sprint 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18"/>
                <w:szCs w:val="18"/>
              </w:rPr>
              <w:t xml:space="preserve">✅ Finalizada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B6B3A"/>
          <w:sz w:val="26"/>
          <w:szCs w:val="26"/>
        </w:rPr>
        <w:t xml:space="preserve">Sprint 2 — Catálogo e Inventario Dinámico (27 de Abril - 17 de Mayo)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Objetivo: Publicar la oferta productiva de las provincias y permitir la búsqueda inteligente.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60"/>
        <w:gridCol w:w="1500"/>
        <w:gridCol w:w="15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Historia de Usuario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PAA-37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US05 – Publicación de Cosecha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Sprint 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18"/>
                <w:szCs w:val="18"/>
              </w:rPr>
              <w:t xml:space="preserve">✅ Finalizada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PAA-38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US06 – Disponibilidad Futura (Preventa)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Sprint 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18"/>
                <w:szCs w:val="18"/>
              </w:rPr>
              <w:t xml:space="preserve">✅ Finalizada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PAA-39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US07 – Buscador por Cercanía (CRÍTICA)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Sprint 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18"/>
                <w:szCs w:val="18"/>
              </w:rPr>
              <w:t xml:space="preserve">✅ Finalizada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PAA-40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US08 – Alerta de Estacionalidad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Sprint 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18"/>
                <w:szCs w:val="18"/>
              </w:rPr>
              <w:t xml:space="preserve">✅ Finalizada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PAA-41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US09 – Comparador de Precios (Insight de Mercado)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Sprint 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18"/>
                <w:szCs w:val="18"/>
              </w:rPr>
              <w:t xml:space="preserve">✅ Finalizada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PAA-42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US21 – Edición y Gestión de Productos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Sprint 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18"/>
                <w:szCs w:val="18"/>
              </w:rPr>
              <w:t xml:space="preserve">✅ Finalizada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PAA-43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US22 – Validación de Stock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Sprint 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18"/>
                <w:szCs w:val="18"/>
              </w:rPr>
              <w:t xml:space="preserve">✅ Finalizada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PAA-44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US23 – Vista Detalle de Producto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Sprint 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18"/>
                <w:szCs w:val="18"/>
              </w:rPr>
              <w:t xml:space="preserve">✅ Finalizada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PAA-28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Implementar interfaz mobile-first paleta verde esmeralda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Sprint 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18"/>
                <w:szCs w:val="18"/>
              </w:rPr>
              <w:t xml:space="preserve">✅ Finalizada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PAA-29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Producir wireframes de alta fidelidad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Sprint 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18"/>
                <w:szCs w:val="18"/>
              </w:rPr>
              <w:t xml:space="preserve">✅ Finalizada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B6B3A"/>
          <w:sz w:val="26"/>
          <w:szCs w:val="26"/>
        </w:rPr>
        <w:t xml:space="preserve">Sprint 3 — Transacciones, Logística y Cierre (18 de Mayo - 8 de Junio)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Objetivo: Completar el ciclo de venta, integrar pagos y generar reportes para el Sponsor.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60"/>
        <w:gridCol w:w="1500"/>
        <w:gridCol w:w="15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Historia de Usuario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PAA-30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US18 – Confirmación Digital de Entrega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Sprint 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18"/>
                <w:szCs w:val="18"/>
              </w:rPr>
              <w:t xml:space="preserve">✅ Finalizada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PAA-31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Carga de Documentos de Verificación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Sprint 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18"/>
                <w:szCs w:val="18"/>
              </w:rPr>
              <w:t xml:space="preserve">✅ Finalizada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PAA-35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Restricción Funcional por estado de verificación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Sprint 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18"/>
                <w:szCs w:val="18"/>
              </w:rPr>
              <w:t xml:space="preserve">✅ Finalizada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PAA-45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US24 – Módulo de Pedidos: Carrito, Checkout y QR de Pago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Sprint 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18"/>
                <w:szCs w:val="18"/>
              </w:rPr>
              <w:t xml:space="preserve">✅ Finalizada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PAA-46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US25 – Bolsa de Cargas y Asignación de Ruta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Sprint 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18"/>
                <w:szCs w:val="18"/>
              </w:rPr>
              <w:t xml:space="preserve">✅ Finalizada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PAA-47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US26 – Cierre PMI: Lecciones Aprendidas y Manual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Sprint 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18"/>
                <w:szCs w:val="18"/>
              </w:rPr>
              <w:t xml:space="preserve">✅ Finalizada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PAA-48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US27 – Dashboard de KPIs para el Sponsor (BI)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Sprint 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18"/>
                <w:szCs w:val="18"/>
              </w:rPr>
              <w:t xml:space="preserve">✅ Finalizada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6B3A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45A2E"/>
          <w:sz w:val="32"/>
          <w:szCs w:val="32"/>
        </w:rPr>
        <w:t xml:space="preserve">5. Registro de Lecciones Aprendidas (PMI)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B6B3A"/>
          <w:sz w:val="26"/>
          <w:szCs w:val="26"/>
        </w:rPr>
        <w:t xml:space="preserve">5.1 ¿Qué salió bien?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Control de Cronograma Integrado: La combinación de metodologías híbridas funcionó de manera óptima.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Mitigación Activa de Riesgos de Seguridad: El flujo de verificación de documentos aportó la seguridad necesaria.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Uso del Tipo de Dato Geography en SQL Server: Facilitó consultas geoespaciales rápidas directamente en base de datos.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Modularización del Frontend en React 18: Separación limpia de componentes reutilizables.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B6B3A"/>
          <w:sz w:val="26"/>
          <w:szCs w:val="26"/>
        </w:rPr>
        <w:t xml:space="preserve">5.2 ¿Qué salió mal?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Estimaciones de Desarrollo de Mapas: Se subestimó el esfuerzo de integración cartográfica.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Dependencia Temprana de Integración: Retrasos por no tener un contrato de API inmutable desde el primer día.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Almacenamiento Local de Documentos: Inicialmente se guardaron en disco, dificultando el despliegue serverless.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B6B3A"/>
          <w:sz w:val="26"/>
          <w:szCs w:val="26"/>
        </w:rPr>
        <w:t xml:space="preserve">5.3 ¿Qué haríamos diferente?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Definición Temprana de Contratos API utilizando Swagger o similares.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Adopción de Pipelines de Integración Continua (CI/CD) automáticos.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Diseño Offline-First para la aplicación móvil del transportista.</w:t>
      </w:r>
    </w:p>
    <w:p>
      <w:r>
        <w:br w:type="page"/>
      </w:r>
    </w:p>
    <w:p>
      <w:pPr>
        <w:pStyle w:val="Heading1"/>
        <w:pBdr>
          <w:bottom w:val="single" w:color="1B6B3A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45A2E"/>
          <w:sz w:val="32"/>
          <w:szCs w:val="32"/>
        </w:rPr>
        <w:t xml:space="preserve">6. Manual de Usuario Simplificado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B6B3A"/>
          <w:sz w:val="26"/>
          <w:szCs w:val="26"/>
        </w:rPr>
        <w:t xml:space="preserve">Módulo del Productor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productor puede registrarse completando sus datos y marcando la ubicación GPS de su finca. Una vez verificado por el administrador, puede publicar cosechas activas indicando categoría, precio, stock disponible y fecha de entrega.</w:t>
      </w:r>
    </w:p>
    <w:p>
      <w:pPr>
        <w:spacing w:after="0" w:before="4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B6B3A"/>
          <w:sz w:val="26"/>
          <w:szCs w:val="26"/>
        </w:rPr>
        <w:t xml:space="preserve">Módulo del Comprador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Permite al comprador buscar productos en un rango determinado de kilómetros, agregarlos al carrito de compras, confirmar el pedido adjuntando una transferencia por código QR y realizar el seguimiento en vivo.</w:t>
      </w:r>
    </w:p>
    <w:p>
      <w:pPr>
        <w:spacing w:after="0" w:before="4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B6B3A"/>
          <w:sz w:val="26"/>
          <w:szCs w:val="26"/>
        </w:rPr>
        <w:t xml:space="preserve">Módulo del Transportista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Permite a los transportistas aprobados tomar viajes de la Bolsa de Cargas, ver su origen/destino en Google Maps y confirmar la entrega físicamente solicitando una firma digital en pantalla.</w:t>
      </w:r>
    </w:p>
    <w:p>
      <w:pPr>
        <w:spacing w:after="0" w:before="4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B6B3A"/>
          <w:sz w:val="26"/>
          <w:szCs w:val="26"/>
        </w:rPr>
        <w:t xml:space="preserve">Módulo de Administración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Facilita la verificación de documentos cargados en el sistema y permite consultar las métricas y KPIs globales de AgroDirecto.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45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1B6B3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2026-06-08T20:32:32.349Z</dcterms:created>
  <dcterms:modified xsi:type="dcterms:W3CDTF">2026-06-08T20:32:32.349Z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