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74B23B0" w:rsidR="00B529F9" w:rsidRDefault="001F1320">
      <w:pPr>
        <w:rPr>
          <w:lang w:val="fr-CA"/>
        </w:rPr>
      </w:pPr>
      <w:r>
        <w:rPr>
          <w:noProof/>
        </w:rPr>
        <mc:AlternateContent>
          <mc:Choice Requires="wpg">
            <w:drawing>
              <wp:anchor distT="0" distB="0" distL="114300" distR="114300" simplePos="0" relativeHeight="251658240" behindDoc="1" locked="0" layoutInCell="1" allowOverlap="1" wp14:anchorId="0C92BF1D" wp14:editId="0D22820D">
                <wp:simplePos x="0" y="0"/>
                <wp:positionH relativeFrom="page">
                  <wp:align>center</wp:align>
                </wp:positionH>
                <wp:positionV relativeFrom="page">
                  <wp:align>center</wp:align>
                </wp:positionV>
                <wp:extent cx="6877050" cy="9243060"/>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77050" cy="9243175"/>
                          <a:chOff x="0" y="0"/>
                          <a:chExt cx="6877050" cy="9243175"/>
                        </a:xfrm>
                      </wpg:grpSpPr>
                      <wps:wsp>
                        <wps:cNvPr id="120" name="Rectangle 120"/>
                        <wps:cNvSpPr/>
                        <wps:spPr>
                          <a:xfrm>
                            <a:off x="0" y="7315200"/>
                            <a:ext cx="6858000" cy="14318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9050" y="7410450"/>
                            <a:ext cx="6858000" cy="183272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B238401" w14:textId="43A42EB8" w:rsidR="008B4984" w:rsidRDefault="00EB1747" w:rsidP="00D62E26">
                                  <w:pPr>
                                    <w:pStyle w:val="PageGardeAuteurLieuxDate"/>
                                  </w:pPr>
                                  <w:r>
                                    <w:t xml:space="preserve">Janice </w:t>
                                  </w:r>
                                  <w:proofErr w:type="spellStart"/>
                                  <w:r>
                                    <w:t>Bessard</w:t>
                                  </w:r>
                                  <w:proofErr w:type="spellEnd"/>
                                  <w:r>
                                    <w:t xml:space="preserve"> &amp; Aissa Bouaraguia</w:t>
                                  </w:r>
                                </w:p>
                              </w:sdtContent>
                            </w:sdt>
                            <w:p w14:paraId="7C8BFAF1" w14:textId="76777898" w:rsidR="008B4984" w:rsidRDefault="008B4984" w:rsidP="00751461">
                              <w:pPr>
                                <w:pStyle w:val="PageGardeAuteurLieuxDate"/>
                              </w:pPr>
                              <w:sdt>
                                <w:sdtPr>
                                  <w:alias w:val="Société"/>
                                  <w:tag w:val=""/>
                                  <w:id w:val="-1801997193"/>
                                  <w:dataBinding w:prefixMappings="xmlns:ns0='http://schemas.openxmlformats.org/officeDocument/2006/extended-properties' " w:xpath="/ns0:Properties[1]/ns0:Company[1]" w:storeItemID="{6668398D-A668-4E3E-A5EB-62B293D839F1}"/>
                                  <w:text/>
                                </w:sdtPr>
                                <w:sdtContent>
                                  <w:r w:rsidR="00DB1FEA">
                                    <w:t>Cégep DU VIEUX Montréal</w:t>
                                  </w:r>
                                </w:sdtContent>
                              </w:sdt>
                              <w:r>
                                <w:t xml:space="preserve"> | </w:t>
                              </w:r>
                              <w:sdt>
                                <w:sdtPr>
                                  <w:alias w:val="Date de publication"/>
                                  <w:tag w:val=""/>
                                  <w:id w:val="-1766839553"/>
                                  <w:placeholder>
                                    <w:docPart w:val="475FE408F1234BC083A40364E4AF23E6"/>
                                  </w:placeholder>
                                  <w:dataBinding w:prefixMappings="xmlns:ns0='http://schemas.microsoft.com/office/2006/coverPageProps' " w:xpath="/ns0:CoverPageProperties[1]/ns0:PublishDate[1]" w:storeItemID="{55AF091B-3C7A-41E3-B477-F2FDAA23CFDA}"/>
                                  <w:date w:fullDate="2023-01-26T00:00:00Z">
                                    <w:dateFormat w:val="yyyy-MM-dd"/>
                                    <w:lid w:val="fr-CA"/>
                                    <w:storeMappedDataAs w:val="dateTime"/>
                                    <w:calendar w:val="gregorian"/>
                                  </w:date>
                                </w:sdtPr>
                                <w:sdtContent>
                                  <w:r w:rsidR="00AD67E8">
                                    <w:t>2023-01-26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
                                <w:tag w:val=""/>
                                <w:id w:val="909584900"/>
                                <w:placeholder>
                                  <w:docPart w:val="134D00214CB648C39C71C696869CEB2A"/>
                                </w:placeholder>
                                <w:dataBinding w:prefixMappings="xmlns:ns0='http://purl.org/dc/elements/1.1/' xmlns:ns1='http://schemas.openxmlformats.org/package/2006/metadata/core-properties' " w:xpath="/ns1:coreProperties[1]/ns0:title[1]" w:storeItemID="{6C3C8BC8-F283-45AE-878A-BAB7291924A1}"/>
                                <w:text/>
                              </w:sdtPr>
                              <w:sdtContent>
                                <w:p w14:paraId="082BF6EC" w14:textId="371A4784" w:rsidR="008B4984" w:rsidRDefault="005F1969" w:rsidP="008F6A81">
                                  <w:pPr>
                                    <w:pStyle w:val="Heading1"/>
                                    <w:pBdr>
                                      <w:bottom w:val="dotDotDash" w:sz="12" w:space="0" w:color="A8D08D" w:themeColor="accent6" w:themeTint="99"/>
                                    </w:pBdr>
                                    <w:ind w:firstLine="708"/>
                                    <w:jc w:val="center"/>
                                  </w:pPr>
                                  <w:r>
                                    <w:t>Technique Informatique</w:t>
                                  </w:r>
                                </w:p>
                              </w:sdtContent>
                            </w:sdt>
                            <w:p w14:paraId="6656812B" w14:textId="2408C575" w:rsidR="00AB2AC8" w:rsidRPr="00AB2AC8" w:rsidRDefault="00AB2AC8" w:rsidP="00AB2AC8">
                              <w:r w:rsidRPr="00AB2AC8">
                                <w:drawing>
                                  <wp:inline distT="0" distB="0" distL="0" distR="0" wp14:anchorId="7F8BCF39" wp14:editId="5ECF3975">
                                    <wp:extent cx="4705350" cy="971550"/>
                                    <wp:effectExtent l="0" t="0" r="0" b="0"/>
                                    <wp:docPr id="1" name="Image 1" descr="Logo du Cégep du Vieux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du Cégep du Vieux Montréal"/>
                                            <pic:cNvPicPr/>
                                          </pic:nvPicPr>
                                          <pic:blipFill>
                                            <a:blip r:embed="rId9"/>
                                            <a:stretch>
                                              <a:fillRect/>
                                            </a:stretch>
                                          </pic:blipFill>
                                          <pic:spPr>
                                            <a:xfrm>
                                              <a:off x="0" y="0"/>
                                              <a:ext cx="4705350" cy="971550"/>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92BF1D" id="Groupe 119" o:spid="_x0000_s1026" style="position:absolute;left:0;text-align:left;margin-left:0;margin-top:0;width:541.5pt;height:727.8pt;z-index:-251658240;mso-position-horizontal:center;mso-position-horizontal-relative:page;mso-position-vertical:center;mso-position-vertical-relative:page" coordsize="68770,9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" fillcolor="#7f7f7f [1612]" stroked="f" strokeweight="1pt"/>
                <v:rect id="Rectangle 121" o:spid="_x0000_s1028" style="position:absolute;left:190;top:74104;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" fillcolor="#a8d08d [1945]" stroked="f" strokeweight="1pt">
                  <v:textbox inset="36pt,14.4pt,36pt,36pt">
                    <w:txbxContent>
                      <w:sdt>
                        <w:sdt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B238401" w14:textId="43A42EB8" w:rsidR="008B4984" w:rsidRDefault="00EB1747" w:rsidP="00D62E26">
                            <w:pPr>
                              <w:pStyle w:val="PageGardeAuteurLieuxDate"/>
                            </w:pPr>
                            <w:r>
                              <w:t xml:space="preserve">Janice </w:t>
                            </w:r>
                            <w:proofErr w:type="spellStart"/>
                            <w:r>
                              <w:t>Bessard</w:t>
                            </w:r>
                            <w:proofErr w:type="spellEnd"/>
                            <w:r>
                              <w:t xml:space="preserve"> &amp; Aissa Bouaraguia</w:t>
                            </w:r>
                          </w:p>
                        </w:sdtContent>
                      </w:sdt>
                      <w:p w14:paraId="7C8BFAF1" w14:textId="76777898" w:rsidR="008B4984" w:rsidRDefault="008B4984" w:rsidP="00751461">
                        <w:pPr>
                          <w:pStyle w:val="PageGardeAuteurLieuxDate"/>
                        </w:pPr>
                        <w:sdt>
                          <w:sdtPr>
                            <w:alias w:val="Société"/>
                            <w:tag w:val=""/>
                            <w:id w:val="-1801997193"/>
                            <w:dataBinding w:prefixMappings="xmlns:ns0='http://schemas.openxmlformats.org/officeDocument/2006/extended-properties' " w:xpath="/ns0:Properties[1]/ns0:Company[1]" w:storeItemID="{6668398D-A668-4E3E-A5EB-62B293D839F1}"/>
                            <w:text/>
                          </w:sdtPr>
                          <w:sdtContent>
                            <w:r w:rsidR="00DB1FEA">
                              <w:t>Cégep DU VIEUX Montréal</w:t>
                            </w:r>
                          </w:sdtContent>
                        </w:sdt>
                        <w:r>
                          <w:t xml:space="preserve"> | </w:t>
                        </w:r>
                        <w:sdt>
                          <w:sdtPr>
                            <w:alias w:val="Date de publication"/>
                            <w:tag w:val=""/>
                            <w:id w:val="-1766839553"/>
                            <w:placeholder>
                              <w:docPart w:val="475FE408F1234BC083A40364E4AF23E6"/>
                            </w:placeholder>
                            <w:dataBinding w:prefixMappings="xmlns:ns0='http://schemas.microsoft.com/office/2006/coverPageProps' " w:xpath="/ns0:CoverPageProperties[1]/ns0:PublishDate[1]" w:storeItemID="{55AF091B-3C7A-41E3-B477-F2FDAA23CFDA}"/>
                            <w:date w:fullDate="2023-01-26T00:00:00Z">
                              <w:dateFormat w:val="yyyy-MM-dd"/>
                              <w:lid w:val="fr-CA"/>
                              <w:storeMappedDataAs w:val="dateTime"/>
                              <w:calendar w:val="gregorian"/>
                            </w:date>
                          </w:sdtPr>
                          <w:sdtContent>
                            <w:r w:rsidR="00AD67E8">
                              <w:t>2023-01-26</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alias w:val="Titre "/>
                          <w:tag w:val=""/>
                          <w:id w:val="909584900"/>
                          <w:placeholder>
                            <w:docPart w:val="134D00214CB648C39C71C696869CEB2A"/>
                          </w:placeholder>
                          <w:dataBinding w:prefixMappings="xmlns:ns0='http://purl.org/dc/elements/1.1/' xmlns:ns1='http://schemas.openxmlformats.org/package/2006/metadata/core-properties' " w:xpath="/ns1:coreProperties[1]/ns0:title[1]" w:storeItemID="{6C3C8BC8-F283-45AE-878A-BAB7291924A1}"/>
                          <w:text/>
                        </w:sdtPr>
                        <w:sdtContent>
                          <w:p w14:paraId="082BF6EC" w14:textId="371A4784" w:rsidR="008B4984" w:rsidRDefault="005F1969" w:rsidP="008F6A81">
                            <w:pPr>
                              <w:pStyle w:val="Heading1"/>
                              <w:pBdr>
                                <w:bottom w:val="dotDotDash" w:sz="12" w:space="0" w:color="A8D08D" w:themeColor="accent6" w:themeTint="99"/>
                              </w:pBdr>
                              <w:ind w:firstLine="708"/>
                              <w:jc w:val="center"/>
                            </w:pPr>
                            <w:r>
                              <w:t>Technique Informatique</w:t>
                            </w:r>
                          </w:p>
                        </w:sdtContent>
                      </w:sdt>
                      <w:p w14:paraId="6656812B" w14:textId="2408C575" w:rsidR="00AB2AC8" w:rsidRPr="00AB2AC8" w:rsidRDefault="00AB2AC8" w:rsidP="00AB2AC8">
                        <w:r w:rsidRPr="00AB2AC8">
                          <w:drawing>
                            <wp:inline distT="0" distB="0" distL="0" distR="0" wp14:anchorId="7F8BCF39" wp14:editId="5ECF3975">
                              <wp:extent cx="4705350" cy="971550"/>
                              <wp:effectExtent l="0" t="0" r="0" b="0"/>
                              <wp:docPr id="1" name="Image 1" descr="Logo du Cégep du Vieux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du Cégep du Vieux Montréal"/>
                                      <pic:cNvPicPr/>
                                    </pic:nvPicPr>
                                    <pic:blipFill>
                                      <a:blip r:embed="rId9"/>
                                      <a:stretch>
                                        <a:fillRect/>
                                      </a:stretch>
                                    </pic:blipFill>
                                    <pic:spPr>
                                      <a:xfrm>
                                        <a:off x="0" y="0"/>
                                        <a:ext cx="4705350" cy="971550"/>
                                      </a:xfrm>
                                      <a:prstGeom prst="rect">
                                        <a:avLst/>
                                      </a:prstGeom>
                                    </pic:spPr>
                                  </pic:pic>
                                </a:graphicData>
                              </a:graphic>
                            </wp:inline>
                          </w:drawing>
                        </w:r>
                      </w:p>
                    </w:txbxContent>
                  </v:textbox>
                </v:shape>
                <w10:wrap anchorx="page" anchory="page"/>
              </v:group>
            </w:pict>
          </mc:Fallback>
        </mc:AlternateContent>
      </w:r>
    </w:p>
    <w:p w14:paraId="5C4F89FF" w14:textId="5ED82512" w:rsidR="0022675C" w:rsidRDefault="0022675C"/>
    <w:p w14:paraId="13A31F77" w14:textId="77777777" w:rsidR="00F1182D" w:rsidRDefault="0022675C">
      <w:pPr>
        <w:ind w:firstLine="0"/>
      </w:pPr>
      <w:r>
        <w:br w:type="page"/>
      </w:r>
    </w:p>
    <w:sdt>
      <w:sdtPr>
        <w:rPr>
          <w:lang w:val="fr-FR"/>
        </w:rPr>
        <w:id w:val="-1357112730"/>
        <w:docPartObj>
          <w:docPartGallery w:val="Table of Contents"/>
          <w:docPartUnique/>
        </w:docPartObj>
      </w:sdtPr>
      <w:sdtEndPr>
        <w:rPr>
          <w:rFonts w:ascii="Tahoma" w:eastAsiaTheme="minorHAnsi" w:hAnsi="Tahoma" w:cstheme="minorBidi"/>
          <w:b/>
          <w:bCs/>
          <w:color w:val="auto"/>
          <w:sz w:val="24"/>
          <w:szCs w:val="22"/>
          <w:lang w:eastAsia="en-US"/>
        </w:rPr>
      </w:sdtEndPr>
      <w:sdtContent>
        <w:p w14:paraId="1652C6C2" w14:textId="5E6B7E3E" w:rsidR="00F1182D" w:rsidRDefault="00F1182D">
          <w:pPr>
            <w:pStyle w:val="TOCHeading"/>
          </w:pPr>
          <w:r>
            <w:rPr>
              <w:lang w:val="fr-FR"/>
            </w:rPr>
            <w:t>Table des matières</w:t>
          </w:r>
        </w:p>
        <w:p w14:paraId="2DCED0D9" w14:textId="67FFCB90" w:rsidR="00F1182D" w:rsidRDefault="00F1182D">
          <w:pPr>
            <w:pStyle w:val="TOC1"/>
            <w:tabs>
              <w:tab w:val="right" w:leader="dot" w:pos="9016"/>
            </w:tabs>
            <w:rPr>
              <w:rFonts w:asciiTheme="minorHAnsi" w:eastAsiaTheme="minorEastAsia" w:hAnsiTheme="minorHAnsi"/>
              <w:noProof/>
              <w:sz w:val="22"/>
              <w:lang w:val="fr-CA" w:eastAsia="fr-CA"/>
            </w:rPr>
          </w:pPr>
          <w:r>
            <w:fldChar w:fldCharType="begin"/>
          </w:r>
          <w:r>
            <w:instrText xml:space="preserve"> TOC \o "1-3" \h \z \u </w:instrText>
          </w:r>
          <w:r>
            <w:fldChar w:fldCharType="separate"/>
          </w:r>
          <w:hyperlink w:anchor="_Toc125624329" w:history="1">
            <w:r w:rsidRPr="00CF0518">
              <w:rPr>
                <w:rStyle w:val="Hyperlink"/>
                <w:noProof/>
              </w:rPr>
              <w:t>Parcours du DEC informatique</w:t>
            </w:r>
            <w:r>
              <w:rPr>
                <w:noProof/>
                <w:webHidden/>
              </w:rPr>
              <w:tab/>
            </w:r>
            <w:r>
              <w:rPr>
                <w:noProof/>
                <w:webHidden/>
              </w:rPr>
              <w:fldChar w:fldCharType="begin"/>
            </w:r>
            <w:r>
              <w:rPr>
                <w:noProof/>
                <w:webHidden/>
              </w:rPr>
              <w:instrText xml:space="preserve"> PAGEREF _Toc125624329 \h </w:instrText>
            </w:r>
            <w:r>
              <w:rPr>
                <w:noProof/>
                <w:webHidden/>
              </w:rPr>
            </w:r>
            <w:r>
              <w:rPr>
                <w:noProof/>
                <w:webHidden/>
              </w:rPr>
              <w:fldChar w:fldCharType="separate"/>
            </w:r>
            <w:r>
              <w:rPr>
                <w:noProof/>
                <w:webHidden/>
              </w:rPr>
              <w:t>2</w:t>
            </w:r>
            <w:r>
              <w:rPr>
                <w:noProof/>
                <w:webHidden/>
              </w:rPr>
              <w:fldChar w:fldCharType="end"/>
            </w:r>
          </w:hyperlink>
        </w:p>
        <w:p w14:paraId="722EEF58" w14:textId="77312B4A" w:rsidR="00F1182D" w:rsidRDefault="00F1182D">
          <w:pPr>
            <w:pStyle w:val="TOC2"/>
            <w:tabs>
              <w:tab w:val="right" w:leader="dot" w:pos="9016"/>
            </w:tabs>
            <w:rPr>
              <w:rFonts w:asciiTheme="minorHAnsi" w:eastAsiaTheme="minorEastAsia" w:hAnsiTheme="minorHAnsi"/>
              <w:noProof/>
              <w:sz w:val="22"/>
              <w:lang w:val="fr-CA" w:eastAsia="fr-CA"/>
            </w:rPr>
          </w:pPr>
          <w:hyperlink w:anchor="_Toc125624330" w:history="1">
            <w:r w:rsidRPr="00CF0518">
              <w:rPr>
                <w:rStyle w:val="Hyperlink"/>
                <w:noProof/>
              </w:rPr>
              <w:t>DEC informatique intensif</w:t>
            </w:r>
            <w:r>
              <w:rPr>
                <w:noProof/>
                <w:webHidden/>
              </w:rPr>
              <w:tab/>
            </w:r>
            <w:r>
              <w:rPr>
                <w:noProof/>
                <w:webHidden/>
              </w:rPr>
              <w:fldChar w:fldCharType="begin"/>
            </w:r>
            <w:r>
              <w:rPr>
                <w:noProof/>
                <w:webHidden/>
              </w:rPr>
              <w:instrText xml:space="preserve"> PAGEREF _Toc125624330 \h </w:instrText>
            </w:r>
            <w:r>
              <w:rPr>
                <w:noProof/>
                <w:webHidden/>
              </w:rPr>
            </w:r>
            <w:r>
              <w:rPr>
                <w:noProof/>
                <w:webHidden/>
              </w:rPr>
              <w:fldChar w:fldCharType="separate"/>
            </w:r>
            <w:r>
              <w:rPr>
                <w:noProof/>
                <w:webHidden/>
              </w:rPr>
              <w:t>2</w:t>
            </w:r>
            <w:r>
              <w:rPr>
                <w:noProof/>
                <w:webHidden/>
              </w:rPr>
              <w:fldChar w:fldCharType="end"/>
            </w:r>
          </w:hyperlink>
        </w:p>
        <w:p w14:paraId="0DA0ECFF" w14:textId="3C4E58B6" w:rsidR="00F1182D" w:rsidRDefault="00F1182D">
          <w:pPr>
            <w:pStyle w:val="TOC1"/>
            <w:tabs>
              <w:tab w:val="right" w:leader="dot" w:pos="9016"/>
            </w:tabs>
            <w:rPr>
              <w:rFonts w:asciiTheme="minorHAnsi" w:eastAsiaTheme="minorEastAsia" w:hAnsiTheme="minorHAnsi"/>
              <w:noProof/>
              <w:sz w:val="22"/>
              <w:lang w:val="fr-CA" w:eastAsia="fr-CA"/>
            </w:rPr>
          </w:pPr>
          <w:hyperlink w:anchor="_Toc125624331" w:history="1">
            <w:r w:rsidRPr="00CF0518">
              <w:rPr>
                <w:rStyle w:val="Hyperlink"/>
                <w:noProof/>
              </w:rPr>
              <w:t>Installations et services du département</w:t>
            </w:r>
            <w:r>
              <w:rPr>
                <w:noProof/>
                <w:webHidden/>
              </w:rPr>
              <w:tab/>
            </w:r>
            <w:r>
              <w:rPr>
                <w:noProof/>
                <w:webHidden/>
              </w:rPr>
              <w:fldChar w:fldCharType="begin"/>
            </w:r>
            <w:r>
              <w:rPr>
                <w:noProof/>
                <w:webHidden/>
              </w:rPr>
              <w:instrText xml:space="preserve"> PAGEREF _Toc125624331 \h </w:instrText>
            </w:r>
            <w:r>
              <w:rPr>
                <w:noProof/>
                <w:webHidden/>
              </w:rPr>
            </w:r>
            <w:r>
              <w:rPr>
                <w:noProof/>
                <w:webHidden/>
              </w:rPr>
              <w:fldChar w:fldCharType="separate"/>
            </w:r>
            <w:r>
              <w:rPr>
                <w:noProof/>
                <w:webHidden/>
              </w:rPr>
              <w:t>3</w:t>
            </w:r>
            <w:r>
              <w:rPr>
                <w:noProof/>
                <w:webHidden/>
              </w:rPr>
              <w:fldChar w:fldCharType="end"/>
            </w:r>
          </w:hyperlink>
        </w:p>
        <w:p w14:paraId="71B0A702" w14:textId="57FEBCE8" w:rsidR="00F1182D" w:rsidRDefault="00F1182D">
          <w:pPr>
            <w:pStyle w:val="TOC1"/>
            <w:tabs>
              <w:tab w:val="right" w:leader="dot" w:pos="9016"/>
            </w:tabs>
            <w:rPr>
              <w:rFonts w:asciiTheme="minorHAnsi" w:eastAsiaTheme="minorEastAsia" w:hAnsiTheme="minorHAnsi"/>
              <w:noProof/>
              <w:sz w:val="22"/>
              <w:lang w:val="fr-CA" w:eastAsia="fr-CA"/>
            </w:rPr>
          </w:pPr>
          <w:hyperlink w:anchor="_Toc125624332" w:history="1">
            <w:r w:rsidRPr="00CF0518">
              <w:rPr>
                <w:rStyle w:val="Hyperlink"/>
                <w:noProof/>
              </w:rPr>
              <w:t>Perspectives universitaires</w:t>
            </w:r>
            <w:r>
              <w:rPr>
                <w:noProof/>
                <w:webHidden/>
              </w:rPr>
              <w:tab/>
            </w:r>
            <w:r>
              <w:rPr>
                <w:noProof/>
                <w:webHidden/>
              </w:rPr>
              <w:fldChar w:fldCharType="begin"/>
            </w:r>
            <w:r>
              <w:rPr>
                <w:noProof/>
                <w:webHidden/>
              </w:rPr>
              <w:instrText xml:space="preserve"> PAGEREF _Toc125624332 \h </w:instrText>
            </w:r>
            <w:r>
              <w:rPr>
                <w:noProof/>
                <w:webHidden/>
              </w:rPr>
            </w:r>
            <w:r>
              <w:rPr>
                <w:noProof/>
                <w:webHidden/>
              </w:rPr>
              <w:fldChar w:fldCharType="separate"/>
            </w:r>
            <w:r>
              <w:rPr>
                <w:noProof/>
                <w:webHidden/>
              </w:rPr>
              <w:t>3</w:t>
            </w:r>
            <w:r>
              <w:rPr>
                <w:noProof/>
                <w:webHidden/>
              </w:rPr>
              <w:fldChar w:fldCharType="end"/>
            </w:r>
          </w:hyperlink>
        </w:p>
        <w:p w14:paraId="2103F6A8" w14:textId="5B34B6AF" w:rsidR="00F1182D" w:rsidRDefault="00F1182D">
          <w:pPr>
            <w:pStyle w:val="TOC1"/>
            <w:tabs>
              <w:tab w:val="right" w:leader="dot" w:pos="9016"/>
            </w:tabs>
            <w:rPr>
              <w:rFonts w:asciiTheme="minorHAnsi" w:eastAsiaTheme="minorEastAsia" w:hAnsiTheme="minorHAnsi"/>
              <w:noProof/>
              <w:sz w:val="22"/>
              <w:lang w:val="fr-CA" w:eastAsia="fr-CA"/>
            </w:rPr>
          </w:pPr>
          <w:hyperlink w:anchor="_Toc125624333" w:history="1">
            <w:r w:rsidRPr="00CF0518">
              <w:rPr>
                <w:rStyle w:val="Hyperlink"/>
                <w:noProof/>
              </w:rPr>
              <w:t>Perspectives d’emploi</w:t>
            </w:r>
            <w:r>
              <w:rPr>
                <w:noProof/>
                <w:webHidden/>
              </w:rPr>
              <w:tab/>
            </w:r>
            <w:r>
              <w:rPr>
                <w:noProof/>
                <w:webHidden/>
              </w:rPr>
              <w:fldChar w:fldCharType="begin"/>
            </w:r>
            <w:r>
              <w:rPr>
                <w:noProof/>
                <w:webHidden/>
              </w:rPr>
              <w:instrText xml:space="preserve"> PAGEREF _Toc125624333 \h </w:instrText>
            </w:r>
            <w:r>
              <w:rPr>
                <w:noProof/>
                <w:webHidden/>
              </w:rPr>
            </w:r>
            <w:r>
              <w:rPr>
                <w:noProof/>
                <w:webHidden/>
              </w:rPr>
              <w:fldChar w:fldCharType="separate"/>
            </w:r>
            <w:r>
              <w:rPr>
                <w:noProof/>
                <w:webHidden/>
              </w:rPr>
              <w:t>3</w:t>
            </w:r>
            <w:r>
              <w:rPr>
                <w:noProof/>
                <w:webHidden/>
              </w:rPr>
              <w:fldChar w:fldCharType="end"/>
            </w:r>
          </w:hyperlink>
        </w:p>
        <w:p w14:paraId="04FAD1A0" w14:textId="77777777" w:rsidR="00F1182D" w:rsidRDefault="00F1182D" w:rsidP="00F1182D">
          <w:pPr>
            <w:ind w:firstLine="0"/>
            <w:rPr>
              <w:b/>
              <w:bCs/>
            </w:rPr>
          </w:pPr>
          <w:r>
            <w:rPr>
              <w:b/>
              <w:bCs/>
            </w:rPr>
            <w:fldChar w:fldCharType="end"/>
          </w:r>
        </w:p>
        <w:p w14:paraId="540033AC" w14:textId="0001F5E7" w:rsidR="0022675C" w:rsidRPr="00F1182D" w:rsidRDefault="00F1182D" w:rsidP="00F1182D">
          <w:pPr>
            <w:ind w:firstLine="0"/>
            <w:rPr>
              <w:b/>
              <w:bCs/>
            </w:rPr>
          </w:pPr>
          <w:r>
            <w:rPr>
              <w:b/>
              <w:bCs/>
            </w:rPr>
            <w:br w:type="page"/>
          </w:r>
        </w:p>
      </w:sdtContent>
    </w:sdt>
    <w:p w14:paraId="74C3BBF6" w14:textId="4D88E6FD" w:rsidR="002F6916" w:rsidRPr="002F6916" w:rsidRDefault="002C6BDA" w:rsidP="002F6916">
      <w:bookmarkStart w:id="0" w:name="_Toc125623891"/>
      <w:bookmarkStart w:id="1" w:name="_Toc125624329"/>
      <w:r>
        <w:t>La majorité des étudiants du secondaire sur l’Ile de Mo</w:t>
      </w:r>
      <w:r w:rsidR="003E213D">
        <w:t>n</w:t>
      </w:r>
      <w:r>
        <w:t xml:space="preserve">tréal redoutent l’idée de </w:t>
      </w:r>
      <w:r w:rsidR="00E43136">
        <w:t>choisir le</w:t>
      </w:r>
      <w:r w:rsidR="00C100E5">
        <w:t xml:space="preserve"> Cégep dans lequel ils feront leur formation collégiale</w:t>
      </w:r>
      <w:r w:rsidR="003E213D">
        <w:t xml:space="preserve">. </w:t>
      </w:r>
      <w:r w:rsidR="00491A8C">
        <w:t>En effet, avec</w:t>
      </w:r>
      <w:r w:rsidR="00E8208E">
        <w:t xml:space="preserve"> </w:t>
      </w:r>
      <w:r w:rsidR="00795BC0">
        <w:t xml:space="preserve">près cinquante cégeps sur l’Ile de Montréal, il y en a pour tous les goûts. </w:t>
      </w:r>
      <w:r w:rsidR="00FF43F7">
        <w:t>Pour les étudiants voulant se diriger dans le domaine de l’informatique, le choix est simple</w:t>
      </w:r>
      <w:r w:rsidR="00761DF1">
        <w:t> : Le Cégep du vieux-Montréal</w:t>
      </w:r>
      <w:r w:rsidR="00073777">
        <w:t xml:space="preserve"> (CVM)</w:t>
      </w:r>
      <w:r w:rsidR="00761DF1">
        <w:t xml:space="preserve">. </w:t>
      </w:r>
      <w:r w:rsidR="00AB1366">
        <w:t xml:space="preserve">Avec, son </w:t>
      </w:r>
      <w:r w:rsidR="00073777">
        <w:t xml:space="preserve">DEC en informatique régulier et celui intensif, le CVM offre des cours </w:t>
      </w:r>
      <w:r w:rsidR="006576E3">
        <w:t>diversifiés</w:t>
      </w:r>
      <w:r w:rsidR="00073777">
        <w:t>, de l’équipement informatique de</w:t>
      </w:r>
      <w:r w:rsidR="006576E3">
        <w:t xml:space="preserve"> haute qualité</w:t>
      </w:r>
      <w:r w:rsidR="00FB172C">
        <w:t xml:space="preserve">. De plus, l’étudiant finissant du DEC en informatique du CVM aura la chance de faire face </w:t>
      </w:r>
      <w:r w:rsidR="00097D84">
        <w:t xml:space="preserve">à d’excellentes perspectives </w:t>
      </w:r>
      <w:r w:rsidR="00851081">
        <w:t xml:space="preserve">tant sur le marché d’emploi qu’au niveau </w:t>
      </w:r>
      <w:r w:rsidR="009A73EE">
        <w:t>universitaire</w:t>
      </w:r>
      <w:r w:rsidR="00851081">
        <w:t>.</w:t>
      </w:r>
    </w:p>
    <w:p w14:paraId="5E42CA7F" w14:textId="77777777" w:rsidR="002A1D0D" w:rsidRPr="002F6916" w:rsidRDefault="002A1D0D" w:rsidP="002F6916"/>
    <w:p w14:paraId="1E4C64A5" w14:textId="7D59B00C" w:rsidR="00B023B8" w:rsidRDefault="003D6510" w:rsidP="00F16AF4">
      <w:pPr>
        <w:pStyle w:val="Heading1"/>
        <w:ind w:firstLine="0"/>
      </w:pPr>
      <w:r>
        <w:t xml:space="preserve">Parcours du </w:t>
      </w:r>
      <w:r w:rsidR="00D50EA3" w:rsidRPr="00D50EA3">
        <w:t xml:space="preserve">DEC </w:t>
      </w:r>
      <w:r w:rsidR="0003764A">
        <w:t>informatique</w:t>
      </w:r>
      <w:bookmarkEnd w:id="0"/>
      <w:bookmarkEnd w:id="1"/>
      <w:r w:rsidR="00987257">
        <w:t xml:space="preserve"> </w:t>
      </w:r>
    </w:p>
    <w:p w14:paraId="71BC6688" w14:textId="229ACACE" w:rsidR="008B7560" w:rsidRDefault="008B7560" w:rsidP="00A03BFC">
      <w:pPr>
        <w:ind w:firstLine="708"/>
      </w:pPr>
      <w:r>
        <w:t>Le DEC en informatique du Cégep du Vieux-Montréal propose plusieurs cours qui touchent à différentes facettes de l’informatique ainsi que plusieurs cours de formation générale. Les cours de formation générale sont obligatoires dans chaque DEC. La formation générale va couvrir plusieurs cours dont les cours de français, d’anglais, de philosophie, d’éducation physique et de cours complémentaires à la discrétion des étudiants.  Les cours de formation spécifique comme celui de programmation consistent principalement à apprendre à l’étudiant à résoudre des problèmes informatiques en utilisant, entre autres, des solutions algorithmiques. À travers ces cours de programmation, l’étudiant sera amené à apprendre différents langages de programmation. Durant son parcours, l’étudiant aura la possibilité d’avoir plusieurs cours de mathématique, soit un de statistiques, un sur les mathématiques discrètes et finalement un sur le calcul matriciel. De plus, grâce aux trois cours sur le web l’étudiant aura la chance d’apprendre à développer des sites Web de plus en plus complexes. Le DEC en informatique du CVM offre aussi plusieurs cours de génie logiciel, de réseaux ainsi que des cours visant à développer différentes compétences nécessaires pour ainsi faire de l’étudiant un technicien en informatique polyvalent qui pourra satisfaire aux différents besoins du marché du travail d’aujourd’hui.</w:t>
      </w:r>
    </w:p>
    <w:p w14:paraId="17D5E268" w14:textId="09B45972" w:rsidR="00AA041A" w:rsidRDefault="00AA041A" w:rsidP="00F16AF4">
      <w:pPr>
        <w:pStyle w:val="Heading2"/>
        <w:ind w:firstLine="708"/>
      </w:pPr>
      <w:bookmarkStart w:id="2" w:name="_Toc125623892"/>
      <w:bookmarkStart w:id="3" w:name="_Toc125624330"/>
      <w:r>
        <w:t>DEC informatique intensif</w:t>
      </w:r>
      <w:bookmarkEnd w:id="2"/>
      <w:bookmarkEnd w:id="3"/>
    </w:p>
    <w:p w14:paraId="70243A42" w14:textId="77777777" w:rsidR="00901072" w:rsidRDefault="00901072" w:rsidP="00901072">
      <w:pPr>
        <w:ind w:firstLine="708"/>
        <w:rPr>
          <w:szCs w:val="24"/>
        </w:rPr>
      </w:pPr>
      <w:r w:rsidRPr="00FF392E">
        <w:rPr>
          <w:szCs w:val="24"/>
        </w:rPr>
        <w:t>Le Cégep du Vieux Montréal fait partie d’une minorité de cégeps à tra</w:t>
      </w:r>
      <w:r>
        <w:rPr>
          <w:szCs w:val="24"/>
        </w:rPr>
        <w:t xml:space="preserve">vers la province qui offrent la Technique Informatique dans un format intensif. Au total, plus de 2000 heures de formations sont comptés afin de couvrir les différents domaines de la discipline.  Le DEC intensif amène à l’étudiant la possibilité de terminer son DEC en 3 sessions au lieu de 6 sessions. Étant donné sa courte durée, les étudiants ont un horaire chargé seulement de cours spécifiques. En effet, pour faire partie du DEC Intensif, les étudiants doivent avoir aux préalables un DEC ou avoir réussi leurs cours de formation régulière. Le Cégep offre le programme intensif que deux sessions sur trois, étant donné qu’il y a deux cohortes simultanées. </w:t>
      </w:r>
    </w:p>
    <w:p w14:paraId="3B6F4116" w14:textId="572106AB" w:rsidR="008B7560" w:rsidRPr="00FF392E" w:rsidRDefault="008B7560" w:rsidP="002A1D0D">
      <w:pPr>
        <w:ind w:firstLine="0"/>
        <w:rPr>
          <w:szCs w:val="24"/>
        </w:rPr>
      </w:pPr>
    </w:p>
    <w:p w14:paraId="7FC048AB" w14:textId="77777777" w:rsidR="008B7560" w:rsidRDefault="008B7560" w:rsidP="00F16AF4">
      <w:pPr>
        <w:pStyle w:val="Heading1"/>
        <w:ind w:firstLine="0"/>
      </w:pPr>
      <w:bookmarkStart w:id="4" w:name="_Toc125623893"/>
      <w:bookmarkStart w:id="5" w:name="_Toc125624331"/>
      <w:r>
        <w:t>Installations et services du département</w:t>
      </w:r>
      <w:bookmarkEnd w:id="4"/>
      <w:bookmarkEnd w:id="5"/>
    </w:p>
    <w:p w14:paraId="777EB5A3" w14:textId="208AFC3E" w:rsidR="00D50EA3" w:rsidRDefault="008B7560" w:rsidP="002A1D0D">
      <w:pPr>
        <w:ind w:firstLine="708"/>
      </w:pPr>
      <w:r>
        <w:t xml:space="preserve">Le Cégep du Vieux-Montréal offre à ses étudiants de la technique en informatique des infrastructures de haute qualité. Les salles d’informatiques du cégep possèdent des ordinateurs à la fine pointe de la technologie ainsi que des logiciels très performants. L’étudiant aura accès en tout temps à ces salles d’informatique. En effet, ce dernier suivra tous ces cours dans une de ses salles, ainsi l’option d’apporter son ordinateur portable personnel reste à la discrétion de l’étudiant. Les cours suivis par l’étudiant sauront par des professeurs hautement compétents possédant plusieurs années dans le domaine de l’informatique. </w:t>
      </w:r>
    </w:p>
    <w:p w14:paraId="2389B3ED" w14:textId="77777777" w:rsidR="002A1D0D" w:rsidRDefault="002A1D0D" w:rsidP="002A1D0D">
      <w:pPr>
        <w:ind w:firstLine="708"/>
      </w:pPr>
    </w:p>
    <w:p w14:paraId="6F59ACAE" w14:textId="21FC3A9B" w:rsidR="00D50EA3" w:rsidRDefault="002D15C6" w:rsidP="00F16AF4">
      <w:pPr>
        <w:pStyle w:val="Heading1"/>
        <w:ind w:firstLine="0"/>
      </w:pPr>
      <w:bookmarkStart w:id="6" w:name="_Toc125623894"/>
      <w:bookmarkStart w:id="7" w:name="_Toc125624332"/>
      <w:r>
        <w:t xml:space="preserve">Perspectives </w:t>
      </w:r>
      <w:r w:rsidR="0003764A">
        <w:t>universitaires</w:t>
      </w:r>
      <w:bookmarkEnd w:id="6"/>
      <w:bookmarkEnd w:id="7"/>
    </w:p>
    <w:p w14:paraId="002D2631" w14:textId="757E5B7A" w:rsidR="002D15C6" w:rsidRDefault="002D15C6" w:rsidP="00901072">
      <w:pPr>
        <w:ind w:firstLine="708"/>
      </w:pPr>
      <w:r>
        <w:rPr>
          <w:szCs w:val="24"/>
        </w:rPr>
        <w:t>Le DEC intensif, contrairement à une attestation d’études collégiales, il offre plus de possibilités sur le marché du travail et vous donne aussi la possibilité de continuer ses études au niveau universitaire, dans certains cas, avec une passerelle DEC-BAC.</w:t>
      </w:r>
    </w:p>
    <w:p w14:paraId="3AA445E8" w14:textId="77777777" w:rsidR="00D50EA3" w:rsidRDefault="00D50EA3"/>
    <w:p w14:paraId="09808F2A" w14:textId="457783B0" w:rsidR="00775E77" w:rsidRDefault="00C41D4A" w:rsidP="00901072">
      <w:pPr>
        <w:ind w:firstLine="708"/>
      </w:pPr>
      <w:r>
        <w:t>De plus, le</w:t>
      </w:r>
      <w:r w:rsidR="002C7309">
        <w:t>s étudiants du</w:t>
      </w:r>
      <w:r>
        <w:t xml:space="preserve"> programme en informatique</w:t>
      </w:r>
      <w:r w:rsidR="00D774E1">
        <w:t xml:space="preserve"> du Cégep du Vieux-Montréal</w:t>
      </w:r>
      <w:r w:rsidR="002C7309">
        <w:t xml:space="preserve"> auront la possibilité de s’inscrire aux bourses Perspective Québec</w:t>
      </w:r>
      <w:r w:rsidR="006A47BE">
        <w:t xml:space="preserve"> (</w:t>
      </w:r>
      <w:r w:rsidR="00775E77">
        <w:t>pouvant aller jusqu’à un montant total de 9000$</w:t>
      </w:r>
      <w:r w:rsidR="006A47BE">
        <w:t>)</w:t>
      </w:r>
      <w:r w:rsidR="00775E77">
        <w:t>.</w:t>
      </w:r>
    </w:p>
    <w:p w14:paraId="2CD695AB" w14:textId="77777777" w:rsidR="00D46A94" w:rsidRDefault="00D46A94" w:rsidP="00901072">
      <w:pPr>
        <w:ind w:firstLine="708"/>
      </w:pPr>
    </w:p>
    <w:p w14:paraId="62263A44" w14:textId="7C8C661D" w:rsidR="00EF0536" w:rsidRDefault="002167A7" w:rsidP="00F16AF4">
      <w:pPr>
        <w:pStyle w:val="Heading1"/>
        <w:ind w:firstLine="0"/>
      </w:pPr>
      <w:bookmarkStart w:id="8" w:name="_Toc125623895"/>
      <w:bookmarkStart w:id="9" w:name="_Toc125624333"/>
      <w:r>
        <w:t>Perspectives d’emploi</w:t>
      </w:r>
      <w:bookmarkEnd w:id="8"/>
      <w:bookmarkEnd w:id="9"/>
    </w:p>
    <w:p w14:paraId="6E80FEC4" w14:textId="6FAF6FD5" w:rsidR="00EF0536" w:rsidRDefault="00290E67" w:rsidP="00901072">
      <w:pPr>
        <w:ind w:firstLine="708"/>
      </w:pPr>
      <w:r>
        <w:t xml:space="preserve">En finissant </w:t>
      </w:r>
      <w:r w:rsidR="002E63F9">
        <w:t xml:space="preserve">le DEC en informatique du CVM, l’étudiant fera face à d’excellentes perspectives d’emploi. En effet, </w:t>
      </w:r>
      <w:r w:rsidR="00F376E3">
        <w:t>il saura prêt</w:t>
      </w:r>
      <w:r w:rsidR="00A15758">
        <w:t xml:space="preserve"> à travailler dans </w:t>
      </w:r>
      <w:r w:rsidR="00321517">
        <w:t>plusieurs domaines tels que la programmation mobile,</w:t>
      </w:r>
      <w:r w:rsidR="00502FB3">
        <w:t xml:space="preserve"> </w:t>
      </w:r>
      <w:r w:rsidR="00931459">
        <w:t>le domaine des mégadonnées, du génie logiciels, de</w:t>
      </w:r>
      <w:r w:rsidR="00502FB3">
        <w:t xml:space="preserve">s </w:t>
      </w:r>
      <w:r w:rsidR="00931459">
        <w:t>bases de données</w:t>
      </w:r>
      <w:r w:rsidR="00502FB3">
        <w:t>, de la réseautique ainsi que celui de la cybersécurité.</w:t>
      </w:r>
    </w:p>
    <w:p w14:paraId="55F2AC30" w14:textId="77777777" w:rsidR="00775E77" w:rsidRDefault="00775E77"/>
    <w:p w14:paraId="6C37BEB2" w14:textId="59BA93C3" w:rsidR="006C7130" w:rsidRDefault="00940E23" w:rsidP="00D62FF1">
      <w:r>
        <w:rPr>
          <w:noProof/>
        </w:rPr>
        <w:drawing>
          <wp:inline distT="0" distB="0" distL="0" distR="0" wp14:anchorId="016D51D4" wp14:editId="0DFA9704">
            <wp:extent cx="4019550" cy="2934424"/>
            <wp:effectExtent l="0" t="0" r="0" b="0"/>
            <wp:docPr id="2" name="Image 2" descr="Étudiants du DEC en cours de program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Étudiants du DEC en cours de programm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5141" cy="2945806"/>
                    </a:xfrm>
                    <a:prstGeom prst="rect">
                      <a:avLst/>
                    </a:prstGeom>
                    <a:noFill/>
                  </pic:spPr>
                </pic:pic>
              </a:graphicData>
            </a:graphic>
          </wp:inline>
        </w:drawing>
      </w:r>
    </w:p>
    <w:p w14:paraId="79126601" w14:textId="210F8A42" w:rsidR="00B60636" w:rsidRDefault="009D3B78" w:rsidP="00D62FF1">
      <w:r w:rsidRPr="00D62FF1">
        <w:t xml:space="preserve">Pour conclure, </w:t>
      </w:r>
      <w:r w:rsidR="000D0888" w:rsidRPr="00D62FF1">
        <w:t xml:space="preserve">la technique en informatique au Cégep </w:t>
      </w:r>
      <w:r w:rsidR="00FC4002" w:rsidRPr="00D62FF1">
        <w:t>du Vieux Montréal</w:t>
      </w:r>
      <w:r w:rsidR="00A759F4" w:rsidRPr="00D62FF1">
        <w:t xml:space="preserve"> </w:t>
      </w:r>
      <w:r w:rsidR="00182A9B" w:rsidRPr="00D62FF1">
        <w:t>offr</w:t>
      </w:r>
      <w:r w:rsidR="00E05C5A" w:rsidRPr="00D62FF1">
        <w:t>e</w:t>
      </w:r>
      <w:r w:rsidR="001325C0" w:rsidRPr="00D62FF1">
        <w:t xml:space="preserve"> </w:t>
      </w:r>
      <w:r w:rsidR="00A14ACE" w:rsidRPr="00D62FF1">
        <w:t xml:space="preserve">une panoplie de cours </w:t>
      </w:r>
      <w:r w:rsidR="00AA72A8" w:rsidRPr="00D62FF1">
        <w:t xml:space="preserve">touchant plusieurs </w:t>
      </w:r>
      <w:r w:rsidR="00213F9D" w:rsidRPr="00D62FF1">
        <w:t>disciplines dans le domaine informatique</w:t>
      </w:r>
      <w:r w:rsidR="008C003E" w:rsidRPr="00D62FF1">
        <w:t xml:space="preserve"> </w:t>
      </w:r>
      <w:r w:rsidR="009E05D8" w:rsidRPr="00D62FF1">
        <w:t xml:space="preserve">pour ainsi </w:t>
      </w:r>
      <w:r w:rsidR="00844468" w:rsidRPr="00D62FF1">
        <w:t xml:space="preserve">former </w:t>
      </w:r>
      <w:r w:rsidR="006E0CAE" w:rsidRPr="00D62FF1">
        <w:t xml:space="preserve">adéquatement </w:t>
      </w:r>
      <w:r w:rsidR="00224AB0" w:rsidRPr="00D62FF1">
        <w:t>les étudiants</w:t>
      </w:r>
      <w:r w:rsidR="006E0CAE" w:rsidRPr="00D62FF1">
        <w:t xml:space="preserve"> pour le marché du travail.</w:t>
      </w:r>
      <w:r w:rsidR="003821F9" w:rsidRPr="00D62FF1">
        <w:t xml:space="preserve"> Il offre également</w:t>
      </w:r>
      <w:r w:rsidR="00224AB0" w:rsidRPr="00D62FF1">
        <w:t xml:space="preserve"> </w:t>
      </w:r>
      <w:r w:rsidR="004C20CE" w:rsidRPr="00D62FF1">
        <w:t>différentes possibilité</w:t>
      </w:r>
      <w:r w:rsidR="002417B1" w:rsidRPr="00D62FF1">
        <w:t>s dans la manière de terminer son DEC soit en régulier et intensif</w:t>
      </w:r>
      <w:r w:rsidR="00D5191F" w:rsidRPr="00D62FF1">
        <w:t xml:space="preserve">. Ouvert </w:t>
      </w:r>
      <w:r w:rsidR="00BB47A7" w:rsidRPr="00D62FF1">
        <w:t>à tous</w:t>
      </w:r>
      <w:r w:rsidR="00195718" w:rsidRPr="00D62FF1">
        <w:t xml:space="preserve">, </w:t>
      </w:r>
      <w:r w:rsidR="0036187D" w:rsidRPr="00D62FF1">
        <w:t xml:space="preserve">le matériel </w:t>
      </w:r>
      <w:r w:rsidR="00CF2EB1" w:rsidRPr="00D62FF1">
        <w:t xml:space="preserve">du cégep est </w:t>
      </w:r>
      <w:r w:rsidR="00DE2C6C" w:rsidRPr="00D62FF1">
        <w:t xml:space="preserve">adéquat pour la formation </w:t>
      </w:r>
      <w:r w:rsidR="009422F4" w:rsidRPr="00D62FF1">
        <w:t xml:space="preserve">et est </w:t>
      </w:r>
      <w:r w:rsidR="00F71279" w:rsidRPr="00D62FF1">
        <w:t>à la disposition des étudiants.</w:t>
      </w:r>
      <w:r w:rsidR="002417B1" w:rsidRPr="00D62FF1">
        <w:t xml:space="preserve"> </w:t>
      </w:r>
      <w:r w:rsidR="00946B63" w:rsidRPr="00D62FF1">
        <w:t xml:space="preserve">Dès la réussite du DEC, l’étudiant est libre de se lancer dans le marché du travail ou bien de continuer ses études </w:t>
      </w:r>
      <w:r w:rsidR="005203CB" w:rsidRPr="00D62FF1">
        <w:t>à l’université</w:t>
      </w:r>
      <w:r w:rsidR="00B60636">
        <w:br w:type="page"/>
      </w:r>
      <w:r w:rsidR="00025EB0">
        <w:t>Bibliographie</w:t>
      </w:r>
    </w:p>
    <w:p w14:paraId="2CDC70B1" w14:textId="1D63ABA1" w:rsidR="00025EB0" w:rsidRDefault="00F65E9F" w:rsidP="00025EB0">
      <w:r>
        <w:t xml:space="preserve">Sans auteur, </w:t>
      </w:r>
      <w:r w:rsidR="00F91CE4">
        <w:t>Technique d</w:t>
      </w:r>
      <w:r w:rsidR="0045572B">
        <w:t xml:space="preserve">e </w:t>
      </w:r>
      <w:r w:rsidR="00F91CE4">
        <w:t>l’informatique</w:t>
      </w:r>
      <w:r>
        <w:t xml:space="preserve">», dans </w:t>
      </w:r>
      <w:r w:rsidR="0045572B">
        <w:t>Cégep du Vieux-Montréal</w:t>
      </w:r>
      <w:r>
        <w:t xml:space="preserve">, </w:t>
      </w:r>
      <w:hyperlink r:id="rId11" w:history="1">
        <w:r w:rsidR="000D68DE" w:rsidRPr="00776BC3">
          <w:rPr>
            <w:rStyle w:val="Hyperlink"/>
          </w:rPr>
          <w:t>https://www.cvm.qc.ca/programme/techniques-informatique</w:t>
        </w:r>
      </w:hyperlink>
      <w:r>
        <w:t xml:space="preserve"> (page consultée le </w:t>
      </w:r>
      <w:r w:rsidR="000D68DE">
        <w:t>26</w:t>
      </w:r>
      <w:r>
        <w:t xml:space="preserve"> </w:t>
      </w:r>
      <w:r w:rsidR="000D68DE">
        <w:t>janvier</w:t>
      </w:r>
      <w:r>
        <w:t xml:space="preserve"> </w:t>
      </w:r>
      <w:r w:rsidR="000D68DE">
        <w:t>2023</w:t>
      </w:r>
      <w:r>
        <w:t>).</w:t>
      </w:r>
    </w:p>
    <w:p w14:paraId="0D043ADC" w14:textId="1D63ABA1" w:rsidR="00C67588" w:rsidRDefault="007277D8" w:rsidP="00025EB0">
      <w:r>
        <w:t>Cégep du Vieux-Montréal</w:t>
      </w:r>
      <w:r w:rsidR="00C67588">
        <w:t xml:space="preserve"> [</w:t>
      </w:r>
      <w:r w:rsidR="00F6496D">
        <w:t>Image</w:t>
      </w:r>
      <w:r w:rsidR="00C67588">
        <w:t xml:space="preserve">]. Repéré le </w:t>
      </w:r>
      <w:r w:rsidR="000F4684">
        <w:t>26</w:t>
      </w:r>
      <w:r w:rsidR="00C67588">
        <w:t xml:space="preserve"> </w:t>
      </w:r>
      <w:r w:rsidR="000F4684">
        <w:t>janvier</w:t>
      </w:r>
      <w:r w:rsidR="00C67588">
        <w:t xml:space="preserve"> </w:t>
      </w:r>
      <w:r w:rsidR="000F4684">
        <w:t>2023</w:t>
      </w:r>
      <w:r w:rsidR="00C67588">
        <w:t xml:space="preserve"> dans </w:t>
      </w:r>
      <w:r w:rsidR="000F4684">
        <w:rPr>
          <w:i/>
          <w:iCs/>
        </w:rPr>
        <w:t>Cégep</w:t>
      </w:r>
      <w:r w:rsidR="00C67588">
        <w:rPr>
          <w:i/>
        </w:rPr>
        <w:t xml:space="preserve"> du </w:t>
      </w:r>
      <w:r w:rsidR="000F4684">
        <w:rPr>
          <w:i/>
          <w:iCs/>
        </w:rPr>
        <w:t>Vieux-Montréal</w:t>
      </w:r>
      <w:r w:rsidR="00C67588">
        <w:t xml:space="preserve"> à </w:t>
      </w:r>
      <w:hyperlink r:id="rId12" w:history="1">
        <w:r w:rsidR="007528AB" w:rsidRPr="00776BC3">
          <w:rPr>
            <w:rStyle w:val="Hyperlink"/>
          </w:rPr>
          <w:t>https://www.cvm.qc.ca</w:t>
        </w:r>
      </w:hyperlink>
    </w:p>
    <w:p w14:paraId="28F30334" w14:textId="64006D83" w:rsidR="002B24B7" w:rsidRDefault="002B24B7" w:rsidP="00025EB0"/>
    <w:sectPr w:rsidR="002B24B7" w:rsidSect="00A03BFC">
      <w:headerReference w:type="default" r:id="rId13"/>
      <w:footerReference w:type="default" r:id="rId14"/>
      <w:headerReference w:type="first" r:id="rId15"/>
      <w:pgSz w:w="11906" w:h="16838"/>
      <w:pgMar w:top="1440" w:right="1440" w:bottom="1440" w:left="1440" w:header="720" w:footer="720" w:gutter="0"/>
      <w:pgBorders w:display="notFirstPage">
        <w:top w:val="thinThickThinSmallGap" w:sz="24" w:space="1" w:color="70AD47" w:themeColor="accent6"/>
        <w:bottom w:val="thinThickThinSmallGap" w:sz="24" w:space="1" w:color="70AD47" w:themeColor="accent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17EE" w14:textId="77777777" w:rsidR="00B529F9" w:rsidRDefault="00B529F9" w:rsidP="00F16AF4">
      <w:pPr>
        <w:spacing w:after="0" w:line="240" w:lineRule="auto"/>
      </w:pPr>
      <w:r>
        <w:separator/>
      </w:r>
    </w:p>
  </w:endnote>
  <w:endnote w:type="continuationSeparator" w:id="0">
    <w:p w14:paraId="48817365" w14:textId="77777777" w:rsidR="00B529F9" w:rsidRDefault="00B529F9" w:rsidP="00F16AF4">
      <w:pPr>
        <w:spacing w:after="0" w:line="240" w:lineRule="auto"/>
      </w:pPr>
      <w:r>
        <w:continuationSeparator/>
      </w:r>
    </w:p>
  </w:endnote>
  <w:endnote w:type="continuationNotice" w:id="1">
    <w:p w14:paraId="6632E19D" w14:textId="77777777" w:rsidR="00B529F9" w:rsidRDefault="00B529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75402"/>
      <w:docPartObj>
        <w:docPartGallery w:val="Page Numbers (Bottom of Page)"/>
        <w:docPartUnique/>
      </w:docPartObj>
    </w:sdtPr>
    <w:sdtContent>
      <w:p w14:paraId="64627B24" w14:textId="73456999" w:rsidR="004100D9" w:rsidRDefault="004100D9">
        <w:pPr>
          <w:pStyle w:val="Footer"/>
          <w:jc w:val="right"/>
        </w:pPr>
        <w:r>
          <w:fldChar w:fldCharType="begin"/>
        </w:r>
        <w:r>
          <w:instrText>PAGE   \* MERGEFORMAT</w:instrText>
        </w:r>
        <w:r>
          <w:fldChar w:fldCharType="separate"/>
        </w:r>
        <w:r>
          <w:t>2</w:t>
        </w:r>
        <w:r>
          <w:fldChar w:fldCharType="end"/>
        </w:r>
      </w:p>
    </w:sdtContent>
  </w:sdt>
  <w:p w14:paraId="701A9C4F" w14:textId="1186684D" w:rsidR="00F16AF4" w:rsidRDefault="00F16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D5C69" w14:textId="77777777" w:rsidR="00B529F9" w:rsidRDefault="00B529F9" w:rsidP="00F16AF4">
      <w:pPr>
        <w:spacing w:after="0" w:line="240" w:lineRule="auto"/>
      </w:pPr>
      <w:r>
        <w:separator/>
      </w:r>
    </w:p>
  </w:footnote>
  <w:footnote w:type="continuationSeparator" w:id="0">
    <w:p w14:paraId="1681F26E" w14:textId="77777777" w:rsidR="00B529F9" w:rsidRDefault="00B529F9" w:rsidP="00F16AF4">
      <w:pPr>
        <w:spacing w:after="0" w:line="240" w:lineRule="auto"/>
      </w:pPr>
      <w:r>
        <w:continuationSeparator/>
      </w:r>
    </w:p>
  </w:footnote>
  <w:footnote w:type="continuationNotice" w:id="1">
    <w:p w14:paraId="72575B62" w14:textId="77777777" w:rsidR="00B529F9" w:rsidRDefault="00B529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0FA6" w14:textId="77777777" w:rsidR="00FC3C7A" w:rsidRDefault="00FC3C7A" w:rsidP="00A03BFC">
    <w:pPr>
      <w:pStyle w:val="Header"/>
      <w:jc w:val="right"/>
    </w:pPr>
    <w:sdt>
      <w:sdtPr>
        <w:alias w:val="Titre "/>
        <w:tag w:val=""/>
        <w:id w:val="-1779401570"/>
        <w:placeholder>
          <w:docPart w:val="AAB2E43266CE45C885331ADDA590EB3D"/>
        </w:placeholder>
        <w:dataBinding w:prefixMappings="xmlns:ns0='http://purl.org/dc/elements/1.1/' xmlns:ns1='http://schemas.openxmlformats.org/package/2006/metadata/core-properties' " w:xpath="/ns1:coreProperties[1]/ns0:title[1]" w:storeItemID="{6C3C8BC8-F283-45AE-878A-BAB7291924A1}"/>
        <w:text/>
      </w:sdtPr>
      <w:sdtContent>
        <w:r>
          <w:t>Technique Informatique</w:t>
        </w:r>
      </w:sdtContent>
    </w:sdt>
  </w:p>
  <w:p w14:paraId="050829C6" w14:textId="5A37F4E9" w:rsidR="00FC3C7A" w:rsidRDefault="00FC3C7A" w:rsidP="00A03BFC">
    <w:pPr>
      <w:pStyle w:val="Header"/>
      <w:jc w:val="right"/>
    </w:pPr>
    <w:sdt>
      <w:sdtPr>
        <w:alias w:val="Auteur "/>
        <w:tag w:val=""/>
        <w:id w:val="-2051299256"/>
        <w:placeholder>
          <w:docPart w:val="9E32548BA7B14916AD4BEA33BDE7AE1A"/>
        </w:placeholder>
        <w:dataBinding w:prefixMappings="xmlns:ns0='http://purl.org/dc/elements/1.1/' xmlns:ns1='http://schemas.openxmlformats.org/package/2006/metadata/core-properties' " w:xpath="/ns1:coreProperties[1]/ns0:creator[1]" w:storeItemID="{6C3C8BC8-F283-45AE-878A-BAB7291924A1}"/>
        <w:text/>
      </w:sdtPr>
      <w:sdtContent>
        <w:r w:rsidR="00EB1747">
          <w:t xml:space="preserve">Janice </w:t>
        </w:r>
        <w:proofErr w:type="spellStart"/>
        <w:r w:rsidR="00EB1747">
          <w:t>Bessard</w:t>
        </w:r>
        <w:proofErr w:type="spellEnd"/>
        <w:r w:rsidR="00EB1747">
          <w:t xml:space="preserve"> &amp; Aissa Bouaraguia</w:t>
        </w:r>
      </w:sdtContent>
    </w:sdt>
  </w:p>
  <w:p w14:paraId="4CBFAD1B" w14:textId="54F9B57A" w:rsidR="00FC3C7A" w:rsidRDefault="00FC3C7A" w:rsidP="00A03BFC">
    <w:pPr>
      <w:pStyle w:val="Header"/>
      <w:jc w:val="right"/>
    </w:pPr>
    <w:sdt>
      <w:sdtPr>
        <w:alias w:val="Date de publication"/>
        <w:tag w:val=""/>
        <w:id w:val="-2010056977"/>
        <w:placeholder>
          <w:docPart w:val="20F00980421B488A912D85FD0580B13A"/>
        </w:placeholder>
        <w:dataBinding w:prefixMappings="xmlns:ns0='http://schemas.microsoft.com/office/2006/coverPageProps' " w:xpath="/ns0:CoverPageProperties[1]/ns0:PublishDate[1]" w:storeItemID="{55AF091B-3C7A-41E3-B477-F2FDAA23CFDA}"/>
        <w:date w:fullDate="2023-01-26T00:00:00Z">
          <w:dateFormat w:val="yyyy-MM-dd"/>
          <w:lid w:val="fr-CA"/>
          <w:storeMappedDataAs w:val="dateTime"/>
          <w:calendar w:val="gregorian"/>
        </w:date>
      </w:sdtPr>
      <w:sdtContent>
        <w:r>
          <w:rPr>
            <w:lang w:val="fr-CA"/>
          </w:rPr>
          <w:t>2023-01-26</w:t>
        </w:r>
      </w:sdtContent>
    </w:sdt>
  </w:p>
  <w:p w14:paraId="13EFA035" w14:textId="77777777" w:rsidR="009D0669" w:rsidRDefault="009D0669" w:rsidP="00A03BF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231B" w14:textId="269F38A5" w:rsidR="00AE05A3" w:rsidRPr="00491245" w:rsidRDefault="00AE05A3" w:rsidP="009D066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2858C"/>
    <w:rsid w:val="00000274"/>
    <w:rsid w:val="00001713"/>
    <w:rsid w:val="00012A9E"/>
    <w:rsid w:val="00025EB0"/>
    <w:rsid w:val="00031A77"/>
    <w:rsid w:val="0003764A"/>
    <w:rsid w:val="00052FC3"/>
    <w:rsid w:val="00053670"/>
    <w:rsid w:val="0006135E"/>
    <w:rsid w:val="00070392"/>
    <w:rsid w:val="00073777"/>
    <w:rsid w:val="00073FDD"/>
    <w:rsid w:val="000750C0"/>
    <w:rsid w:val="000769D4"/>
    <w:rsid w:val="000841FF"/>
    <w:rsid w:val="000920B2"/>
    <w:rsid w:val="00092F9C"/>
    <w:rsid w:val="00097D84"/>
    <w:rsid w:val="000A5231"/>
    <w:rsid w:val="000A79D9"/>
    <w:rsid w:val="000B6B22"/>
    <w:rsid w:val="000C1B56"/>
    <w:rsid w:val="000C598A"/>
    <w:rsid w:val="000D0888"/>
    <w:rsid w:val="000D4ECC"/>
    <w:rsid w:val="000D68DE"/>
    <w:rsid w:val="000D6C4B"/>
    <w:rsid w:val="000E6412"/>
    <w:rsid w:val="000E7997"/>
    <w:rsid w:val="000F2ABD"/>
    <w:rsid w:val="000F4684"/>
    <w:rsid w:val="00100B96"/>
    <w:rsid w:val="00104FA4"/>
    <w:rsid w:val="001177ED"/>
    <w:rsid w:val="001202B3"/>
    <w:rsid w:val="001325C0"/>
    <w:rsid w:val="001613AC"/>
    <w:rsid w:val="001620FD"/>
    <w:rsid w:val="00165C77"/>
    <w:rsid w:val="00170EE3"/>
    <w:rsid w:val="00173F6B"/>
    <w:rsid w:val="00180651"/>
    <w:rsid w:val="00181E97"/>
    <w:rsid w:val="00182A9B"/>
    <w:rsid w:val="00184DC2"/>
    <w:rsid w:val="00195718"/>
    <w:rsid w:val="001A046E"/>
    <w:rsid w:val="001A0AEB"/>
    <w:rsid w:val="001B213D"/>
    <w:rsid w:val="001B5096"/>
    <w:rsid w:val="001B5223"/>
    <w:rsid w:val="001C52BA"/>
    <w:rsid w:val="001E2619"/>
    <w:rsid w:val="001E4F08"/>
    <w:rsid w:val="001F1320"/>
    <w:rsid w:val="001F2F8A"/>
    <w:rsid w:val="00202A72"/>
    <w:rsid w:val="00212C2A"/>
    <w:rsid w:val="00213F9D"/>
    <w:rsid w:val="002167A7"/>
    <w:rsid w:val="00224AB0"/>
    <w:rsid w:val="0022675C"/>
    <w:rsid w:val="00235485"/>
    <w:rsid w:val="002417B1"/>
    <w:rsid w:val="002570B5"/>
    <w:rsid w:val="00265A18"/>
    <w:rsid w:val="00265E30"/>
    <w:rsid w:val="00276B2D"/>
    <w:rsid w:val="00287BE7"/>
    <w:rsid w:val="00290E67"/>
    <w:rsid w:val="002A1D0D"/>
    <w:rsid w:val="002A2845"/>
    <w:rsid w:val="002A6CF0"/>
    <w:rsid w:val="002B24B7"/>
    <w:rsid w:val="002B3528"/>
    <w:rsid w:val="002C63E9"/>
    <w:rsid w:val="002C6BDA"/>
    <w:rsid w:val="002C7309"/>
    <w:rsid w:val="002D15C6"/>
    <w:rsid w:val="002E315B"/>
    <w:rsid w:val="002E31A8"/>
    <w:rsid w:val="002E577E"/>
    <w:rsid w:val="002E63F9"/>
    <w:rsid w:val="002E6B74"/>
    <w:rsid w:val="002F2359"/>
    <w:rsid w:val="002F6916"/>
    <w:rsid w:val="00305AF6"/>
    <w:rsid w:val="00305DB6"/>
    <w:rsid w:val="00306CFD"/>
    <w:rsid w:val="0031089F"/>
    <w:rsid w:val="00310D2C"/>
    <w:rsid w:val="00312005"/>
    <w:rsid w:val="00316699"/>
    <w:rsid w:val="003174C0"/>
    <w:rsid w:val="00321517"/>
    <w:rsid w:val="00341EB0"/>
    <w:rsid w:val="00344EA3"/>
    <w:rsid w:val="003507DE"/>
    <w:rsid w:val="003551A2"/>
    <w:rsid w:val="0036187D"/>
    <w:rsid w:val="00362F51"/>
    <w:rsid w:val="00367512"/>
    <w:rsid w:val="0037056F"/>
    <w:rsid w:val="003740DE"/>
    <w:rsid w:val="003821F9"/>
    <w:rsid w:val="00385D45"/>
    <w:rsid w:val="00390687"/>
    <w:rsid w:val="00394512"/>
    <w:rsid w:val="0039503C"/>
    <w:rsid w:val="003A28A7"/>
    <w:rsid w:val="003B0BB4"/>
    <w:rsid w:val="003B4297"/>
    <w:rsid w:val="003B4BA1"/>
    <w:rsid w:val="003B5F0B"/>
    <w:rsid w:val="003D19EF"/>
    <w:rsid w:val="003D6510"/>
    <w:rsid w:val="003E213D"/>
    <w:rsid w:val="003E7F85"/>
    <w:rsid w:val="004000C4"/>
    <w:rsid w:val="004021EA"/>
    <w:rsid w:val="004100D9"/>
    <w:rsid w:val="00416516"/>
    <w:rsid w:val="00416F8C"/>
    <w:rsid w:val="004320CB"/>
    <w:rsid w:val="00436F9F"/>
    <w:rsid w:val="00443E3F"/>
    <w:rsid w:val="00445983"/>
    <w:rsid w:val="00451A37"/>
    <w:rsid w:val="00452B50"/>
    <w:rsid w:val="004538FA"/>
    <w:rsid w:val="0045572B"/>
    <w:rsid w:val="00463DB9"/>
    <w:rsid w:val="00464FE2"/>
    <w:rsid w:val="00471065"/>
    <w:rsid w:val="00473953"/>
    <w:rsid w:val="0047677D"/>
    <w:rsid w:val="004907C7"/>
    <w:rsid w:val="00491245"/>
    <w:rsid w:val="00491A8C"/>
    <w:rsid w:val="00494AD7"/>
    <w:rsid w:val="004960CF"/>
    <w:rsid w:val="004A1084"/>
    <w:rsid w:val="004B34DD"/>
    <w:rsid w:val="004B6365"/>
    <w:rsid w:val="004C20CE"/>
    <w:rsid w:val="004C6FE3"/>
    <w:rsid w:val="004D26A8"/>
    <w:rsid w:val="004D3674"/>
    <w:rsid w:val="004D4908"/>
    <w:rsid w:val="004F08CD"/>
    <w:rsid w:val="004F1EE8"/>
    <w:rsid w:val="004F60A0"/>
    <w:rsid w:val="00502E7B"/>
    <w:rsid w:val="00502FB3"/>
    <w:rsid w:val="005110D2"/>
    <w:rsid w:val="005119C0"/>
    <w:rsid w:val="005203CB"/>
    <w:rsid w:val="00524079"/>
    <w:rsid w:val="00530447"/>
    <w:rsid w:val="00535A24"/>
    <w:rsid w:val="005362B6"/>
    <w:rsid w:val="005400CB"/>
    <w:rsid w:val="005410CD"/>
    <w:rsid w:val="005418E7"/>
    <w:rsid w:val="0055005A"/>
    <w:rsid w:val="00551190"/>
    <w:rsid w:val="00556494"/>
    <w:rsid w:val="00562A56"/>
    <w:rsid w:val="00564894"/>
    <w:rsid w:val="00577BE6"/>
    <w:rsid w:val="00587B1C"/>
    <w:rsid w:val="0059087B"/>
    <w:rsid w:val="005A65DB"/>
    <w:rsid w:val="005B1C39"/>
    <w:rsid w:val="005C67BB"/>
    <w:rsid w:val="005D47E5"/>
    <w:rsid w:val="005E41DD"/>
    <w:rsid w:val="005E5D06"/>
    <w:rsid w:val="005E7100"/>
    <w:rsid w:val="005F1969"/>
    <w:rsid w:val="005F4B4F"/>
    <w:rsid w:val="005F5900"/>
    <w:rsid w:val="005F6EA9"/>
    <w:rsid w:val="00602A41"/>
    <w:rsid w:val="00605E72"/>
    <w:rsid w:val="00612E55"/>
    <w:rsid w:val="00614860"/>
    <w:rsid w:val="006237AE"/>
    <w:rsid w:val="006252B7"/>
    <w:rsid w:val="00632FC8"/>
    <w:rsid w:val="00642BB1"/>
    <w:rsid w:val="00655364"/>
    <w:rsid w:val="006556A2"/>
    <w:rsid w:val="006576E3"/>
    <w:rsid w:val="00657B8D"/>
    <w:rsid w:val="006722A1"/>
    <w:rsid w:val="00675B6D"/>
    <w:rsid w:val="00677777"/>
    <w:rsid w:val="0068481B"/>
    <w:rsid w:val="006904DB"/>
    <w:rsid w:val="00692449"/>
    <w:rsid w:val="00692B6D"/>
    <w:rsid w:val="006A47BE"/>
    <w:rsid w:val="006A4B99"/>
    <w:rsid w:val="006A7028"/>
    <w:rsid w:val="006A7E4F"/>
    <w:rsid w:val="006C1D4D"/>
    <w:rsid w:val="006C7130"/>
    <w:rsid w:val="006D3974"/>
    <w:rsid w:val="006D6D81"/>
    <w:rsid w:val="006E0CAE"/>
    <w:rsid w:val="006E1148"/>
    <w:rsid w:val="006E44CD"/>
    <w:rsid w:val="006E57BD"/>
    <w:rsid w:val="00701135"/>
    <w:rsid w:val="00706489"/>
    <w:rsid w:val="00714939"/>
    <w:rsid w:val="007277D8"/>
    <w:rsid w:val="00734ABF"/>
    <w:rsid w:val="00737AA7"/>
    <w:rsid w:val="007450C5"/>
    <w:rsid w:val="00751461"/>
    <w:rsid w:val="007528AB"/>
    <w:rsid w:val="0075656B"/>
    <w:rsid w:val="007567EE"/>
    <w:rsid w:val="00761DF1"/>
    <w:rsid w:val="00763A62"/>
    <w:rsid w:val="007661EF"/>
    <w:rsid w:val="00771A2D"/>
    <w:rsid w:val="00775E77"/>
    <w:rsid w:val="0077701B"/>
    <w:rsid w:val="00782542"/>
    <w:rsid w:val="0078395C"/>
    <w:rsid w:val="00783A35"/>
    <w:rsid w:val="00786902"/>
    <w:rsid w:val="00786C88"/>
    <w:rsid w:val="00790FF2"/>
    <w:rsid w:val="00795BC0"/>
    <w:rsid w:val="007A6EB7"/>
    <w:rsid w:val="007B795F"/>
    <w:rsid w:val="007B7A57"/>
    <w:rsid w:val="007C2F97"/>
    <w:rsid w:val="007C3F8C"/>
    <w:rsid w:val="007C5DDF"/>
    <w:rsid w:val="007F209E"/>
    <w:rsid w:val="00805D6C"/>
    <w:rsid w:val="00810F51"/>
    <w:rsid w:val="0081766D"/>
    <w:rsid w:val="00827624"/>
    <w:rsid w:val="0082770F"/>
    <w:rsid w:val="00844468"/>
    <w:rsid w:val="00844CC9"/>
    <w:rsid w:val="0085065C"/>
    <w:rsid w:val="00850C56"/>
    <w:rsid w:val="00851081"/>
    <w:rsid w:val="00851150"/>
    <w:rsid w:val="00856709"/>
    <w:rsid w:val="00873080"/>
    <w:rsid w:val="00881C59"/>
    <w:rsid w:val="00881E42"/>
    <w:rsid w:val="00885A4D"/>
    <w:rsid w:val="00895904"/>
    <w:rsid w:val="008977D2"/>
    <w:rsid w:val="008A043C"/>
    <w:rsid w:val="008A1069"/>
    <w:rsid w:val="008A3BF1"/>
    <w:rsid w:val="008B2AF2"/>
    <w:rsid w:val="008B4984"/>
    <w:rsid w:val="008B7560"/>
    <w:rsid w:val="008C003E"/>
    <w:rsid w:val="008C1ABB"/>
    <w:rsid w:val="008C4D40"/>
    <w:rsid w:val="008D0955"/>
    <w:rsid w:val="008D1CFB"/>
    <w:rsid w:val="008E39AC"/>
    <w:rsid w:val="008E63DA"/>
    <w:rsid w:val="008F18F5"/>
    <w:rsid w:val="008F6A81"/>
    <w:rsid w:val="00901072"/>
    <w:rsid w:val="00902647"/>
    <w:rsid w:val="00903836"/>
    <w:rsid w:val="00907BA8"/>
    <w:rsid w:val="009148FE"/>
    <w:rsid w:val="00920E34"/>
    <w:rsid w:val="00931459"/>
    <w:rsid w:val="00931E50"/>
    <w:rsid w:val="009364C4"/>
    <w:rsid w:val="0093675B"/>
    <w:rsid w:val="00940E23"/>
    <w:rsid w:val="009422F4"/>
    <w:rsid w:val="00943CB8"/>
    <w:rsid w:val="00945296"/>
    <w:rsid w:val="00946B63"/>
    <w:rsid w:val="00947541"/>
    <w:rsid w:val="00947716"/>
    <w:rsid w:val="009535CA"/>
    <w:rsid w:val="00954A04"/>
    <w:rsid w:val="0096098D"/>
    <w:rsid w:val="00975EE1"/>
    <w:rsid w:val="0098215E"/>
    <w:rsid w:val="00987257"/>
    <w:rsid w:val="0098770C"/>
    <w:rsid w:val="009925F5"/>
    <w:rsid w:val="00993BDC"/>
    <w:rsid w:val="00993BE5"/>
    <w:rsid w:val="009A0185"/>
    <w:rsid w:val="009A353E"/>
    <w:rsid w:val="009A73EE"/>
    <w:rsid w:val="009C60DD"/>
    <w:rsid w:val="009D0669"/>
    <w:rsid w:val="009D2830"/>
    <w:rsid w:val="009D3B78"/>
    <w:rsid w:val="009E05D8"/>
    <w:rsid w:val="009E3846"/>
    <w:rsid w:val="009E3EE9"/>
    <w:rsid w:val="009E71E0"/>
    <w:rsid w:val="009F5D58"/>
    <w:rsid w:val="009F5E25"/>
    <w:rsid w:val="009F6559"/>
    <w:rsid w:val="00A020C7"/>
    <w:rsid w:val="00A03BFC"/>
    <w:rsid w:val="00A04F75"/>
    <w:rsid w:val="00A14ACE"/>
    <w:rsid w:val="00A1553B"/>
    <w:rsid w:val="00A15758"/>
    <w:rsid w:val="00A21635"/>
    <w:rsid w:val="00A32A1E"/>
    <w:rsid w:val="00A35B1C"/>
    <w:rsid w:val="00A35C33"/>
    <w:rsid w:val="00A36747"/>
    <w:rsid w:val="00A44C3F"/>
    <w:rsid w:val="00A4627F"/>
    <w:rsid w:val="00A508D2"/>
    <w:rsid w:val="00A529D8"/>
    <w:rsid w:val="00A60A08"/>
    <w:rsid w:val="00A71A66"/>
    <w:rsid w:val="00A73865"/>
    <w:rsid w:val="00A75862"/>
    <w:rsid w:val="00A759F4"/>
    <w:rsid w:val="00A7793D"/>
    <w:rsid w:val="00A84E57"/>
    <w:rsid w:val="00A87B92"/>
    <w:rsid w:val="00A944C3"/>
    <w:rsid w:val="00A97701"/>
    <w:rsid w:val="00AA041A"/>
    <w:rsid w:val="00AA72A8"/>
    <w:rsid w:val="00AA7B57"/>
    <w:rsid w:val="00AB1366"/>
    <w:rsid w:val="00AB2AC8"/>
    <w:rsid w:val="00AC037F"/>
    <w:rsid w:val="00AC154F"/>
    <w:rsid w:val="00AC46D8"/>
    <w:rsid w:val="00AC6180"/>
    <w:rsid w:val="00AD42EB"/>
    <w:rsid w:val="00AD67E8"/>
    <w:rsid w:val="00AD7245"/>
    <w:rsid w:val="00AE05A3"/>
    <w:rsid w:val="00AE05CB"/>
    <w:rsid w:val="00AF6EA5"/>
    <w:rsid w:val="00B023B8"/>
    <w:rsid w:val="00B109EE"/>
    <w:rsid w:val="00B2157B"/>
    <w:rsid w:val="00B32171"/>
    <w:rsid w:val="00B40E22"/>
    <w:rsid w:val="00B418E3"/>
    <w:rsid w:val="00B4371B"/>
    <w:rsid w:val="00B528D9"/>
    <w:rsid w:val="00B529F9"/>
    <w:rsid w:val="00B60636"/>
    <w:rsid w:val="00B609F6"/>
    <w:rsid w:val="00B7184A"/>
    <w:rsid w:val="00B71C1F"/>
    <w:rsid w:val="00B77008"/>
    <w:rsid w:val="00B77F5A"/>
    <w:rsid w:val="00B83232"/>
    <w:rsid w:val="00B83577"/>
    <w:rsid w:val="00B9006C"/>
    <w:rsid w:val="00B92D4C"/>
    <w:rsid w:val="00BB3054"/>
    <w:rsid w:val="00BB3657"/>
    <w:rsid w:val="00BB47A7"/>
    <w:rsid w:val="00BC6D15"/>
    <w:rsid w:val="00BD0FA5"/>
    <w:rsid w:val="00BD3177"/>
    <w:rsid w:val="00BE23C4"/>
    <w:rsid w:val="00BF4826"/>
    <w:rsid w:val="00BF72DA"/>
    <w:rsid w:val="00C01521"/>
    <w:rsid w:val="00C056C3"/>
    <w:rsid w:val="00C100E5"/>
    <w:rsid w:val="00C1067E"/>
    <w:rsid w:val="00C201CF"/>
    <w:rsid w:val="00C239B2"/>
    <w:rsid w:val="00C30A21"/>
    <w:rsid w:val="00C37EBB"/>
    <w:rsid w:val="00C41D4A"/>
    <w:rsid w:val="00C52C99"/>
    <w:rsid w:val="00C54FDD"/>
    <w:rsid w:val="00C663E7"/>
    <w:rsid w:val="00C66E2B"/>
    <w:rsid w:val="00C67588"/>
    <w:rsid w:val="00C711B6"/>
    <w:rsid w:val="00C968E5"/>
    <w:rsid w:val="00C97922"/>
    <w:rsid w:val="00CA00D2"/>
    <w:rsid w:val="00CA6DE6"/>
    <w:rsid w:val="00CA6F81"/>
    <w:rsid w:val="00CC246D"/>
    <w:rsid w:val="00CC2AFE"/>
    <w:rsid w:val="00CC34DF"/>
    <w:rsid w:val="00CC7036"/>
    <w:rsid w:val="00CC7B8E"/>
    <w:rsid w:val="00CE0866"/>
    <w:rsid w:val="00CF2EB1"/>
    <w:rsid w:val="00CF4DA5"/>
    <w:rsid w:val="00CF615B"/>
    <w:rsid w:val="00CF745B"/>
    <w:rsid w:val="00D013CF"/>
    <w:rsid w:val="00D12999"/>
    <w:rsid w:val="00D132C6"/>
    <w:rsid w:val="00D22ABF"/>
    <w:rsid w:val="00D25C09"/>
    <w:rsid w:val="00D32788"/>
    <w:rsid w:val="00D35B2C"/>
    <w:rsid w:val="00D37833"/>
    <w:rsid w:val="00D46A94"/>
    <w:rsid w:val="00D47E3B"/>
    <w:rsid w:val="00D50EA3"/>
    <w:rsid w:val="00D5191F"/>
    <w:rsid w:val="00D5643B"/>
    <w:rsid w:val="00D62E26"/>
    <w:rsid w:val="00D62FF1"/>
    <w:rsid w:val="00D700AC"/>
    <w:rsid w:val="00D774E1"/>
    <w:rsid w:val="00D832B8"/>
    <w:rsid w:val="00D935B2"/>
    <w:rsid w:val="00DA3C89"/>
    <w:rsid w:val="00DA7C3F"/>
    <w:rsid w:val="00DB1FEA"/>
    <w:rsid w:val="00DC3C4A"/>
    <w:rsid w:val="00DD12F1"/>
    <w:rsid w:val="00DE2C6C"/>
    <w:rsid w:val="00DE4C30"/>
    <w:rsid w:val="00E02FD7"/>
    <w:rsid w:val="00E05C5A"/>
    <w:rsid w:val="00E12145"/>
    <w:rsid w:val="00E30FDF"/>
    <w:rsid w:val="00E33CDE"/>
    <w:rsid w:val="00E3441D"/>
    <w:rsid w:val="00E35090"/>
    <w:rsid w:val="00E35BEE"/>
    <w:rsid w:val="00E42BB7"/>
    <w:rsid w:val="00E43136"/>
    <w:rsid w:val="00E45FF8"/>
    <w:rsid w:val="00E65D4A"/>
    <w:rsid w:val="00E8208E"/>
    <w:rsid w:val="00E9274D"/>
    <w:rsid w:val="00E94327"/>
    <w:rsid w:val="00E946B4"/>
    <w:rsid w:val="00E95509"/>
    <w:rsid w:val="00EB1747"/>
    <w:rsid w:val="00EB5487"/>
    <w:rsid w:val="00EB5549"/>
    <w:rsid w:val="00ED19D5"/>
    <w:rsid w:val="00ED3C7C"/>
    <w:rsid w:val="00ED7DEC"/>
    <w:rsid w:val="00EE05E6"/>
    <w:rsid w:val="00EE216E"/>
    <w:rsid w:val="00EE6401"/>
    <w:rsid w:val="00EF01D0"/>
    <w:rsid w:val="00EF0536"/>
    <w:rsid w:val="00EF134C"/>
    <w:rsid w:val="00EF3C27"/>
    <w:rsid w:val="00F04655"/>
    <w:rsid w:val="00F1182D"/>
    <w:rsid w:val="00F13B78"/>
    <w:rsid w:val="00F16AF4"/>
    <w:rsid w:val="00F174E2"/>
    <w:rsid w:val="00F17BAF"/>
    <w:rsid w:val="00F275AE"/>
    <w:rsid w:val="00F376E3"/>
    <w:rsid w:val="00F52FE1"/>
    <w:rsid w:val="00F54775"/>
    <w:rsid w:val="00F63A67"/>
    <w:rsid w:val="00F63EF5"/>
    <w:rsid w:val="00F6496D"/>
    <w:rsid w:val="00F65E9F"/>
    <w:rsid w:val="00F675B8"/>
    <w:rsid w:val="00F71279"/>
    <w:rsid w:val="00F74157"/>
    <w:rsid w:val="00F860F4"/>
    <w:rsid w:val="00F869E3"/>
    <w:rsid w:val="00F91CE4"/>
    <w:rsid w:val="00F92306"/>
    <w:rsid w:val="00F92559"/>
    <w:rsid w:val="00F93BF9"/>
    <w:rsid w:val="00FB172C"/>
    <w:rsid w:val="00FB496E"/>
    <w:rsid w:val="00FB56BE"/>
    <w:rsid w:val="00FC3C7A"/>
    <w:rsid w:val="00FC4002"/>
    <w:rsid w:val="00FC5CD4"/>
    <w:rsid w:val="00FD3CC8"/>
    <w:rsid w:val="00FD570F"/>
    <w:rsid w:val="00FE75B5"/>
    <w:rsid w:val="00FF392E"/>
    <w:rsid w:val="00FF43F7"/>
    <w:rsid w:val="2D528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858C"/>
  <w15:chartTrackingRefBased/>
  <w15:docId w15:val="{AD596282-A518-46D9-843B-855190CB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DB"/>
    <w:pPr>
      <w:ind w:firstLine="709"/>
    </w:pPr>
    <w:rPr>
      <w:rFonts w:ascii="Tahoma" w:hAnsi="Tahoma"/>
      <w:sz w:val="24"/>
    </w:rPr>
  </w:style>
  <w:style w:type="paragraph" w:styleId="Heading1">
    <w:name w:val="heading 1"/>
    <w:basedOn w:val="Normal"/>
    <w:next w:val="Normal"/>
    <w:link w:val="Heading1Char"/>
    <w:uiPriority w:val="9"/>
    <w:qFormat/>
    <w:rsid w:val="002A1D0D"/>
    <w:pPr>
      <w:keepNext/>
      <w:keepLines/>
      <w:pBdr>
        <w:top w:val="dotDotDash" w:sz="12" w:space="1" w:color="A8D08D" w:themeColor="accent6" w:themeTint="99"/>
        <w:left w:val="dotDotDash" w:sz="12" w:space="4" w:color="A8D08D" w:themeColor="accent6" w:themeTint="99"/>
        <w:bottom w:val="dotDotDash" w:sz="12" w:space="1" w:color="A8D08D" w:themeColor="accent6" w:themeTint="99"/>
        <w:right w:val="dotDotDash" w:sz="12" w:space="4" w:color="A8D08D" w:themeColor="accent6" w:themeTint="99"/>
      </w:pBdr>
      <w:spacing w:before="240" w:after="12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AA041A"/>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984"/>
    <w:pPr>
      <w:spacing w:after="0" w:line="240" w:lineRule="auto"/>
    </w:pPr>
    <w:rPr>
      <w:rFonts w:eastAsiaTheme="minorEastAsia"/>
      <w:lang w:val="fr-CA" w:eastAsia="fr-CA"/>
    </w:rPr>
  </w:style>
  <w:style w:type="character" w:customStyle="1" w:styleId="NoSpacingChar">
    <w:name w:val="No Spacing Char"/>
    <w:basedOn w:val="DefaultParagraphFont"/>
    <w:link w:val="NoSpacing"/>
    <w:uiPriority w:val="1"/>
    <w:rsid w:val="008B4984"/>
    <w:rPr>
      <w:rFonts w:eastAsiaTheme="minorEastAsia"/>
      <w:lang w:val="fr-CA" w:eastAsia="fr-CA"/>
    </w:rPr>
  </w:style>
  <w:style w:type="character" w:styleId="PlaceholderText">
    <w:name w:val="Placeholder Text"/>
    <w:basedOn w:val="DefaultParagraphFont"/>
    <w:uiPriority w:val="99"/>
    <w:semiHidden/>
    <w:rsid w:val="008B4984"/>
    <w:rPr>
      <w:color w:val="808080"/>
    </w:rPr>
  </w:style>
  <w:style w:type="paragraph" w:styleId="Revision">
    <w:name w:val="Revision"/>
    <w:hidden/>
    <w:uiPriority w:val="99"/>
    <w:semiHidden/>
    <w:rsid w:val="001F1320"/>
    <w:pPr>
      <w:spacing w:after="0" w:line="240" w:lineRule="auto"/>
    </w:pPr>
  </w:style>
  <w:style w:type="character" w:customStyle="1" w:styleId="Heading1Char">
    <w:name w:val="Heading 1 Char"/>
    <w:basedOn w:val="DefaultParagraphFont"/>
    <w:link w:val="Heading1"/>
    <w:uiPriority w:val="9"/>
    <w:rsid w:val="0003764A"/>
    <w:rPr>
      <w:rFonts w:ascii="Tahoma" w:eastAsiaTheme="majorEastAsia" w:hAnsi="Tahoma" w:cstheme="majorBidi"/>
      <w:color w:val="2F5496" w:themeColor="accent1" w:themeShade="BF"/>
      <w:sz w:val="36"/>
      <w:szCs w:val="32"/>
    </w:rPr>
  </w:style>
  <w:style w:type="paragraph" w:styleId="Title">
    <w:name w:val="Title"/>
    <w:basedOn w:val="Normal"/>
    <w:next w:val="Normal"/>
    <w:link w:val="TitleChar"/>
    <w:uiPriority w:val="10"/>
    <w:qFormat/>
    <w:rsid w:val="000E6412"/>
    <w:pPr>
      <w:spacing w:after="0" w:line="240" w:lineRule="auto"/>
      <w:contextualSpacing/>
    </w:pPr>
    <w:rPr>
      <w:rFonts w:eastAsiaTheme="majorEastAsia" w:cstheme="majorBidi"/>
      <w:color w:val="2F5496" w:themeColor="accent1" w:themeShade="BF"/>
      <w:spacing w:val="-10"/>
      <w:kern w:val="28"/>
      <w:sz w:val="48"/>
      <w:szCs w:val="56"/>
    </w:rPr>
  </w:style>
  <w:style w:type="character" w:customStyle="1" w:styleId="TitleChar">
    <w:name w:val="Title Char"/>
    <w:basedOn w:val="DefaultParagraphFont"/>
    <w:link w:val="Title"/>
    <w:uiPriority w:val="10"/>
    <w:rsid w:val="005119C0"/>
    <w:rPr>
      <w:rFonts w:ascii="Tahoma" w:eastAsiaTheme="majorEastAsia" w:hAnsi="Tahoma" w:cstheme="majorBidi"/>
      <w:color w:val="2F5496" w:themeColor="accent1" w:themeShade="BF"/>
      <w:spacing w:val="-10"/>
      <w:kern w:val="28"/>
      <w:sz w:val="48"/>
      <w:szCs w:val="56"/>
    </w:rPr>
  </w:style>
  <w:style w:type="character" w:customStyle="1" w:styleId="Heading2Char">
    <w:name w:val="Heading 2 Char"/>
    <w:basedOn w:val="DefaultParagraphFont"/>
    <w:link w:val="Heading2"/>
    <w:uiPriority w:val="9"/>
    <w:rsid w:val="00AA041A"/>
    <w:rPr>
      <w:rFonts w:ascii="Tahoma" w:eastAsiaTheme="majorEastAsia" w:hAnsi="Tahoma" w:cstheme="majorBidi"/>
      <w:color w:val="2F5496" w:themeColor="accent1" w:themeShade="BF"/>
      <w:sz w:val="28"/>
      <w:szCs w:val="26"/>
    </w:rPr>
  </w:style>
  <w:style w:type="paragraph" w:styleId="TOCHeading">
    <w:name w:val="TOC Heading"/>
    <w:basedOn w:val="Heading1"/>
    <w:next w:val="Normal"/>
    <w:uiPriority w:val="39"/>
    <w:unhideWhenUsed/>
    <w:qFormat/>
    <w:rsid w:val="00F16AF4"/>
    <w:pPr>
      <w:spacing w:after="0"/>
      <w:ind w:firstLine="0"/>
      <w:outlineLvl w:val="9"/>
    </w:pPr>
    <w:rPr>
      <w:rFonts w:asciiTheme="majorHAnsi" w:hAnsiTheme="majorHAnsi"/>
      <w:sz w:val="32"/>
      <w:lang w:val="fr-CA" w:eastAsia="fr-CA"/>
    </w:rPr>
  </w:style>
  <w:style w:type="paragraph" w:customStyle="1" w:styleId="PageGardeAuteurLieuxDate">
    <w:name w:val="PageGardeAuteurLieuxDate"/>
    <w:basedOn w:val="Normal"/>
    <w:link w:val="PageGardeAuteurLieuxDateCar"/>
    <w:qFormat/>
    <w:rsid w:val="00D62E26"/>
    <w:rPr>
      <w:color w:val="000000" w:themeColor="text1"/>
    </w:rPr>
  </w:style>
  <w:style w:type="character" w:customStyle="1" w:styleId="PageGardeAuteurLieuxDateCar">
    <w:name w:val="PageGardeAuteurLieuxDate Car"/>
    <w:basedOn w:val="DefaultParagraphFont"/>
    <w:link w:val="PageGardeAuteurLieuxDate"/>
    <w:rsid w:val="00DB1FEA"/>
    <w:rPr>
      <w:rFonts w:ascii="Tahoma" w:hAnsi="Tahoma"/>
      <w:color w:val="000000" w:themeColor="text1"/>
      <w:sz w:val="24"/>
    </w:rPr>
  </w:style>
  <w:style w:type="paragraph" w:styleId="TOC1">
    <w:name w:val="toc 1"/>
    <w:basedOn w:val="Normal"/>
    <w:next w:val="Normal"/>
    <w:autoRedefine/>
    <w:uiPriority w:val="39"/>
    <w:unhideWhenUsed/>
    <w:rsid w:val="00F16AF4"/>
    <w:pPr>
      <w:spacing w:after="100"/>
    </w:pPr>
  </w:style>
  <w:style w:type="paragraph" w:styleId="TOC2">
    <w:name w:val="toc 2"/>
    <w:basedOn w:val="Normal"/>
    <w:next w:val="Normal"/>
    <w:autoRedefine/>
    <w:uiPriority w:val="39"/>
    <w:unhideWhenUsed/>
    <w:rsid w:val="00F16AF4"/>
    <w:pPr>
      <w:spacing w:after="100"/>
      <w:ind w:left="240"/>
    </w:pPr>
  </w:style>
  <w:style w:type="character" w:styleId="Hyperlink">
    <w:name w:val="Hyperlink"/>
    <w:basedOn w:val="DefaultParagraphFont"/>
    <w:uiPriority w:val="99"/>
    <w:unhideWhenUsed/>
    <w:rsid w:val="00F16AF4"/>
    <w:rPr>
      <w:color w:val="0563C1" w:themeColor="hyperlink"/>
      <w:u w:val="single"/>
    </w:rPr>
  </w:style>
  <w:style w:type="paragraph" w:styleId="Header">
    <w:name w:val="header"/>
    <w:basedOn w:val="Normal"/>
    <w:link w:val="HeaderChar"/>
    <w:uiPriority w:val="99"/>
    <w:unhideWhenUsed/>
    <w:rsid w:val="00F16A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6AF4"/>
    <w:rPr>
      <w:rFonts w:ascii="Tahoma" w:hAnsi="Tahoma"/>
      <w:sz w:val="24"/>
    </w:rPr>
  </w:style>
  <w:style w:type="paragraph" w:styleId="Footer">
    <w:name w:val="footer"/>
    <w:basedOn w:val="Normal"/>
    <w:link w:val="FooterChar"/>
    <w:uiPriority w:val="99"/>
    <w:unhideWhenUsed/>
    <w:rsid w:val="00F16A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6AF4"/>
    <w:rPr>
      <w:rFonts w:ascii="Tahoma" w:hAnsi="Tahoma"/>
      <w:sz w:val="24"/>
    </w:rPr>
  </w:style>
  <w:style w:type="character" w:styleId="UnresolvedMention">
    <w:name w:val="Unresolved Mention"/>
    <w:basedOn w:val="DefaultParagraphFont"/>
    <w:uiPriority w:val="99"/>
    <w:semiHidden/>
    <w:unhideWhenUsed/>
    <w:rsid w:val="00BF4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vm.qc.c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m.qc.ca/programme/techniques-informatiqu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5FE408F1234BC083A40364E4AF23E6"/>
        <w:category>
          <w:name w:val="Général"/>
          <w:gallery w:val="placeholder"/>
        </w:category>
        <w:types>
          <w:type w:val="bbPlcHdr"/>
        </w:types>
        <w:behaviors>
          <w:behavior w:val="content"/>
        </w:behaviors>
        <w:guid w:val="{6CEB21B4-A237-481D-BB8C-DA8088680738}"/>
      </w:docPartPr>
      <w:docPartBody>
        <w:p w:rsidR="00CE3DBA" w:rsidRDefault="00CE3DBA">
          <w:pPr>
            <w:pStyle w:val="475FE408F1234BC083A40364E4AF23E6"/>
          </w:pPr>
          <w:r w:rsidRPr="00776BC3">
            <w:rPr>
              <w:rStyle w:val="PlaceholderText"/>
            </w:rPr>
            <w:t>[Date de publication]</w:t>
          </w:r>
        </w:p>
      </w:docPartBody>
    </w:docPart>
    <w:docPart>
      <w:docPartPr>
        <w:name w:val="AAB2E43266CE45C885331ADDA590EB3D"/>
        <w:category>
          <w:name w:val="Général"/>
          <w:gallery w:val="placeholder"/>
        </w:category>
        <w:types>
          <w:type w:val="bbPlcHdr"/>
        </w:types>
        <w:behaviors>
          <w:behavior w:val="content"/>
        </w:behaviors>
        <w:guid w:val="{5A030849-EA8D-4750-A47B-93B5AA0309C0}"/>
      </w:docPartPr>
      <w:docPartBody>
        <w:p w:rsidR="00CE3DBA" w:rsidRDefault="00CE3DBA">
          <w:pPr>
            <w:pStyle w:val="AAB2E43266CE45C885331ADDA590EB3D"/>
          </w:pPr>
          <w:r w:rsidRPr="00776BC3">
            <w:rPr>
              <w:rStyle w:val="PlaceholderText"/>
            </w:rPr>
            <w:t>[Titre ]</w:t>
          </w:r>
        </w:p>
      </w:docPartBody>
    </w:docPart>
    <w:docPart>
      <w:docPartPr>
        <w:name w:val="9E32548BA7B14916AD4BEA33BDE7AE1A"/>
        <w:category>
          <w:name w:val="Général"/>
          <w:gallery w:val="placeholder"/>
        </w:category>
        <w:types>
          <w:type w:val="bbPlcHdr"/>
        </w:types>
        <w:behaviors>
          <w:behavior w:val="content"/>
        </w:behaviors>
        <w:guid w:val="{046F3F15-21AC-467F-83DE-83154A5BCA87}"/>
      </w:docPartPr>
      <w:docPartBody>
        <w:p w:rsidR="00CE3DBA" w:rsidRDefault="00CE3DBA">
          <w:pPr>
            <w:pStyle w:val="9E32548BA7B14916AD4BEA33BDE7AE1A"/>
          </w:pPr>
          <w:r w:rsidRPr="00776BC3">
            <w:rPr>
              <w:rStyle w:val="PlaceholderText"/>
            </w:rPr>
            <w:t>[Auteur ]</w:t>
          </w:r>
        </w:p>
      </w:docPartBody>
    </w:docPart>
    <w:docPart>
      <w:docPartPr>
        <w:name w:val="20F00980421B488A912D85FD0580B13A"/>
        <w:category>
          <w:name w:val="Général"/>
          <w:gallery w:val="placeholder"/>
        </w:category>
        <w:types>
          <w:type w:val="bbPlcHdr"/>
        </w:types>
        <w:behaviors>
          <w:behavior w:val="content"/>
        </w:behaviors>
        <w:guid w:val="{DF1A6DEE-5F33-4358-9537-6EABAD59CD0F}"/>
      </w:docPartPr>
      <w:docPartBody>
        <w:p w:rsidR="00CE3DBA" w:rsidRDefault="00CE3DBA">
          <w:pPr>
            <w:pStyle w:val="20F00980421B488A912D85FD0580B13A"/>
          </w:pPr>
          <w:r w:rsidRPr="00776BC3">
            <w:rPr>
              <w:rStyle w:val="PlaceholderText"/>
            </w:rPr>
            <w:t>[Date de publication]</w:t>
          </w:r>
        </w:p>
      </w:docPartBody>
    </w:docPart>
    <w:docPart>
      <w:docPartPr>
        <w:name w:val="134D00214CB648C39C71C696869CEB2A"/>
        <w:category>
          <w:name w:val="Général"/>
          <w:gallery w:val="placeholder"/>
        </w:category>
        <w:types>
          <w:type w:val="bbPlcHdr"/>
        </w:types>
        <w:behaviors>
          <w:behavior w:val="content"/>
        </w:behaviors>
        <w:guid w:val="{EA4F955F-1BC8-4E8C-9025-39DF13CF743A}"/>
      </w:docPartPr>
      <w:docPartBody>
        <w:p w:rsidR="00CE3DBA" w:rsidRDefault="00CE3DBA">
          <w:pPr>
            <w:pStyle w:val="134D00214CB648C39C71C696869CEB2A"/>
          </w:pPr>
          <w:r w:rsidRPr="00776BC3">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FF"/>
    <w:rsid w:val="00CD40FF"/>
    <w:rsid w:val="00CE3D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0FF"/>
    <w:rPr>
      <w:color w:val="808080"/>
    </w:rPr>
  </w:style>
  <w:style w:type="paragraph" w:customStyle="1" w:styleId="DD0AF620BE104F2EA41CCCA7BFB5198E">
    <w:name w:val="DD0AF620BE104F2EA41CCCA7BFB5198E"/>
  </w:style>
  <w:style w:type="paragraph" w:customStyle="1" w:styleId="6A4609BEBCDC4B97AF771DCD9DA09961">
    <w:name w:val="6A4609BEBCDC4B97AF771DCD9DA09961"/>
  </w:style>
  <w:style w:type="paragraph" w:customStyle="1" w:styleId="E78A97FB100943D298855C134D45B2AC">
    <w:name w:val="E78A97FB100943D298855C134D45B2AC"/>
  </w:style>
  <w:style w:type="paragraph" w:customStyle="1" w:styleId="475FE408F1234BC083A40364E4AF23E6">
    <w:name w:val="475FE408F1234BC083A40364E4AF23E6"/>
  </w:style>
  <w:style w:type="paragraph" w:customStyle="1" w:styleId="C320E1FD71664B5882DD13479E0996B4">
    <w:name w:val="C320E1FD71664B5882DD13479E0996B4"/>
  </w:style>
  <w:style w:type="paragraph" w:customStyle="1" w:styleId="F38311381C8B43EAA403D76DEE47307E">
    <w:name w:val="F38311381C8B43EAA403D76DEE47307E"/>
  </w:style>
  <w:style w:type="paragraph" w:customStyle="1" w:styleId="C7AA8C41839A48EDA7FCDAA53D1CF4E3">
    <w:name w:val="C7AA8C41839A48EDA7FCDAA53D1CF4E3"/>
  </w:style>
  <w:style w:type="paragraph" w:customStyle="1" w:styleId="3031E667E9AA4404A8403D5F943F5784">
    <w:name w:val="3031E667E9AA4404A8403D5F943F5784"/>
  </w:style>
  <w:style w:type="paragraph" w:customStyle="1" w:styleId="AAB2E43266CE45C885331ADDA590EB3D">
    <w:name w:val="AAB2E43266CE45C885331ADDA590EB3D"/>
  </w:style>
  <w:style w:type="paragraph" w:customStyle="1" w:styleId="9E32548BA7B14916AD4BEA33BDE7AE1A">
    <w:name w:val="9E32548BA7B14916AD4BEA33BDE7AE1A"/>
  </w:style>
  <w:style w:type="paragraph" w:customStyle="1" w:styleId="20F00980421B488A912D85FD0580B13A">
    <w:name w:val="20F00980421B488A912D85FD0580B13A"/>
  </w:style>
  <w:style w:type="paragraph" w:customStyle="1" w:styleId="DC84CF3510674AA088D30B271E2ABA5F">
    <w:name w:val="DC84CF3510674AA088D30B271E2ABA5F"/>
    <w:rsid w:val="00CD40FF"/>
  </w:style>
  <w:style w:type="paragraph" w:customStyle="1" w:styleId="134D00214CB648C39C71C696869CEB2A">
    <w:name w:val="134D00214CB648C39C71C696869CE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C3737-D868-4D3A-A609-06EA0B9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878</Words>
  <Characters>5010</Characters>
  <Application>Microsoft Office Word</Application>
  <DocSecurity>4</DocSecurity>
  <Lines>41</Lines>
  <Paragraphs>11</Paragraphs>
  <ScaleCrop>false</ScaleCrop>
  <Company>Cégep DU VIEUX Montréal</Company>
  <LinksUpToDate>false</LinksUpToDate>
  <CharactersWithSpaces>5877</CharactersWithSpaces>
  <SharedDoc>false</SharedDoc>
  <HLinks>
    <vt:vector size="42" baseType="variant">
      <vt:variant>
        <vt:i4>4128880</vt:i4>
      </vt:variant>
      <vt:variant>
        <vt:i4>36</vt:i4>
      </vt:variant>
      <vt:variant>
        <vt:i4>0</vt:i4>
      </vt:variant>
      <vt:variant>
        <vt:i4>5</vt:i4>
      </vt:variant>
      <vt:variant>
        <vt:lpwstr>https://www.cvm.qc.ca/</vt:lpwstr>
      </vt:variant>
      <vt:variant>
        <vt:lpwstr/>
      </vt:variant>
      <vt:variant>
        <vt:i4>7012412</vt:i4>
      </vt:variant>
      <vt:variant>
        <vt:i4>33</vt:i4>
      </vt:variant>
      <vt:variant>
        <vt:i4>0</vt:i4>
      </vt:variant>
      <vt:variant>
        <vt:i4>5</vt:i4>
      </vt:variant>
      <vt:variant>
        <vt:lpwstr>https://www.cvm.qc.ca/programme/techniques-informatique</vt:lpwstr>
      </vt:variant>
      <vt:variant>
        <vt:lpwstr/>
      </vt:variant>
      <vt:variant>
        <vt:i4>1310773</vt:i4>
      </vt:variant>
      <vt:variant>
        <vt:i4>26</vt:i4>
      </vt:variant>
      <vt:variant>
        <vt:i4>0</vt:i4>
      </vt:variant>
      <vt:variant>
        <vt:i4>5</vt:i4>
      </vt:variant>
      <vt:variant>
        <vt:lpwstr/>
      </vt:variant>
      <vt:variant>
        <vt:lpwstr>_Toc125624333</vt:lpwstr>
      </vt:variant>
      <vt:variant>
        <vt:i4>1310773</vt:i4>
      </vt:variant>
      <vt:variant>
        <vt:i4>20</vt:i4>
      </vt:variant>
      <vt:variant>
        <vt:i4>0</vt:i4>
      </vt:variant>
      <vt:variant>
        <vt:i4>5</vt:i4>
      </vt:variant>
      <vt:variant>
        <vt:lpwstr/>
      </vt:variant>
      <vt:variant>
        <vt:lpwstr>_Toc125624332</vt:lpwstr>
      </vt:variant>
      <vt:variant>
        <vt:i4>1310773</vt:i4>
      </vt:variant>
      <vt:variant>
        <vt:i4>14</vt:i4>
      </vt:variant>
      <vt:variant>
        <vt:i4>0</vt:i4>
      </vt:variant>
      <vt:variant>
        <vt:i4>5</vt:i4>
      </vt:variant>
      <vt:variant>
        <vt:lpwstr/>
      </vt:variant>
      <vt:variant>
        <vt:lpwstr>_Toc125624331</vt:lpwstr>
      </vt:variant>
      <vt:variant>
        <vt:i4>1310773</vt:i4>
      </vt:variant>
      <vt:variant>
        <vt:i4>8</vt:i4>
      </vt:variant>
      <vt:variant>
        <vt:i4>0</vt:i4>
      </vt:variant>
      <vt:variant>
        <vt:i4>5</vt:i4>
      </vt:variant>
      <vt:variant>
        <vt:lpwstr/>
      </vt:variant>
      <vt:variant>
        <vt:lpwstr>_Toc125624330</vt:lpwstr>
      </vt:variant>
      <vt:variant>
        <vt:i4>1376309</vt:i4>
      </vt:variant>
      <vt:variant>
        <vt:i4>2</vt:i4>
      </vt:variant>
      <vt:variant>
        <vt:i4>0</vt:i4>
      </vt:variant>
      <vt:variant>
        <vt:i4>5</vt:i4>
      </vt:variant>
      <vt:variant>
        <vt:lpwstr/>
      </vt:variant>
      <vt:variant>
        <vt:lpwstr>_Toc125624329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Informatique</dc:title>
  <dc:subject/>
  <dc:creator>Janice Bessard &amp; Aissa Bouaraguia</dc:creator>
  <cp:keywords/>
  <dc:description/>
  <cp:lastModifiedBy/>
  <cp:revision>229</cp:revision>
  <dcterms:created xsi:type="dcterms:W3CDTF">2023-01-26T18:03:00Z</dcterms:created>
  <dcterms:modified xsi:type="dcterms:W3CDTF">2023-01-26T19:51:00Z</dcterms:modified>
</cp:coreProperties>
</file>