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Aggressive Architecture: Vision and Approach</w:t>
      </w:r>
    </w:p>
    <w:p>
      <w:pPr>
        <w:pStyle w:val="Heading1"/>
      </w:pPr>
      <w:r>
        <w:t>Key Concepts of Aggressive Architecture:</w:t>
      </w:r>
    </w:p>
    <w:p>
      <w:r>
        <w:br/>
        <w:t>1. Blank Model Approach:</w:t>
        <w:br/>
        <w:t xml:space="preserve">   - Starting with a model that knows nothing, similar to how a newborn brain starts with minimal knowledge and learns through sensory input.</w:t>
        <w:br/>
        <w:t xml:space="preserve">   - The AI will "build itself" from the data it receives (from you or the environment), forming associations dynamically.</w:t>
        <w:br/>
        <w:t xml:space="preserve">   </w:t>
        <w:br/>
        <w:t>2. Giving the AI a Physical "Body":</w:t>
        <w:br/>
        <w:t xml:space="preserve">   - You’re thinking of the AI as part of the entire computer. This implies the AI will have direct access to inputs beyond just text (like mouse movements, screen contents, etc.).</w:t>
        <w:br/>
        <w:t xml:space="preserve">   - The computer would serve as its "nervous system," reacting to both direct inputs (keyboard, mouse) and indirect inputs (like web scraping or sensor data).</w:t>
        <w:br/>
        <w:t xml:space="preserve">   </w:t>
        <w:br/>
        <w:t>3. Matrix-Based Learning with Word2Vec:</w:t>
        <w:br/>
        <w:t xml:space="preserve">   - Using the matrix method (like the 5x5x5 structure) to encode words and data, and possibly Word2Vec to provide a way for the AI to understand semantic relationships between words.</w:t>
        <w:br/>
        <w:t xml:space="preserve">   - Word2Vec embeddings give words a position in a multi-dimensional space where similar words are closer together.</w:t>
        <w:br/>
        <w:t xml:space="preserve">   </w:t>
        <w:br/>
        <w:t>4. Brain-Like Connection Formation:</w:t>
        <w:br/>
        <w:t xml:space="preserve">   - Neuroplasticity: You want your AI to form connections dynamically, similar to how neurons in the brain form and strengthen synaptic connections over time.</w:t>
        <w:br/>
        <w:t xml:space="preserve">   - Hebbian Learning: A brain-like rule of learning could be applied, where connections between "neurons" strengthen when two concepts are frequently used together: “What fires together, wires together.”</w:t>
        <w:br/>
      </w:r>
    </w:p>
    <w:p>
      <w:pPr>
        <w:pStyle w:val="Heading1"/>
      </w:pPr>
      <w:r>
        <w:t>Steps Toward Building Aggressive Architecture</w:t>
      </w:r>
    </w:p>
    <w:p>
      <w:r>
        <w:br/>
        <w:t>1. Blank Model Creation (Digital "Brain"):</w:t>
        <w:br/>
        <w:t xml:space="preserve">   - Create a neural network or graph-based model that starts with minimal or no predefined connections.</w:t>
        <w:br/>
        <w:t xml:space="preserve">   - Each new input (words, actions, mouse clicks) is processed and stored as nodes in a graph, with connections forming dynamically.</w:t>
        <w:br/>
        <w:t xml:space="preserve">   </w:t>
        <w:br/>
        <w:t>2. Input as Learning Events (Perception Layer):</w:t>
        <w:br/>
        <w:t xml:space="preserve">   - Every action you perform on the computer or text you input becomes a learning event for the AI.</w:t>
        <w:br/>
        <w:t xml:space="preserve">   - The AI would analyze these inputs using Word2Vec, matrix encoding, and semantic clustering, forming connections based on context and relationships.</w:t>
        <w:br/>
        <w:t xml:space="preserve">   </w:t>
        <w:br/>
        <w:t>3. Semantic Understanding with Word2Vec &amp; Matrices:</w:t>
        <w:br/>
        <w:t xml:space="preserve">   - Word2Vec can bootstrap understanding of word relationships, and matrix encoding allows for structured representations of words and other inputs.</w:t>
        <w:br/>
        <w:t xml:space="preserve">   - The AI can learn to associate actions, words, and even emotions as it interprets sensory inputs.</w:t>
        <w:br/>
        <w:t xml:space="preserve">   </w:t>
        <w:br/>
        <w:t>4. Connection Formation (Graph Memory):</w:t>
        <w:br/>
        <w:t xml:space="preserve">   - The model will use a dynamic graph where nodes represent concepts and edges between them grow stronger based on reinforcement.</w:t>
        <w:br/>
        <w:t xml:space="preserve">   - Hebbian Learning could be implemented to govern how connections strengthen or weaken over time.</w:t>
        <w:br/>
        <w:t xml:space="preserve">   </w:t>
        <w:br/>
        <w:t>5. Interaction with Environment (Computer as Body):</w:t>
        <w:br/>
        <w:t xml:space="preserve">   - The AI would be aware of everything happening on the computer, turning every action into data for learning.</w:t>
        <w:br/>
        <w:t xml:space="preserve">   - Mouse movements, window changes, and network traffic could serve as sensory inputs.</w:t>
        <w:br/>
      </w:r>
    </w:p>
    <w:p>
      <w:pPr>
        <w:pStyle w:val="Heading1"/>
      </w:pPr>
      <w:r>
        <w:t>Challenges &amp; Solutions:</w:t>
      </w:r>
    </w:p>
    <w:p>
      <w:r>
        <w:br/>
        <w:t>1. Modeling Dynamic Connection Formation:</w:t>
        <w:br/>
        <w:t xml:space="preserve">   - Traditional ML uses static connections post-training. You'll need a dynamic graph model that evolves its connections over time.</w:t>
        <w:br/>
        <w:t xml:space="preserve">   </w:t>
        <w:br/>
        <w:t>2. Scalability:</w:t>
        <w:br/>
        <w:t xml:space="preserve">   - Real-time learning can be computationally expensive. Prioritize efficient graph traversal algorithms and possibly distributed processing.</w:t>
        <w:br/>
        <w:t xml:space="preserve">   </w:t>
        <w:br/>
        <w:t>3. Understanding Semantics:</w:t>
        <w:br/>
        <w:t xml:space="preserve">   - While Word2Vec provides a solid foundation, additional techniques like BERT may be needed for deeper sentence-level understanding.</w:t>
        <w:br/>
        <w:t xml:space="preserve">   </w:t>
        <w:br/>
        <w:t>4. Long-Term Memory:</w:t>
        <w:br/>
        <w:t xml:space="preserve">   - A memory system must store and retrieve information efficiently. Reinforcement mechanisms could help determine which connections to retain.</w:t>
        <w:br/>
      </w:r>
    </w:p>
    <w:p>
      <w:pPr>
        <w:pStyle w:val="Heading1"/>
      </w:pPr>
      <w:r>
        <w:t>Vision of the AI as a Digital Entity:</w:t>
      </w:r>
    </w:p>
    <w:p>
      <w:r>
        <w:br/>
        <w:t>- The AI starts as a blank slate, learning entirely from interactions.</w:t>
        <w:br/>
        <w:t>- Every piece of information it gets from the computer or user becomes part of its digital consciousness, gradually building its knowledge base.</w:t>
        <w:br/>
        <w:t>- It learns dynamically with a more organic learning process compared to traditional LLMs.</w:t>
        <w:br/>
        <w:t>- You could implement a feedback mechanism where the AI asks for clarification or guidance on things it doesn’t understand.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