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4AF8" w14:textId="5E09627E" w:rsidR="008D1D67" w:rsidRPr="00A312C9" w:rsidRDefault="008D1D67" w:rsidP="00986D93">
      <w:pPr>
        <w:rPr>
          <w:b/>
          <w:bCs/>
          <w:lang w:val="en-GB"/>
        </w:rPr>
      </w:pPr>
      <w:r w:rsidRPr="00A312C9">
        <w:rPr>
          <w:b/>
          <w:bCs/>
          <w:highlight w:val="yellow"/>
          <w:lang w:val="en-GB"/>
        </w:rPr>
        <w:t>Inclusion criteria</w:t>
      </w:r>
    </w:p>
    <w:p w14:paraId="2F22171A" w14:textId="6C558B36" w:rsidR="00C31E31" w:rsidRDefault="00C31E31" w:rsidP="00986D93">
      <w:pPr>
        <w:rPr>
          <w:lang w:val="en-GB"/>
        </w:rPr>
      </w:pPr>
      <w:r>
        <w:rPr>
          <w:lang w:val="en-GB"/>
        </w:rPr>
        <w:t xml:space="preserve">Most patients </w:t>
      </w:r>
      <w:r w:rsidR="00A312C9">
        <w:rPr>
          <w:lang w:val="en-GB"/>
        </w:rPr>
        <w:t xml:space="preserve">(n=218) </w:t>
      </w:r>
      <w:r>
        <w:rPr>
          <w:lang w:val="en-GB"/>
        </w:rPr>
        <w:t xml:space="preserve">diagnosed with AC did not had </w:t>
      </w:r>
      <w:r w:rsidR="00293137">
        <w:rPr>
          <w:lang w:val="en-GB"/>
        </w:rPr>
        <w:t>biopsies</w:t>
      </w:r>
      <w:r>
        <w:rPr>
          <w:lang w:val="en-GB"/>
        </w:rPr>
        <w:t xml:space="preserve">, </w:t>
      </w:r>
      <w:r w:rsidRPr="00A312C9">
        <w:rPr>
          <w:highlight w:val="yellow"/>
          <w:lang w:val="en-GB"/>
        </w:rPr>
        <w:t xml:space="preserve">since the </w:t>
      </w:r>
      <w:r w:rsidR="00293137" w:rsidRPr="00A312C9">
        <w:rPr>
          <w:highlight w:val="yellow"/>
          <w:lang w:val="en-GB"/>
        </w:rPr>
        <w:t>clinical workflow requires to follow the patient for some time</w:t>
      </w:r>
    </w:p>
    <w:p w14:paraId="0DD7462F" w14:textId="77777777" w:rsidR="008D1D67" w:rsidRDefault="008D1D67" w:rsidP="00986D93">
      <w:pPr>
        <w:rPr>
          <w:lang w:val="en-GB"/>
        </w:rPr>
      </w:pPr>
    </w:p>
    <w:p w14:paraId="64DFDE48" w14:textId="2F805E90" w:rsidR="008D1D67" w:rsidRPr="00A312C9" w:rsidRDefault="008D1D67" w:rsidP="00986D93">
      <w:pPr>
        <w:rPr>
          <w:b/>
          <w:bCs/>
          <w:lang w:val="en-GB"/>
        </w:rPr>
      </w:pPr>
      <w:r w:rsidRPr="00A312C9">
        <w:rPr>
          <w:b/>
          <w:bCs/>
          <w:highlight w:val="yellow"/>
          <w:lang w:val="en-GB"/>
        </w:rPr>
        <w:t>Exclusion criteria</w:t>
      </w:r>
    </w:p>
    <w:p w14:paraId="3E483DDC" w14:textId="77777777" w:rsidR="008D1D67" w:rsidRDefault="008D1D67" w:rsidP="00986D93">
      <w:pPr>
        <w:rPr>
          <w:lang w:val="en-GB"/>
        </w:rPr>
      </w:pPr>
    </w:p>
    <w:p w14:paraId="4B39BCA5" w14:textId="77777777" w:rsidR="00A312C9" w:rsidRDefault="00A312C9" w:rsidP="00986D93">
      <w:pPr>
        <w:rPr>
          <w:lang w:val="en-GB"/>
        </w:rPr>
      </w:pPr>
    </w:p>
    <w:p w14:paraId="7D7687D6" w14:textId="77777777" w:rsidR="00A312C9" w:rsidRDefault="00A312C9" w:rsidP="00986D93">
      <w:pPr>
        <w:rPr>
          <w:b/>
          <w:bCs/>
          <w:lang w:val="en-GB"/>
        </w:rPr>
      </w:pPr>
    </w:p>
    <w:p w14:paraId="439D2A6C" w14:textId="6F3E2617" w:rsidR="008D1D67" w:rsidRDefault="008D1D67" w:rsidP="00986D93">
      <w:pPr>
        <w:rPr>
          <w:lang w:val="en-GB"/>
        </w:rPr>
      </w:pPr>
      <w:r w:rsidRPr="008D1D67">
        <w:rPr>
          <w:b/>
          <w:bCs/>
          <w:lang w:val="en-GB"/>
        </w:rPr>
        <w:t>Table 1.</w:t>
      </w:r>
      <w:r>
        <w:rPr>
          <w:lang w:val="en-GB"/>
        </w:rPr>
        <w:t xml:space="preserve"> Sampling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3"/>
        <w:gridCol w:w="1243"/>
        <w:gridCol w:w="1151"/>
        <w:gridCol w:w="1505"/>
        <w:gridCol w:w="1688"/>
        <w:gridCol w:w="1156"/>
      </w:tblGrid>
      <w:tr w:rsidR="008D1D67" w14:paraId="52E1FDA2" w14:textId="77777777" w:rsidTr="0073395B">
        <w:tc>
          <w:tcPr>
            <w:tcW w:w="0" w:type="auto"/>
          </w:tcPr>
          <w:p w14:paraId="0C270711" w14:textId="77777777" w:rsidR="008D1D67" w:rsidRDefault="008D1D67" w:rsidP="0073395B"/>
        </w:tc>
        <w:tc>
          <w:tcPr>
            <w:tcW w:w="0" w:type="auto"/>
          </w:tcPr>
          <w:p w14:paraId="5046DEA8" w14:textId="77777777" w:rsidR="008D1D67" w:rsidRDefault="008D1D67" w:rsidP="0073395B">
            <w:r>
              <w:t>Patients (n)</w:t>
            </w:r>
          </w:p>
        </w:tc>
        <w:tc>
          <w:tcPr>
            <w:tcW w:w="0" w:type="auto"/>
          </w:tcPr>
          <w:p w14:paraId="49D8B7CF" w14:textId="77777777" w:rsidR="008D1D67" w:rsidRDefault="008D1D67" w:rsidP="0073395B">
            <w:r>
              <w:t>Images (n)</w:t>
            </w:r>
          </w:p>
        </w:tc>
        <w:tc>
          <w:tcPr>
            <w:tcW w:w="0" w:type="auto"/>
          </w:tcPr>
          <w:p w14:paraId="1A1065CE" w14:textId="77777777" w:rsidR="008D1D67" w:rsidRDefault="008D1D67" w:rsidP="0073395B">
            <w:r>
              <w:t>Training (90%)</w:t>
            </w:r>
          </w:p>
        </w:tc>
        <w:tc>
          <w:tcPr>
            <w:tcW w:w="0" w:type="auto"/>
          </w:tcPr>
          <w:p w14:paraId="021E4F01" w14:textId="77777777" w:rsidR="008D1D67" w:rsidRDefault="008D1D67" w:rsidP="0073395B">
            <w:r>
              <w:t>Validation (10%)</w:t>
            </w:r>
          </w:p>
        </w:tc>
        <w:tc>
          <w:tcPr>
            <w:tcW w:w="0" w:type="auto"/>
          </w:tcPr>
          <w:p w14:paraId="5FC9918F" w14:textId="77777777" w:rsidR="008D1D67" w:rsidRDefault="008D1D67" w:rsidP="0073395B">
            <w:r>
              <w:t>Test (10%)</w:t>
            </w:r>
          </w:p>
        </w:tc>
      </w:tr>
      <w:tr w:rsidR="008D1D67" w:rsidRPr="00550640" w14:paraId="531FBC52" w14:textId="77777777" w:rsidTr="0073395B">
        <w:tc>
          <w:tcPr>
            <w:tcW w:w="0" w:type="auto"/>
          </w:tcPr>
          <w:p w14:paraId="42CC02CC" w14:textId="77777777" w:rsidR="008D1D67" w:rsidRPr="00550640" w:rsidRDefault="008D1D67" w:rsidP="0073395B">
            <w:pPr>
              <w:rPr>
                <w:b/>
                <w:bCs/>
              </w:rPr>
            </w:pPr>
            <w:r w:rsidRPr="00550640">
              <w:rPr>
                <w:b/>
                <w:bCs/>
              </w:rPr>
              <w:t>AC</w:t>
            </w:r>
          </w:p>
        </w:tc>
        <w:tc>
          <w:tcPr>
            <w:tcW w:w="0" w:type="auto"/>
          </w:tcPr>
          <w:p w14:paraId="279428DF" w14:textId="77777777" w:rsidR="008D1D67" w:rsidRPr="00550640" w:rsidRDefault="008D1D67" w:rsidP="0073395B">
            <w:r w:rsidRPr="00550640">
              <w:t>390*</w:t>
            </w:r>
          </w:p>
        </w:tc>
        <w:tc>
          <w:tcPr>
            <w:tcW w:w="0" w:type="auto"/>
          </w:tcPr>
          <w:p w14:paraId="79F0C7E7" w14:textId="2162E145" w:rsidR="008D1D67" w:rsidRPr="00550640" w:rsidRDefault="008D1D67" w:rsidP="0073395B">
            <w:r w:rsidRPr="00550640">
              <w:t>39</w:t>
            </w:r>
            <w:r w:rsidR="00A46746" w:rsidRPr="00550640">
              <w:t>7</w:t>
            </w:r>
          </w:p>
        </w:tc>
        <w:tc>
          <w:tcPr>
            <w:tcW w:w="0" w:type="auto"/>
          </w:tcPr>
          <w:p w14:paraId="2531E168" w14:textId="53DA9B34" w:rsidR="008D1D67" w:rsidRPr="00550640" w:rsidRDefault="008D1D67" w:rsidP="0073395B">
            <w:r w:rsidRPr="00550640">
              <w:t>3</w:t>
            </w:r>
            <w:r w:rsidR="003E6F7D" w:rsidRPr="00550640">
              <w:t>19</w:t>
            </w:r>
          </w:p>
        </w:tc>
        <w:tc>
          <w:tcPr>
            <w:tcW w:w="0" w:type="auto"/>
          </w:tcPr>
          <w:p w14:paraId="05A10942" w14:textId="77777777" w:rsidR="008D1D67" w:rsidRPr="00550640" w:rsidRDefault="008D1D67" w:rsidP="0073395B">
            <w:r w:rsidRPr="00550640">
              <w:t>39</w:t>
            </w:r>
          </w:p>
        </w:tc>
        <w:tc>
          <w:tcPr>
            <w:tcW w:w="0" w:type="auto"/>
          </w:tcPr>
          <w:p w14:paraId="0DECDE7B" w14:textId="77777777" w:rsidR="008D1D67" w:rsidRPr="00550640" w:rsidRDefault="008D1D67" w:rsidP="0073395B">
            <w:r w:rsidRPr="00550640">
              <w:t>39</w:t>
            </w:r>
          </w:p>
        </w:tc>
      </w:tr>
      <w:tr w:rsidR="008D1D67" w:rsidRPr="00550640" w14:paraId="4C2385FE" w14:textId="77777777" w:rsidTr="0073395B">
        <w:tc>
          <w:tcPr>
            <w:tcW w:w="0" w:type="auto"/>
          </w:tcPr>
          <w:p w14:paraId="03887301" w14:textId="77777777" w:rsidR="008D1D67" w:rsidRPr="00550640" w:rsidRDefault="008D1D67" w:rsidP="0073395B">
            <w:pPr>
              <w:rPr>
                <w:b/>
                <w:bCs/>
              </w:rPr>
            </w:pPr>
            <w:r w:rsidRPr="00550640">
              <w:rPr>
                <w:b/>
                <w:bCs/>
              </w:rPr>
              <w:t>LSCC</w:t>
            </w:r>
          </w:p>
        </w:tc>
        <w:tc>
          <w:tcPr>
            <w:tcW w:w="0" w:type="auto"/>
          </w:tcPr>
          <w:p w14:paraId="24B09F58" w14:textId="77777777" w:rsidR="008D1D67" w:rsidRPr="00550640" w:rsidRDefault="008D1D67" w:rsidP="0073395B">
            <w:r w:rsidRPr="00550640">
              <w:t>80*</w:t>
            </w:r>
          </w:p>
        </w:tc>
        <w:tc>
          <w:tcPr>
            <w:tcW w:w="0" w:type="auto"/>
          </w:tcPr>
          <w:p w14:paraId="26DDAC5E" w14:textId="19B5A2C2" w:rsidR="008D1D67" w:rsidRPr="00550640" w:rsidRDefault="008D1D67" w:rsidP="0073395B">
            <w:r w:rsidRPr="00550640">
              <w:t>9</w:t>
            </w:r>
            <w:r w:rsidR="007260CB" w:rsidRPr="00550640">
              <w:t>2</w:t>
            </w:r>
          </w:p>
        </w:tc>
        <w:tc>
          <w:tcPr>
            <w:tcW w:w="0" w:type="auto"/>
          </w:tcPr>
          <w:p w14:paraId="212A4ADF" w14:textId="1C1FB6BD" w:rsidR="008D1D67" w:rsidRPr="00550640" w:rsidRDefault="008D1D67" w:rsidP="0073395B">
            <w:r w:rsidRPr="00550640">
              <w:t>7</w:t>
            </w:r>
            <w:r w:rsidR="00996990" w:rsidRPr="00550640">
              <w:t>4</w:t>
            </w:r>
          </w:p>
        </w:tc>
        <w:tc>
          <w:tcPr>
            <w:tcW w:w="0" w:type="auto"/>
          </w:tcPr>
          <w:p w14:paraId="6E8713BE" w14:textId="77777777" w:rsidR="008D1D67" w:rsidRPr="00550640" w:rsidRDefault="008D1D67" w:rsidP="0073395B">
            <w:r w:rsidRPr="00550640">
              <w:t>9</w:t>
            </w:r>
          </w:p>
        </w:tc>
        <w:tc>
          <w:tcPr>
            <w:tcW w:w="0" w:type="auto"/>
          </w:tcPr>
          <w:p w14:paraId="4F0D4BD8" w14:textId="77777777" w:rsidR="008D1D67" w:rsidRPr="00550640" w:rsidRDefault="008D1D67" w:rsidP="0073395B">
            <w:r w:rsidRPr="00550640">
              <w:t>9</w:t>
            </w:r>
          </w:p>
        </w:tc>
      </w:tr>
      <w:tr w:rsidR="008D1D67" w14:paraId="512ABCE4" w14:textId="77777777" w:rsidTr="0073395B">
        <w:tc>
          <w:tcPr>
            <w:tcW w:w="0" w:type="auto"/>
          </w:tcPr>
          <w:p w14:paraId="09D84A07" w14:textId="77777777" w:rsidR="008D1D67" w:rsidRPr="00550640" w:rsidRDefault="008D1D67" w:rsidP="0073395B">
            <w:pPr>
              <w:rPr>
                <w:b/>
                <w:bCs/>
              </w:rPr>
            </w:pPr>
            <w:r w:rsidRPr="00550640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499C9F79" w14:textId="09A2B39B" w:rsidR="008D1D67" w:rsidRPr="00550640" w:rsidRDefault="008D1D67" w:rsidP="0073395B">
            <w:r w:rsidRPr="00550640">
              <w:t>47</w:t>
            </w:r>
            <w:r w:rsidR="00FC2BCE" w:rsidRPr="00550640">
              <w:t>5</w:t>
            </w:r>
          </w:p>
        </w:tc>
        <w:tc>
          <w:tcPr>
            <w:tcW w:w="0" w:type="auto"/>
          </w:tcPr>
          <w:p w14:paraId="189EAFE3" w14:textId="70483C0B" w:rsidR="008D1D67" w:rsidRPr="00550640" w:rsidRDefault="008D1D67" w:rsidP="0073395B">
            <w:r w:rsidRPr="00550640">
              <w:t>4</w:t>
            </w:r>
            <w:r w:rsidR="00A46746" w:rsidRPr="00550640">
              <w:t>89</w:t>
            </w:r>
          </w:p>
        </w:tc>
        <w:tc>
          <w:tcPr>
            <w:tcW w:w="0" w:type="auto"/>
          </w:tcPr>
          <w:p w14:paraId="1ACE6385" w14:textId="23D2021B" w:rsidR="008D1D67" w:rsidRPr="00550640" w:rsidRDefault="008D1D67" w:rsidP="0073395B">
            <w:r w:rsidRPr="00550640">
              <w:t>39</w:t>
            </w:r>
            <w:r w:rsidR="00550640" w:rsidRPr="00550640">
              <w:t>3</w:t>
            </w:r>
          </w:p>
        </w:tc>
        <w:tc>
          <w:tcPr>
            <w:tcW w:w="0" w:type="auto"/>
          </w:tcPr>
          <w:p w14:paraId="7ACCA6CD" w14:textId="77777777" w:rsidR="008D1D67" w:rsidRPr="00550640" w:rsidRDefault="008D1D67" w:rsidP="0073395B">
            <w:r w:rsidRPr="00550640">
              <w:t>48</w:t>
            </w:r>
          </w:p>
        </w:tc>
        <w:tc>
          <w:tcPr>
            <w:tcW w:w="0" w:type="auto"/>
          </w:tcPr>
          <w:p w14:paraId="1827FD3D" w14:textId="77777777" w:rsidR="008D1D67" w:rsidRDefault="008D1D67" w:rsidP="0073395B">
            <w:r w:rsidRPr="00550640">
              <w:t>48</w:t>
            </w:r>
          </w:p>
        </w:tc>
      </w:tr>
    </w:tbl>
    <w:p w14:paraId="6F9D455A" w14:textId="77777777" w:rsidR="008D1D67" w:rsidRDefault="008D1D67" w:rsidP="008D1D67">
      <w:pPr>
        <w:rPr>
          <w:lang w:val="en-GB"/>
        </w:rPr>
      </w:pPr>
      <w:r w:rsidRPr="00CD6B32">
        <w:rPr>
          <w:lang w:val="en-GB"/>
        </w:rPr>
        <w:t>AC: actinic cheilitis; LSCC: Labial squamous cell carcinoma</w:t>
      </w:r>
      <w:r>
        <w:rPr>
          <w:lang w:val="en-GB"/>
        </w:rPr>
        <w:t xml:space="preserve">; </w:t>
      </w:r>
    </w:p>
    <w:p w14:paraId="7F7A7551" w14:textId="77777777" w:rsidR="008D1D67" w:rsidRPr="00986D93" w:rsidRDefault="008D1D67" w:rsidP="008D1D67">
      <w:pPr>
        <w:rPr>
          <w:lang w:val="en-GB"/>
        </w:rPr>
      </w:pPr>
      <w:r>
        <w:rPr>
          <w:lang w:val="en-GB"/>
        </w:rPr>
        <w:t>*</w:t>
      </w:r>
      <w:r w:rsidRPr="00986D93">
        <w:rPr>
          <w:lang w:val="en-GB"/>
        </w:rPr>
        <w:t>Fourteen patients had more than one photo, sometimes with both photos belonging to the same class (AC = four patients with two photos, one patient with three photos; LSCC = two patients with two photos), and sometimes with photos belonging to distinct classes (seven patients with two photos).</w:t>
      </w:r>
    </w:p>
    <w:p w14:paraId="17F3ACB9" w14:textId="77777777" w:rsidR="008D1D67" w:rsidRPr="00986D93" w:rsidRDefault="008D1D67" w:rsidP="008D1D67">
      <w:pPr>
        <w:rPr>
          <w:lang w:val="en-GB"/>
        </w:rPr>
      </w:pPr>
    </w:p>
    <w:p w14:paraId="7A35F844" w14:textId="04262366" w:rsidR="008D1D67" w:rsidRDefault="008D1D67" w:rsidP="008D1D67">
      <w:pPr>
        <w:rPr>
          <w:lang w:val="en-GB"/>
        </w:rPr>
      </w:pPr>
      <w:r w:rsidRPr="00986D93">
        <w:rPr>
          <w:lang w:val="en-GB"/>
        </w:rPr>
        <w:t xml:space="preserve">Patients with more than one photo were retained in the training subset, </w:t>
      </w:r>
      <w:r w:rsidR="00E01DE9">
        <w:rPr>
          <w:lang w:val="en-GB"/>
        </w:rPr>
        <w:t>in their respective classes</w:t>
      </w:r>
      <w:r w:rsidRPr="00986D93">
        <w:rPr>
          <w:lang w:val="en-GB"/>
        </w:rPr>
        <w:t>.</w:t>
      </w:r>
    </w:p>
    <w:p w14:paraId="48B58D36" w14:textId="2467E89B" w:rsidR="001F2067" w:rsidRPr="00CD6B32" w:rsidRDefault="001F2067" w:rsidP="00986D93">
      <w:pPr>
        <w:rPr>
          <w:lang w:val="en-GB"/>
        </w:rPr>
      </w:pPr>
    </w:p>
    <w:sectPr w:rsidR="001F2067" w:rsidRPr="00CD6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E6"/>
    <w:rsid w:val="000660BE"/>
    <w:rsid w:val="000B5B79"/>
    <w:rsid w:val="000B6B59"/>
    <w:rsid w:val="000E7067"/>
    <w:rsid w:val="0015104B"/>
    <w:rsid w:val="001511E6"/>
    <w:rsid w:val="001F102D"/>
    <w:rsid w:val="001F2067"/>
    <w:rsid w:val="00277091"/>
    <w:rsid w:val="00293137"/>
    <w:rsid w:val="002F129D"/>
    <w:rsid w:val="003030D6"/>
    <w:rsid w:val="003237BA"/>
    <w:rsid w:val="00332FB0"/>
    <w:rsid w:val="003E6F7D"/>
    <w:rsid w:val="00444CCE"/>
    <w:rsid w:val="00486863"/>
    <w:rsid w:val="00487947"/>
    <w:rsid w:val="00550640"/>
    <w:rsid w:val="00553346"/>
    <w:rsid w:val="00574E6F"/>
    <w:rsid w:val="00640A49"/>
    <w:rsid w:val="00652682"/>
    <w:rsid w:val="00712F7E"/>
    <w:rsid w:val="007260CB"/>
    <w:rsid w:val="00774E03"/>
    <w:rsid w:val="00784405"/>
    <w:rsid w:val="00796EED"/>
    <w:rsid w:val="00816E0F"/>
    <w:rsid w:val="00836997"/>
    <w:rsid w:val="008D1D67"/>
    <w:rsid w:val="008E0CB7"/>
    <w:rsid w:val="008E41FC"/>
    <w:rsid w:val="00986D93"/>
    <w:rsid w:val="00996990"/>
    <w:rsid w:val="009A7CBD"/>
    <w:rsid w:val="00A312C9"/>
    <w:rsid w:val="00A46746"/>
    <w:rsid w:val="00A65B7A"/>
    <w:rsid w:val="00AF5E25"/>
    <w:rsid w:val="00B0382D"/>
    <w:rsid w:val="00B34C1A"/>
    <w:rsid w:val="00B37249"/>
    <w:rsid w:val="00B6302D"/>
    <w:rsid w:val="00BC0F66"/>
    <w:rsid w:val="00BD143D"/>
    <w:rsid w:val="00BF77BA"/>
    <w:rsid w:val="00C31E31"/>
    <w:rsid w:val="00C54E3B"/>
    <w:rsid w:val="00CD6B32"/>
    <w:rsid w:val="00D45680"/>
    <w:rsid w:val="00D869ED"/>
    <w:rsid w:val="00D915E1"/>
    <w:rsid w:val="00DB5D81"/>
    <w:rsid w:val="00E01DE9"/>
    <w:rsid w:val="00E644BD"/>
    <w:rsid w:val="00ED5DA2"/>
    <w:rsid w:val="00F060D1"/>
    <w:rsid w:val="00F37C12"/>
    <w:rsid w:val="00F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DD5A"/>
  <w15:chartTrackingRefBased/>
  <w15:docId w15:val="{2B71E60D-44F0-485A-861B-EEC2FEED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Semiologia</dc:creator>
  <cp:keywords/>
  <dc:description/>
  <cp:lastModifiedBy>PG Semiologia</cp:lastModifiedBy>
  <cp:revision>61</cp:revision>
  <dcterms:created xsi:type="dcterms:W3CDTF">2025-03-14T20:55:00Z</dcterms:created>
  <dcterms:modified xsi:type="dcterms:W3CDTF">2025-03-14T22:56:00Z</dcterms:modified>
</cp:coreProperties>
</file>