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1900" w14:textId="369E9739" w:rsidR="00BF6705" w:rsidRPr="00B81BC0" w:rsidRDefault="00B81BC0" w:rsidP="00B81BC0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B81BC0">
        <w:rPr>
          <w:rFonts w:ascii="PT Astra Serif" w:hAnsi="PT Astra Serif"/>
          <w:b/>
          <w:bCs/>
          <w:sz w:val="36"/>
          <w:szCs w:val="36"/>
          <w:u w:val="single"/>
        </w:rPr>
        <w:t xml:space="preserve">Язык программирования </w:t>
      </w:r>
      <w:r w:rsidRPr="00B81BC0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Julia</w:t>
      </w:r>
    </w:p>
    <w:p w14:paraId="3D93E87E" w14:textId="65E07FB1" w:rsidR="00B81BC0" w:rsidRDefault="00B81BC0" w:rsidP="00B81BC0">
      <w:pPr>
        <w:rPr>
          <w:rFonts w:ascii="PT Astra Serif" w:hAnsi="PT Astra Serif"/>
          <w:b/>
          <w:bCs/>
          <w:sz w:val="32"/>
          <w:szCs w:val="32"/>
        </w:rPr>
      </w:pPr>
      <w:r w:rsidRPr="00B81BC0">
        <w:rPr>
          <w:rFonts w:ascii="PT Astra Serif" w:hAnsi="PT Astra Serif"/>
          <w:b/>
          <w:bCs/>
          <w:sz w:val="32"/>
          <w:szCs w:val="32"/>
        </w:rPr>
        <w:t>Аннотированные статьи и ресурсы:</w:t>
      </w:r>
    </w:p>
    <w:p w14:paraId="504743FA" w14:textId="368050F0" w:rsidR="00B81BC0" w:rsidRDefault="00B81BC0" w:rsidP="00B81BC0">
      <w:pPr>
        <w:pStyle w:val="a7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hyperlink r:id="rId5" w:history="1">
        <w:r w:rsidRPr="00B81BC0">
          <w:rPr>
            <w:rStyle w:val="ac"/>
            <w:rFonts w:ascii="PT Astra Serif" w:hAnsi="PT Astra Serif"/>
            <w:sz w:val="28"/>
            <w:szCs w:val="28"/>
          </w:rPr>
          <w:t xml:space="preserve">Официальная документация </w:t>
        </w:r>
        <w:r w:rsidRPr="00B81BC0">
          <w:rPr>
            <w:rStyle w:val="ac"/>
            <w:rFonts w:ascii="PT Astra Serif" w:hAnsi="PT Astra Serif"/>
            <w:sz w:val="28"/>
            <w:szCs w:val="28"/>
            <w:lang w:val="en-US"/>
          </w:rPr>
          <w:t>Julia</w:t>
        </w:r>
        <w:r w:rsidRPr="00B81BC0">
          <w:rPr>
            <w:rStyle w:val="ac"/>
            <w:rFonts w:ascii="PT Astra Serif" w:hAnsi="PT Astra Serif"/>
            <w:sz w:val="28"/>
            <w:szCs w:val="28"/>
          </w:rPr>
          <w:t>:</w:t>
        </w:r>
      </w:hyperlink>
    </w:p>
    <w:p w14:paraId="47C6BEE1" w14:textId="77777777" w:rsidR="00B81BC0" w:rsidRDefault="00B81BC0" w:rsidP="003C6AEB">
      <w:pPr>
        <w:jc w:val="both"/>
        <w:rPr>
          <w:rFonts w:ascii="PT Astra Serif" w:hAnsi="PT Astra Serif"/>
          <w:sz w:val="28"/>
          <w:szCs w:val="28"/>
        </w:rPr>
      </w:pPr>
      <w:r w:rsidRPr="00B81BC0">
        <w:rPr>
          <w:rFonts w:ascii="PT Astra Serif" w:hAnsi="PT Astra Serif"/>
          <w:sz w:val="28"/>
          <w:szCs w:val="28"/>
        </w:rPr>
        <w:t>Этот ресурс является основным источником информации для изучения языка Julia. Он содержит подробные руководства по синтаксису, встроенным функциям и структурам данных.</w:t>
      </w:r>
    </w:p>
    <w:p w14:paraId="3F6EBDEC" w14:textId="165AD466" w:rsidR="00B81BC0" w:rsidRPr="00B81BC0" w:rsidRDefault="00B81BC0" w:rsidP="003C6AEB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hyperlink r:id="rId6" w:history="1">
        <w:r w:rsidRPr="00B81BC0">
          <w:rPr>
            <w:rStyle w:val="ac"/>
            <w:rFonts w:ascii="PT Astra Serif" w:hAnsi="PT Astra Serif"/>
            <w:sz w:val="28"/>
            <w:szCs w:val="28"/>
          </w:rPr>
          <w:t>Руководство для начинающих от Ju</w:t>
        </w:r>
        <w:r w:rsidRPr="00B81BC0">
          <w:rPr>
            <w:rStyle w:val="ac"/>
            <w:rFonts w:ascii="PT Astra Serif" w:hAnsi="PT Astra Serif"/>
            <w:sz w:val="28"/>
            <w:szCs w:val="28"/>
          </w:rPr>
          <w:t>l</w:t>
        </w:r>
        <w:r w:rsidRPr="00B81BC0">
          <w:rPr>
            <w:rStyle w:val="ac"/>
            <w:rFonts w:ascii="PT Astra Serif" w:hAnsi="PT Astra Serif"/>
            <w:sz w:val="28"/>
            <w:szCs w:val="28"/>
          </w:rPr>
          <w:t>iaLang:</w:t>
        </w:r>
      </w:hyperlink>
    </w:p>
    <w:p w14:paraId="1678D51D" w14:textId="77777777" w:rsidR="00B81BC0" w:rsidRPr="00B81BC0" w:rsidRDefault="00B81BC0" w:rsidP="003C6AEB">
      <w:pPr>
        <w:jc w:val="both"/>
        <w:rPr>
          <w:rFonts w:ascii="PT Astra Serif" w:hAnsi="PT Astra Serif"/>
          <w:sz w:val="28"/>
          <w:szCs w:val="28"/>
        </w:rPr>
      </w:pPr>
      <w:r w:rsidRPr="00B81BC0">
        <w:rPr>
          <w:rFonts w:ascii="PT Astra Serif" w:hAnsi="PT Astra Serif"/>
          <w:sz w:val="28"/>
          <w:szCs w:val="28"/>
        </w:rPr>
        <w:t>Это руководство разработано специально для новичков в программировании и языке Julia. Оно охватывает основы языка, включая переменные, массивы, функции и модули.</w:t>
      </w:r>
    </w:p>
    <w:p w14:paraId="13349073" w14:textId="50B9F3B9" w:rsidR="00B81BC0" w:rsidRDefault="00B81BC0" w:rsidP="003C6AEB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hyperlink r:id="rId7" w:history="1">
        <w:r w:rsidRPr="00B81BC0">
          <w:rPr>
            <w:rStyle w:val="ac"/>
            <w:rFonts w:ascii="PT Astra Serif" w:hAnsi="PT Astra Serif"/>
            <w:sz w:val="28"/>
            <w:szCs w:val="28"/>
          </w:rPr>
          <w:t xml:space="preserve">Язык программирования математических вычислений </w:t>
        </w:r>
        <w:r w:rsidRPr="00B81BC0">
          <w:rPr>
            <w:rStyle w:val="ac"/>
            <w:rFonts w:ascii="PT Astra Serif" w:hAnsi="PT Astra Serif"/>
            <w:sz w:val="28"/>
            <w:szCs w:val="28"/>
            <w:lang w:val="en-US"/>
          </w:rPr>
          <w:t>Julia</w:t>
        </w:r>
        <w:r w:rsidRPr="00B81BC0">
          <w:rPr>
            <w:rStyle w:val="ac"/>
            <w:rFonts w:ascii="PT Astra Serif" w:hAnsi="PT Astra Serif"/>
            <w:sz w:val="28"/>
            <w:szCs w:val="28"/>
          </w:rPr>
          <w:t>. Базовое руководство:</w:t>
        </w:r>
      </w:hyperlink>
    </w:p>
    <w:p w14:paraId="79466A86" w14:textId="77777777" w:rsidR="00B81BC0" w:rsidRDefault="00B81BC0" w:rsidP="003C6AEB">
      <w:pPr>
        <w:jc w:val="both"/>
        <w:rPr>
          <w:rFonts w:ascii="PT Astra Serif" w:hAnsi="PT Astra Serif" w:cs="Calibri"/>
          <w:sz w:val="28"/>
          <w:szCs w:val="28"/>
        </w:rPr>
      </w:pPr>
      <w:r w:rsidRPr="00B81BC0">
        <w:rPr>
          <w:rFonts w:ascii="PT Astra Serif" w:hAnsi="PT Astra Serif" w:cs="Calibri"/>
          <w:sz w:val="28"/>
          <w:szCs w:val="28"/>
        </w:rPr>
        <w:t xml:space="preserve">Учебно-методическое пособие представляет собой базовое руководство по языку </w:t>
      </w:r>
      <w:r w:rsidRPr="00B81BC0">
        <w:rPr>
          <w:rFonts w:ascii="PT Astra Serif" w:hAnsi="PT Astra Serif" w:cs="Calibri"/>
          <w:sz w:val="28"/>
          <w:szCs w:val="28"/>
          <w:lang w:val="en-US"/>
        </w:rPr>
        <w:t>Julia</w:t>
      </w:r>
      <w:r w:rsidRPr="00B81BC0">
        <w:rPr>
          <w:rFonts w:ascii="PT Astra Serif" w:hAnsi="PT Astra Serif" w:cs="Calibri"/>
          <w:sz w:val="28"/>
          <w:szCs w:val="28"/>
        </w:rPr>
        <w:t>. Пособие содержит сведения по установке интерпретатора языка Julia, принципах работы, основных конструкциях и возможностях языка.</w:t>
      </w:r>
    </w:p>
    <w:p w14:paraId="2EE41561" w14:textId="78612915" w:rsidR="00B81BC0" w:rsidRDefault="00B81BC0" w:rsidP="003C6AEB">
      <w:pPr>
        <w:pStyle w:val="a7"/>
        <w:numPr>
          <w:ilvl w:val="0"/>
          <w:numId w:val="1"/>
        </w:numPr>
        <w:jc w:val="both"/>
        <w:rPr>
          <w:rFonts w:ascii="PT Astra Serif" w:hAnsi="PT Astra Serif" w:cs="Calibri"/>
          <w:sz w:val="28"/>
          <w:szCs w:val="28"/>
        </w:rPr>
      </w:pPr>
      <w:hyperlink r:id="rId8" w:history="1">
        <w:r w:rsidRPr="00B81BC0">
          <w:rPr>
            <w:rStyle w:val="ac"/>
            <w:rFonts w:ascii="PT Astra Serif" w:hAnsi="PT Astra Serif" w:cs="Calibri"/>
            <w:sz w:val="28"/>
            <w:szCs w:val="28"/>
          </w:rPr>
          <w:t xml:space="preserve">Язык </w:t>
        </w:r>
        <w:r w:rsidRPr="00B81BC0">
          <w:rPr>
            <w:rStyle w:val="ac"/>
            <w:rFonts w:ascii="PT Astra Serif" w:hAnsi="PT Astra Serif" w:cs="Calibri"/>
            <w:sz w:val="28"/>
            <w:szCs w:val="28"/>
            <w:lang w:val="en-US"/>
          </w:rPr>
          <w:t>Julia</w:t>
        </w:r>
        <w:r w:rsidRPr="00B81BC0">
          <w:rPr>
            <w:rStyle w:val="ac"/>
            <w:rFonts w:ascii="PT Astra Serif" w:hAnsi="PT Astra Serif" w:cs="Calibri"/>
            <w:sz w:val="28"/>
            <w:szCs w:val="28"/>
          </w:rPr>
          <w:t xml:space="preserve"> как инструмент исследователя:</w:t>
        </w:r>
      </w:hyperlink>
    </w:p>
    <w:p w14:paraId="2FC29752" w14:textId="4271FC12" w:rsidR="00B81BC0" w:rsidRPr="00B81BC0" w:rsidRDefault="00B81BC0" w:rsidP="003C6AEB">
      <w:pPr>
        <w:jc w:val="both"/>
        <w:rPr>
          <w:rFonts w:ascii="PT Astra Serif" w:hAnsi="PT Astra Serif" w:cs="Calibri"/>
          <w:sz w:val="28"/>
          <w:szCs w:val="28"/>
        </w:rPr>
      </w:pPr>
      <w:r w:rsidRPr="00B81BC0">
        <w:rPr>
          <w:rFonts w:ascii="PT Astra Serif" w:hAnsi="PT Astra Serif" w:cs="Calibri"/>
          <w:sz w:val="28"/>
          <w:szCs w:val="28"/>
        </w:rPr>
        <w:t xml:space="preserve">Пособие знакомит читателей с новым языком программирования </w:t>
      </w:r>
      <w:r w:rsidRPr="00B81BC0">
        <w:rPr>
          <w:rFonts w:ascii="PT Astra Serif" w:hAnsi="PT Astra Serif" w:cs="Calibri"/>
          <w:sz w:val="28"/>
          <w:szCs w:val="28"/>
          <w:lang w:val="en-US"/>
        </w:rPr>
        <w:t>Julia</w:t>
      </w:r>
      <w:r w:rsidRPr="00B81BC0">
        <w:rPr>
          <w:rFonts w:ascii="PT Astra Serif" w:hAnsi="PT Astra Serif" w:cs="Calibri"/>
          <w:sz w:val="28"/>
          <w:szCs w:val="28"/>
        </w:rPr>
        <w:t>. Показывет возможности и особенности, а также на простых примерах иллюстрируются основные идеи в реализации языка Julia</w:t>
      </w:r>
      <w:r w:rsidRPr="00B81BC0">
        <w:rPr>
          <w:rFonts w:ascii="PT Astra Serif" w:hAnsi="PT Astra Serif" w:cs="Calibri"/>
          <w:sz w:val="28"/>
          <w:szCs w:val="28"/>
        </w:rPr>
        <w:t>.</w:t>
      </w:r>
    </w:p>
    <w:p w14:paraId="151F9265" w14:textId="7DB96F9A" w:rsidR="00B81BC0" w:rsidRPr="00B81BC0" w:rsidRDefault="003C6AEB" w:rsidP="003C6AEB">
      <w:pPr>
        <w:pStyle w:val="a7"/>
        <w:numPr>
          <w:ilvl w:val="0"/>
          <w:numId w:val="1"/>
        </w:numPr>
        <w:jc w:val="both"/>
        <w:rPr>
          <w:rFonts w:ascii="PT Astra Serif" w:hAnsi="PT Astra Serif" w:cs="Calibri"/>
          <w:sz w:val="28"/>
          <w:szCs w:val="28"/>
        </w:rPr>
      </w:pPr>
      <w:hyperlink r:id="rId9" w:history="1">
        <w:r w:rsidR="00B81BC0" w:rsidRPr="003C6AEB">
          <w:rPr>
            <w:rStyle w:val="ac"/>
            <w:rFonts w:ascii="PT Astra Serif" w:hAnsi="PT Astra Serif" w:cs="Calibri"/>
            <w:sz w:val="28"/>
            <w:szCs w:val="28"/>
          </w:rPr>
          <w:t xml:space="preserve">Научное программирование на языке </w:t>
        </w:r>
        <w:r w:rsidR="00B81BC0" w:rsidRPr="003C6AEB">
          <w:rPr>
            <w:rStyle w:val="ac"/>
            <w:rFonts w:ascii="PT Astra Serif" w:hAnsi="PT Astra Serif" w:cs="Calibri"/>
            <w:sz w:val="28"/>
            <w:szCs w:val="28"/>
            <w:lang w:val="en-US"/>
          </w:rPr>
          <w:t>Julia</w:t>
        </w:r>
        <w:r w:rsidR="00B81BC0" w:rsidRPr="003C6AEB">
          <w:rPr>
            <w:rStyle w:val="ac"/>
            <w:rFonts w:ascii="PT Astra Serif" w:hAnsi="PT Astra Serif" w:cs="Calibri"/>
            <w:sz w:val="28"/>
            <w:szCs w:val="28"/>
          </w:rPr>
          <w:t>:</w:t>
        </w:r>
      </w:hyperlink>
    </w:p>
    <w:p w14:paraId="4F9BAE51" w14:textId="77777777" w:rsidR="00B81BC0" w:rsidRDefault="00B81BC0" w:rsidP="003C6AEB">
      <w:pPr>
        <w:jc w:val="both"/>
        <w:rPr>
          <w:rFonts w:ascii="PT Astra Serif" w:hAnsi="PT Astra Serif" w:cs="Calibri"/>
          <w:sz w:val="28"/>
          <w:szCs w:val="28"/>
        </w:rPr>
      </w:pPr>
      <w:r w:rsidRPr="00B81BC0">
        <w:rPr>
          <w:rFonts w:ascii="PT Astra Serif" w:hAnsi="PT Astra Serif" w:cs="Calibri"/>
          <w:sz w:val="28"/>
          <w:szCs w:val="28"/>
        </w:rPr>
        <w:t xml:space="preserve">Презентация содержит большое количество полезной информации о языке программирования </w:t>
      </w:r>
      <w:r w:rsidRPr="00B81BC0">
        <w:rPr>
          <w:rFonts w:ascii="PT Astra Serif" w:hAnsi="PT Astra Serif" w:cs="Calibri"/>
          <w:sz w:val="28"/>
          <w:szCs w:val="28"/>
          <w:lang w:val="en-US"/>
        </w:rPr>
        <w:t>Julia</w:t>
      </w:r>
      <w:r w:rsidRPr="00B81BC0">
        <w:rPr>
          <w:rFonts w:ascii="PT Astra Serif" w:hAnsi="PT Astra Serif" w:cs="Calibri"/>
          <w:sz w:val="28"/>
          <w:szCs w:val="28"/>
        </w:rPr>
        <w:t>. Описаны особенности языка, средства разработки. Также представлен синтаксис языка и программы.</w:t>
      </w:r>
    </w:p>
    <w:p w14:paraId="1CA7389F" w14:textId="7AE32824" w:rsidR="003C6AEB" w:rsidRDefault="003C6AEB" w:rsidP="003C6AEB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  <w:lang w:eastAsia="ru-RU"/>
        </w:rPr>
      </w:pPr>
      <w:hyperlink r:id="rId10" w:history="1">
        <w:r w:rsidRPr="003C6AEB">
          <w:rPr>
            <w:rStyle w:val="ac"/>
            <w:rFonts w:ascii="PT Astra Serif" w:hAnsi="PT Astra Serif"/>
            <w:sz w:val="28"/>
            <w:szCs w:val="28"/>
            <w:lang w:eastAsia="ru-RU"/>
          </w:rPr>
          <w:t>Julia. Язык программирования. Быстрый старт:</w:t>
        </w:r>
      </w:hyperlink>
    </w:p>
    <w:p w14:paraId="349B356C" w14:textId="669E3D2D" w:rsidR="003C6AEB" w:rsidRPr="003C6AEB" w:rsidRDefault="003C6AEB" w:rsidP="003C6AEB">
      <w:pPr>
        <w:jc w:val="both"/>
        <w:rPr>
          <w:rFonts w:ascii="PT Astra Serif" w:hAnsi="PT Astra Serif"/>
          <w:sz w:val="28"/>
          <w:szCs w:val="28"/>
          <w:lang w:eastAsia="ru-RU"/>
        </w:rPr>
      </w:pPr>
      <w:r>
        <w:rPr>
          <w:rFonts w:ascii="PT Astra Serif" w:hAnsi="PT Astra Serif"/>
          <w:sz w:val="28"/>
          <w:szCs w:val="28"/>
          <w:lang w:eastAsia="ru-RU"/>
        </w:rPr>
        <w:t xml:space="preserve">Книга по языку </w:t>
      </w:r>
      <w:r>
        <w:rPr>
          <w:rFonts w:ascii="PT Astra Serif" w:hAnsi="PT Astra Serif"/>
          <w:sz w:val="28"/>
          <w:szCs w:val="28"/>
          <w:lang w:val="en-US" w:eastAsia="ru-RU"/>
        </w:rPr>
        <w:t>Julia</w:t>
      </w:r>
      <w:r>
        <w:rPr>
          <w:rFonts w:ascii="PT Astra Serif" w:hAnsi="PT Astra Serif"/>
          <w:sz w:val="28"/>
          <w:szCs w:val="28"/>
          <w:lang w:eastAsia="ru-RU"/>
        </w:rPr>
        <w:t xml:space="preserve"> с краткими и понятными пояснениями по быстрому старту. Подойдет для начинающих.</w:t>
      </w:r>
    </w:p>
    <w:p w14:paraId="408010D3" w14:textId="2F259884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66A9A833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35EFB719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42753DC7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0ED423A8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75C2D0D2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0A2D0319" w14:textId="3CE73132" w:rsidR="003C6AEB" w:rsidRDefault="003C6AEB" w:rsidP="003C6AEB">
      <w:pPr>
        <w:jc w:val="both"/>
        <w:rPr>
          <w:rFonts w:ascii="PT Astra Serif" w:hAnsi="PT Astra Serif" w:cs="Calibri"/>
          <w:b/>
          <w:bCs/>
          <w:sz w:val="32"/>
          <w:szCs w:val="32"/>
          <w:lang w:val="en-US"/>
        </w:rPr>
      </w:pPr>
      <w:r w:rsidRPr="003C6AEB">
        <w:rPr>
          <w:rFonts w:ascii="PT Astra Serif" w:hAnsi="PT Astra Serif" w:cs="Calibri"/>
          <w:b/>
          <w:bCs/>
          <w:sz w:val="32"/>
          <w:szCs w:val="32"/>
        </w:rPr>
        <w:lastRenderedPageBreak/>
        <w:t xml:space="preserve">Примеры решения задач на языке </w:t>
      </w:r>
      <w:r w:rsidRPr="003C6AEB">
        <w:rPr>
          <w:rFonts w:ascii="PT Astra Serif" w:hAnsi="PT Astra Serif" w:cs="Calibri"/>
          <w:b/>
          <w:bCs/>
          <w:sz w:val="32"/>
          <w:szCs w:val="32"/>
          <w:lang w:val="en-US"/>
        </w:rPr>
        <w:t>Julia</w:t>
      </w:r>
      <w:r w:rsidRPr="003C6AEB">
        <w:rPr>
          <w:rFonts w:ascii="PT Astra Serif" w:hAnsi="PT Astra Serif" w:cs="Calibri"/>
          <w:b/>
          <w:bCs/>
          <w:sz w:val="32"/>
          <w:szCs w:val="32"/>
        </w:rPr>
        <w:t>:</w:t>
      </w:r>
    </w:p>
    <w:p w14:paraId="18C82B12" w14:textId="37FC03F1" w:rsidR="003C6AEB" w:rsidRPr="003C6AEB" w:rsidRDefault="003C6AEB" w:rsidP="003C6AEB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  <w:lang w:val="en-US"/>
        </w:rPr>
      </w:pPr>
      <w:r w:rsidRPr="003C6AEB">
        <w:rPr>
          <w:rFonts w:ascii="PT Astra Serif" w:hAnsi="PT Astra Serif" w:cs="Calibri"/>
          <w:sz w:val="28"/>
          <w:szCs w:val="28"/>
        </w:rPr>
        <w:t xml:space="preserve">Вычисление </w:t>
      </w:r>
      <w:r w:rsidR="00EC3658" w:rsidRPr="003C6AEB">
        <w:rPr>
          <w:rFonts w:ascii="PT Astra Serif" w:hAnsi="PT Astra Serif" w:cs="Calibri"/>
          <w:sz w:val="28"/>
          <w:szCs w:val="28"/>
        </w:rPr>
        <w:t>факториал</w:t>
      </w:r>
      <w:r w:rsidR="00EC3658">
        <w:rPr>
          <w:rFonts w:ascii="PT Astra Serif" w:hAnsi="PT Astra Serif" w:cs="Calibri"/>
          <w:sz w:val="28"/>
          <w:szCs w:val="28"/>
        </w:rPr>
        <w:t>а</w:t>
      </w:r>
      <w:r w:rsidRPr="003C6AEB">
        <w:rPr>
          <w:rFonts w:ascii="PT Astra Serif" w:hAnsi="PT Astra Serif" w:cs="Calibri"/>
          <w:sz w:val="28"/>
          <w:szCs w:val="28"/>
        </w:rPr>
        <w:t>:</w:t>
      </w:r>
    </w:p>
    <w:p w14:paraId="71E78029" w14:textId="1D062AD7" w:rsidR="00B81BC0" w:rsidRDefault="003C6AEB" w:rsidP="00EC3658">
      <w:pPr>
        <w:jc w:val="center"/>
        <w:rPr>
          <w:rFonts w:ascii="PT Astra Serif" w:hAnsi="PT Astra Serif" w:cs="Calibri"/>
          <w:sz w:val="28"/>
          <w:szCs w:val="28"/>
        </w:rPr>
      </w:pPr>
      <w:r w:rsidRPr="003C6AEB">
        <w:rPr>
          <w:rFonts w:ascii="PT Astra Serif" w:hAnsi="PT Astra Serif" w:cs="Calibri"/>
          <w:sz w:val="28"/>
          <w:szCs w:val="28"/>
        </w:rPr>
        <w:drawing>
          <wp:inline distT="0" distB="0" distL="0" distR="0" wp14:anchorId="10A62C50" wp14:editId="3962EF0F">
            <wp:extent cx="3283059" cy="3304946"/>
            <wp:effectExtent l="0" t="0" r="0" b="0"/>
            <wp:docPr id="15200610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10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322" cy="33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F75" w14:textId="24DB6FC5" w:rsidR="00EC3658" w:rsidRDefault="00EC3658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t>Эта функция рекурсивно вычисляет факториал числа n. Если n равно 0 или 1, то возвращается 1. В противном случае результат получается умножением n на факториал (n-1).</w:t>
      </w:r>
    </w:p>
    <w:p w14:paraId="10CC0870" w14:textId="2F2AEAED" w:rsidR="00EC3658" w:rsidRPr="00EC3658" w:rsidRDefault="00EC3658" w:rsidP="00EC3658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Поиск наибольшего общего делителя двух чисел:</w:t>
      </w:r>
    </w:p>
    <w:p w14:paraId="74B7065E" w14:textId="6787EF67" w:rsidR="00EC3658" w:rsidRPr="00EC3658" w:rsidRDefault="00EC3658" w:rsidP="00F045F9">
      <w:pPr>
        <w:pStyle w:val="a7"/>
        <w:jc w:val="center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drawing>
          <wp:inline distT="0" distB="0" distL="0" distR="0" wp14:anchorId="64F82E03" wp14:editId="44E18A64">
            <wp:extent cx="3819525" cy="4105660"/>
            <wp:effectExtent l="0" t="0" r="0" b="9525"/>
            <wp:docPr id="12991219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19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758" cy="41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8BDB" w14:textId="7E8BCB01" w:rsidR="00B81BC0" w:rsidRDefault="00B81BC0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B81BC0">
        <w:rPr>
          <w:rFonts w:ascii="PT Astra Serif" w:hAnsi="PT Astra Serif" w:cs="Calibri"/>
          <w:sz w:val="28"/>
          <w:szCs w:val="28"/>
        </w:rPr>
        <w:lastRenderedPageBreak/>
        <w:t xml:space="preserve"> </w:t>
      </w:r>
      <w:r w:rsidR="00EC3658" w:rsidRPr="00EC3658">
        <w:rPr>
          <w:rFonts w:ascii="PT Astra Serif" w:hAnsi="PT Astra Serif" w:cs="Calibri"/>
          <w:sz w:val="28"/>
          <w:szCs w:val="28"/>
        </w:rPr>
        <w:t>Алгоритм Евклида используется для поиска наибольшего общего делителя (НОД) чисел a и b. Пока b не станет равным нулю, переменная t сохраняет текущее значение b, затем b становится остатком от деления a % b, а a обновляется до значения t. Когда b станет равной нулю, a будет равен НОД.</w:t>
      </w:r>
    </w:p>
    <w:p w14:paraId="7BC682A4" w14:textId="06DF494F" w:rsidR="00EC3658" w:rsidRDefault="00EC3658" w:rsidP="00EC3658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Нахождение наименьшего положительного корня квадратного корня:</w:t>
      </w:r>
    </w:p>
    <w:p w14:paraId="4D9D9849" w14:textId="01E91402" w:rsidR="00EC3658" w:rsidRDefault="00EC3658" w:rsidP="00EC3658">
      <w:pPr>
        <w:jc w:val="center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drawing>
          <wp:inline distT="0" distB="0" distL="0" distR="0" wp14:anchorId="65B15356" wp14:editId="1BB0D8A1">
            <wp:extent cx="3193359" cy="3093344"/>
            <wp:effectExtent l="0" t="0" r="7620" b="0"/>
            <wp:docPr id="17560812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12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623" cy="31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86E" w14:textId="1C90B5CB" w:rsidR="00491614" w:rsidRDefault="00EC3658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t xml:space="preserve">Функция решает квадратное уравнение вида </w:t>
      </w:r>
      <w:r w:rsidRPr="00EC3658">
        <w:rPr>
          <w:rFonts w:ascii="Cambria Math" w:hAnsi="Cambria Math" w:cs="Cambria Math"/>
          <w:sz w:val="28"/>
          <w:szCs w:val="28"/>
        </w:rPr>
        <w:t>𝑎𝑥</w:t>
      </w:r>
      <w:r w:rsidRPr="00EC3658">
        <w:rPr>
          <w:rFonts w:ascii="PT Astra Serif" w:hAnsi="PT Astra Serif" w:cs="Calibri"/>
          <w:sz w:val="28"/>
          <w:szCs w:val="28"/>
        </w:rPr>
        <w:t>2+</w:t>
      </w:r>
      <w:r w:rsidRPr="00EC3658">
        <w:rPr>
          <w:rFonts w:ascii="Cambria Math" w:hAnsi="Cambria Math" w:cs="Cambria Math"/>
          <w:sz w:val="28"/>
          <w:szCs w:val="28"/>
        </w:rPr>
        <w:t>𝑏𝑥</w:t>
      </w:r>
      <w:r w:rsidRPr="00EC3658">
        <w:rPr>
          <w:rFonts w:ascii="PT Astra Serif" w:hAnsi="PT Astra Serif" w:cs="Calibri"/>
          <w:sz w:val="28"/>
          <w:szCs w:val="28"/>
        </w:rPr>
        <w:t>+</w:t>
      </w:r>
      <w:r w:rsidRPr="00EC3658">
        <w:rPr>
          <w:rFonts w:ascii="Cambria Math" w:hAnsi="Cambria Math" w:cs="Cambria Math"/>
          <w:sz w:val="28"/>
          <w:szCs w:val="28"/>
        </w:rPr>
        <w:t>𝑐</w:t>
      </w:r>
      <w:r w:rsidRPr="00EC3658">
        <w:rPr>
          <w:rFonts w:ascii="PT Astra Serif" w:hAnsi="PT Astra Serif" w:cs="Calibri"/>
          <w:sz w:val="28"/>
          <w:szCs w:val="28"/>
        </w:rPr>
        <w:t>=0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ax</w:t>
      </w:r>
      <w:r w:rsidRPr="00EC3658">
        <w:rPr>
          <w:rFonts w:ascii="PT Astra Serif" w:hAnsi="PT Astra Serif" w:cs="Calibri"/>
          <w:sz w:val="28"/>
          <w:szCs w:val="28"/>
        </w:rPr>
        <w:t>2+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bx</w:t>
      </w:r>
      <w:r w:rsidRPr="00EC3658">
        <w:rPr>
          <w:rFonts w:ascii="PT Astra Serif" w:hAnsi="PT Astra Serif" w:cs="Calibri"/>
          <w:sz w:val="28"/>
          <w:szCs w:val="28"/>
        </w:rPr>
        <w:t>+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c</w:t>
      </w:r>
      <w:r w:rsidRPr="00EC3658">
        <w:rPr>
          <w:rFonts w:ascii="PT Astra Serif" w:hAnsi="PT Astra Serif" w:cs="Calibri"/>
          <w:sz w:val="28"/>
          <w:szCs w:val="28"/>
        </w:rPr>
        <w:t xml:space="preserve">=0. Она рассчитывает дискриминант </w:t>
      </w:r>
      <w:r w:rsidRPr="00EC3658">
        <w:rPr>
          <w:rFonts w:ascii="Cambria Math" w:hAnsi="Cambria Math" w:cs="Cambria Math"/>
          <w:sz w:val="28"/>
          <w:szCs w:val="28"/>
        </w:rPr>
        <w:t>𝑏</w:t>
      </w:r>
      <w:r w:rsidRPr="00EC3658">
        <w:rPr>
          <w:rFonts w:ascii="PT Astra Serif" w:hAnsi="PT Astra Serif" w:cs="Calibri"/>
          <w:sz w:val="28"/>
          <w:szCs w:val="28"/>
        </w:rPr>
        <w:t>2−4</w:t>
      </w:r>
      <w:r w:rsidRPr="00EC3658">
        <w:rPr>
          <w:rFonts w:ascii="Cambria Math" w:hAnsi="Cambria Math" w:cs="Cambria Math"/>
          <w:sz w:val="28"/>
          <w:szCs w:val="28"/>
        </w:rPr>
        <w:t>𝑎𝑐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b</w:t>
      </w:r>
      <w:r w:rsidRPr="00EC3658">
        <w:rPr>
          <w:rFonts w:ascii="PT Astra Serif" w:hAnsi="PT Astra Serif" w:cs="Calibri"/>
          <w:sz w:val="28"/>
          <w:szCs w:val="28"/>
        </w:rPr>
        <w:t>2−4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ac</w:t>
      </w:r>
      <w:r w:rsidRPr="00EC3658">
        <w:rPr>
          <w:rFonts w:ascii="PT Astra Serif" w:hAnsi="PT Astra Serif" w:cs="Calibri"/>
          <w:sz w:val="28"/>
          <w:szCs w:val="28"/>
        </w:rPr>
        <w:t xml:space="preserve"> и проверяет его на неотрицательность. Если дискриминант больше или равен нулю, вычисляются два корня уравнения. Если дискриминант меньше нуля, сообщается, что у уравнения нет действительных корней.</w:t>
      </w:r>
    </w:p>
    <w:p w14:paraId="6DACDC40" w14:textId="7EB29C55" w:rsidR="00EC3658" w:rsidRDefault="00491614" w:rsidP="00491614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Нахождение наименьшего положительного корня квадратного уравнения:</w:t>
      </w:r>
    </w:p>
    <w:p w14:paraId="02054F30" w14:textId="0022E2C2" w:rsidR="00491614" w:rsidRDefault="00491614" w:rsidP="00491614">
      <w:pPr>
        <w:jc w:val="center"/>
        <w:rPr>
          <w:rFonts w:ascii="PT Astra Serif" w:hAnsi="PT Astra Serif" w:cs="Calibri"/>
          <w:sz w:val="28"/>
          <w:szCs w:val="28"/>
        </w:rPr>
      </w:pPr>
      <w:r w:rsidRPr="00491614">
        <w:rPr>
          <w:rFonts w:ascii="PT Astra Serif" w:hAnsi="PT Astra Serif" w:cs="Calibri"/>
          <w:sz w:val="28"/>
          <w:szCs w:val="28"/>
        </w:rPr>
        <w:drawing>
          <wp:inline distT="0" distB="0" distL="0" distR="0" wp14:anchorId="5561E293" wp14:editId="2AD5DE66">
            <wp:extent cx="2883402" cy="2955217"/>
            <wp:effectExtent l="0" t="0" r="0" b="0"/>
            <wp:docPr id="268162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2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556" cy="29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EDB6" w14:textId="772BB2CF" w:rsidR="00491614" w:rsidRDefault="00491614" w:rsidP="00491614">
      <w:pPr>
        <w:jc w:val="both"/>
        <w:rPr>
          <w:rFonts w:ascii="PT Astra Serif" w:hAnsi="PT Astra Serif" w:cs="Calibri"/>
          <w:sz w:val="28"/>
          <w:szCs w:val="28"/>
        </w:rPr>
      </w:pPr>
      <w:r w:rsidRPr="00491614">
        <w:rPr>
          <w:rFonts w:ascii="PT Astra Serif" w:hAnsi="PT Astra Serif" w:cs="Calibri"/>
          <w:sz w:val="28"/>
          <w:szCs w:val="28"/>
        </w:rPr>
        <w:lastRenderedPageBreak/>
        <w:t xml:space="preserve">Функция решает квадратное уравнение вида </w:t>
      </w:r>
      <w:r w:rsidRPr="00491614">
        <w:rPr>
          <w:rFonts w:ascii="Cambria Math" w:hAnsi="Cambria Math" w:cs="Cambria Math"/>
          <w:sz w:val="28"/>
          <w:szCs w:val="28"/>
        </w:rPr>
        <w:t>𝑎𝑥</w:t>
      </w:r>
      <w:r w:rsidRPr="00491614">
        <w:rPr>
          <w:rFonts w:ascii="PT Astra Serif" w:hAnsi="PT Astra Serif" w:cs="Calibri"/>
          <w:sz w:val="28"/>
          <w:szCs w:val="28"/>
        </w:rPr>
        <w:t>2+</w:t>
      </w:r>
      <w:r w:rsidRPr="00491614">
        <w:rPr>
          <w:rFonts w:ascii="Cambria Math" w:hAnsi="Cambria Math" w:cs="Cambria Math"/>
          <w:sz w:val="28"/>
          <w:szCs w:val="28"/>
        </w:rPr>
        <w:t>𝑏𝑥</w:t>
      </w:r>
      <w:r w:rsidRPr="00491614">
        <w:rPr>
          <w:rFonts w:ascii="PT Astra Serif" w:hAnsi="PT Astra Serif" w:cs="Calibri"/>
          <w:sz w:val="28"/>
          <w:szCs w:val="28"/>
        </w:rPr>
        <w:t>+</w:t>
      </w:r>
      <w:r w:rsidRPr="00491614">
        <w:rPr>
          <w:rFonts w:ascii="Cambria Math" w:hAnsi="Cambria Math" w:cs="Cambria Math"/>
          <w:sz w:val="28"/>
          <w:szCs w:val="28"/>
        </w:rPr>
        <w:t>𝑐</w:t>
      </w:r>
      <w:r w:rsidRPr="00491614">
        <w:rPr>
          <w:rFonts w:ascii="PT Astra Serif" w:hAnsi="PT Astra Serif" w:cs="Calibri"/>
          <w:sz w:val="28"/>
          <w:szCs w:val="28"/>
        </w:rPr>
        <w:t>=0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ax</w:t>
      </w:r>
      <w:r w:rsidRPr="00491614">
        <w:rPr>
          <w:rFonts w:ascii="PT Astra Serif" w:hAnsi="PT Astra Serif" w:cs="Calibri"/>
          <w:sz w:val="28"/>
          <w:szCs w:val="28"/>
        </w:rPr>
        <w:t>2+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bx</w:t>
      </w:r>
      <w:r w:rsidRPr="00491614">
        <w:rPr>
          <w:rFonts w:ascii="PT Astra Serif" w:hAnsi="PT Astra Serif" w:cs="Calibri"/>
          <w:sz w:val="28"/>
          <w:szCs w:val="28"/>
        </w:rPr>
        <w:t>+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c</w:t>
      </w:r>
      <w:r w:rsidRPr="00491614">
        <w:rPr>
          <w:rFonts w:ascii="PT Astra Serif" w:hAnsi="PT Astra Serif" w:cs="Calibri"/>
          <w:sz w:val="28"/>
          <w:szCs w:val="28"/>
        </w:rPr>
        <w:t xml:space="preserve">=0. Она рассчитывает дискриминант </w:t>
      </w:r>
      <w:r w:rsidRPr="00491614">
        <w:rPr>
          <w:rFonts w:ascii="Cambria Math" w:hAnsi="Cambria Math" w:cs="Cambria Math"/>
          <w:sz w:val="28"/>
          <w:szCs w:val="28"/>
        </w:rPr>
        <w:t>𝑏</w:t>
      </w:r>
      <w:r w:rsidRPr="00491614">
        <w:rPr>
          <w:rFonts w:ascii="PT Astra Serif" w:hAnsi="PT Astra Serif" w:cs="Calibri"/>
          <w:sz w:val="28"/>
          <w:szCs w:val="28"/>
        </w:rPr>
        <w:t>2−4</w:t>
      </w:r>
      <w:r w:rsidRPr="00491614">
        <w:rPr>
          <w:rFonts w:ascii="Cambria Math" w:hAnsi="Cambria Math" w:cs="Cambria Math"/>
          <w:sz w:val="28"/>
          <w:szCs w:val="28"/>
        </w:rPr>
        <w:t>𝑎𝑐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b</w:t>
      </w:r>
      <w:r w:rsidRPr="00491614">
        <w:rPr>
          <w:rFonts w:ascii="PT Astra Serif" w:hAnsi="PT Astra Serif" w:cs="Calibri"/>
          <w:sz w:val="28"/>
          <w:szCs w:val="28"/>
        </w:rPr>
        <w:t>2−4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ac</w:t>
      </w:r>
      <w:r w:rsidRPr="00491614">
        <w:rPr>
          <w:rFonts w:ascii="PT Astra Serif" w:hAnsi="PT Astra Serif" w:cs="Calibri"/>
          <w:sz w:val="28"/>
          <w:szCs w:val="28"/>
        </w:rPr>
        <w:t xml:space="preserve"> и проверяет его на неотрицательность. Если дискриминант больше или равен нулю, вычисляются два корня уравнения. Если дискриминант меньше нуля, сообщается, что у уравнения нет действительных корней.</w:t>
      </w:r>
    </w:p>
    <w:p w14:paraId="1D7AAFE1" w14:textId="3CAB93F9" w:rsidR="00F045F9" w:rsidRDefault="00F045F9" w:rsidP="00F045F9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Работа с массивами:</w:t>
      </w:r>
    </w:p>
    <w:p w14:paraId="758BD6C5" w14:textId="7481F16C" w:rsidR="00F045F9" w:rsidRPr="00F045F9" w:rsidRDefault="00F045F9" w:rsidP="00F045F9">
      <w:pPr>
        <w:jc w:val="center"/>
        <w:rPr>
          <w:rFonts w:ascii="PT Astra Serif" w:hAnsi="PT Astra Serif" w:cs="Calibri"/>
          <w:sz w:val="28"/>
          <w:szCs w:val="28"/>
        </w:rPr>
      </w:pPr>
      <w:r w:rsidRPr="00F045F9">
        <w:rPr>
          <w:rFonts w:ascii="PT Astra Serif" w:hAnsi="PT Astra Serif" w:cs="Calibri"/>
          <w:sz w:val="28"/>
          <w:szCs w:val="28"/>
        </w:rPr>
        <w:drawing>
          <wp:inline distT="0" distB="0" distL="0" distR="0" wp14:anchorId="3817B864" wp14:editId="33A1893D">
            <wp:extent cx="3497582" cy="4663440"/>
            <wp:effectExtent l="0" t="0" r="7620" b="3810"/>
            <wp:docPr id="20245060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60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115" cy="46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93BA" w14:textId="09BB2DE3" w:rsidR="00B81BC0" w:rsidRPr="00F045F9" w:rsidRDefault="00F045F9" w:rsidP="00F045F9">
      <w:p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 xml:space="preserve">Создаем функцию </w:t>
      </w:r>
      <w:r>
        <w:rPr>
          <w:rFonts w:ascii="PT Astra Serif" w:hAnsi="PT Astra Serif" w:cs="Calibri"/>
          <w:sz w:val="28"/>
          <w:szCs w:val="28"/>
          <w:lang w:val="en-US"/>
        </w:rPr>
        <w:t>swap</w:t>
      </w:r>
      <w:r>
        <w:rPr>
          <w:rFonts w:ascii="PT Astra Serif" w:hAnsi="PT Astra Serif" w:cs="Calibri"/>
          <w:sz w:val="28"/>
          <w:szCs w:val="28"/>
        </w:rPr>
        <w:t xml:space="preserve"> и начальный массив. Добавляем новый элемент в конец массива. Удаляем первый элемент. Проверяем длину массива. Заменяем второй элемент на 10. Меняем местами 3 и 4 элементы. Ищем наличие элемента в массиве. Выводим массив.</w:t>
      </w:r>
    </w:p>
    <w:sectPr w:rsidR="00B81BC0" w:rsidRPr="00F0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D49E5"/>
    <w:multiLevelType w:val="multilevel"/>
    <w:tmpl w:val="4F1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D3F0A"/>
    <w:multiLevelType w:val="multilevel"/>
    <w:tmpl w:val="614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40D26"/>
    <w:multiLevelType w:val="hybridMultilevel"/>
    <w:tmpl w:val="7CDEB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6325B"/>
    <w:multiLevelType w:val="hybridMultilevel"/>
    <w:tmpl w:val="A9CC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A55C2"/>
    <w:multiLevelType w:val="multilevel"/>
    <w:tmpl w:val="7F9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237817">
    <w:abstractNumId w:val="3"/>
  </w:num>
  <w:num w:numId="2" w16cid:durableId="6971205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85834469">
    <w:abstractNumId w:val="1"/>
  </w:num>
  <w:num w:numId="4" w16cid:durableId="364448397">
    <w:abstractNumId w:val="4"/>
  </w:num>
  <w:num w:numId="5" w16cid:durableId="64254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97"/>
    <w:rsid w:val="00353297"/>
    <w:rsid w:val="003C6AEB"/>
    <w:rsid w:val="00491614"/>
    <w:rsid w:val="00B359C9"/>
    <w:rsid w:val="00B81BC0"/>
    <w:rsid w:val="00BF6705"/>
    <w:rsid w:val="00EC3658"/>
    <w:rsid w:val="00F045F9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510F"/>
  <w15:chartTrackingRefBased/>
  <w15:docId w15:val="{E5C90AD9-85BA-452F-B874-DDAE1DD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3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2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2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2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2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2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2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2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2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2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2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3297"/>
    <w:rPr>
      <w:b/>
      <w:bCs/>
      <w:smallCaps/>
      <w:color w:val="0F4761" w:themeColor="accent1" w:themeShade="BF"/>
      <w:spacing w:val="5"/>
    </w:rPr>
  </w:style>
  <w:style w:type="paragraph" w:customStyle="1" w:styleId="sc-hlaujc">
    <w:name w:val="sc-hlaujc"/>
    <w:basedOn w:val="a"/>
    <w:rsid w:val="00B8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fjorxa">
    <w:name w:val="sc-fjorxa"/>
    <w:basedOn w:val="a0"/>
    <w:rsid w:val="00B81BC0"/>
  </w:style>
  <w:style w:type="character" w:styleId="ac">
    <w:name w:val="Hyperlink"/>
    <w:basedOn w:val="a0"/>
    <w:uiPriority w:val="99"/>
    <w:unhideWhenUsed/>
    <w:rsid w:val="00B81B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BC0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B81BC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B81B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.phys.msu.ru/sites/default/files/VA_Antonyk_Julia_2019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unn.ru/books/met_files/JULIA_tutorial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lialang.org/learning/getting-starte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julialang.org/en/v1/manual/getting-started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litres.ru/book/vadim-nikitin-32700223/julia-yazyk-programmirovaniya-bystryy-start-69596290/chitat-onlay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onenta.ru/storage/app/media/Conf_2023/&#1055;&#1088;&#1077;&#1079;&#1077;&#1085;&#1090;&#1072;&#1094;&#1080;&#1080;_&#1089;_&#1082;&#1086;&#1085;&#1092;&#1077;&#1088;&#1077;&#1085;&#1094;&#1080;&#1080;_2023/&#1052;&#1086;&#1076;&#1077;&#1083;&#1080;&#1088;&#1086;&#1074;&#1072;&#1085;&#1080;&#1077;%20&#1074;%20&#1080;&#1085;&#1078;&#1077;&#1085;&#1077;&#1088;&#1085;&#1086;&#1084;%20&#1076;&#1077;&#1083;&#1077;_5.04.2023/khirulin_kamil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3</cp:revision>
  <dcterms:created xsi:type="dcterms:W3CDTF">2024-09-21T20:26:00Z</dcterms:created>
  <dcterms:modified xsi:type="dcterms:W3CDTF">2024-09-21T21:15:00Z</dcterms:modified>
</cp:coreProperties>
</file>