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1C8C" w14:textId="77777777" w:rsidR="00706A8F" w:rsidRPr="00B91DD0" w:rsidRDefault="00706A8F" w:rsidP="00706A8F">
      <w:pPr>
        <w:spacing w:line="276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МИНИСТЕРСТВО НАУКИ И ВЫСШЕГО ОБРАЗОВАНИЯ</w:t>
      </w:r>
    </w:p>
    <w:p w14:paraId="4D61DD8E" w14:textId="77777777" w:rsidR="00706A8F" w:rsidRPr="00B91DD0" w:rsidRDefault="00706A8F" w:rsidP="00706A8F">
      <w:pPr>
        <w:spacing w:line="276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РОССИЙСКОЙ ФЕДЕРАЦИИ</w:t>
      </w:r>
    </w:p>
    <w:p w14:paraId="3E7D815A" w14:textId="77777777" w:rsidR="00706A8F" w:rsidRPr="00B91DD0" w:rsidRDefault="00706A8F" w:rsidP="00706A8F">
      <w:pPr>
        <w:spacing w:line="276" w:lineRule="auto"/>
        <w:jc w:val="center"/>
        <w:rPr>
          <w:rFonts w:ascii="PT Astra Serif" w:hAnsi="PT Astra Serif"/>
          <w:sz w:val="28"/>
          <w:szCs w:val="28"/>
        </w:rPr>
      </w:pPr>
    </w:p>
    <w:p w14:paraId="6FD841B1" w14:textId="77777777" w:rsidR="00706A8F" w:rsidRPr="00B91DD0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ФЕДЕРАЛЬНОЕ ГОСУДАРСТВЕННОЕ БЮДЖЕТНОЕ ОБРАЗОВАТЕЛЬНОЕ</w:t>
      </w:r>
    </w:p>
    <w:p w14:paraId="565D27FF" w14:textId="77777777" w:rsidR="00706A8F" w:rsidRPr="00B91DD0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УЧРЕЖДЕНИЕ ВЫСШЕГО ОБРАЗОВАНИЯ</w:t>
      </w:r>
    </w:p>
    <w:p w14:paraId="4ED455DA" w14:textId="77777777" w:rsidR="00706A8F" w:rsidRPr="00B91DD0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«РОССИЙСКИЙ ГОСУДАРСТВЕННЫЙ</w:t>
      </w:r>
    </w:p>
    <w:p w14:paraId="42EE5B78" w14:textId="77777777" w:rsidR="00706A8F" w:rsidRPr="00B91DD0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ПЕДАГОГИЧЕСКИЙ УНИВЕРСИТЕТ им. А. И. ГЕРЦЕНА»</w:t>
      </w:r>
    </w:p>
    <w:p w14:paraId="4D37EB2D" w14:textId="77777777" w:rsidR="00706A8F" w:rsidRPr="00B91DD0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Институт информационных технологий и технологического образования</w:t>
      </w:r>
    </w:p>
    <w:p w14:paraId="7545FC5B" w14:textId="77777777" w:rsidR="00706A8F" w:rsidRPr="00B91DD0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кафедра информационных технологий и электронного обучения</w:t>
      </w:r>
    </w:p>
    <w:p w14:paraId="18EF1530" w14:textId="77777777" w:rsidR="00706A8F" w:rsidRPr="00B91DD0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270C9C18" w14:textId="77777777" w:rsidR="00706A8F" w:rsidRPr="00B91DD0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29CD0D67" w14:textId="77777777" w:rsidR="00706A8F" w:rsidRPr="00B91DD0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3A87E33D" w14:textId="7448D379" w:rsidR="00706A8F" w:rsidRPr="00B91DD0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Лабораторная работа № </w:t>
      </w:r>
      <w:r>
        <w:rPr>
          <w:rFonts w:ascii="PT Astra Serif" w:hAnsi="PT Astra Serif"/>
          <w:sz w:val="28"/>
          <w:szCs w:val="28"/>
        </w:rPr>
        <w:t>3</w:t>
      </w:r>
    </w:p>
    <w:p w14:paraId="3902E6DD" w14:textId="77777777" w:rsidR="00706A8F" w:rsidRP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Разработка плана эксперимента по проверке корректности и эффективности проектных решений</w:t>
      </w:r>
    </w:p>
    <w:p w14:paraId="57A7CDF5" w14:textId="77777777" w:rsidR="00706A8F" w:rsidRPr="00B91DD0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5B9522F1" w14:textId="77777777" w:rsidR="00706A8F" w:rsidRPr="00B91DD0" w:rsidRDefault="00706A8F" w:rsidP="00706A8F">
      <w:pPr>
        <w:spacing w:line="360" w:lineRule="auto"/>
        <w:jc w:val="right"/>
        <w:rPr>
          <w:rFonts w:ascii="PT Astra Serif" w:hAnsi="PT Astra Serif"/>
          <w:sz w:val="28"/>
          <w:szCs w:val="28"/>
        </w:rPr>
      </w:pPr>
    </w:p>
    <w:p w14:paraId="036A69D2" w14:textId="77777777" w:rsidR="00706A8F" w:rsidRPr="00B91DD0" w:rsidRDefault="00706A8F" w:rsidP="00706A8F">
      <w:pPr>
        <w:spacing w:line="360" w:lineRule="auto"/>
        <w:jc w:val="right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Выполнил:</w:t>
      </w:r>
    </w:p>
    <w:p w14:paraId="246A50D7" w14:textId="77777777" w:rsidR="00706A8F" w:rsidRPr="00B91DD0" w:rsidRDefault="00706A8F" w:rsidP="00706A8F">
      <w:pPr>
        <w:spacing w:line="360" w:lineRule="auto"/>
        <w:jc w:val="right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студент </w:t>
      </w:r>
      <w:r w:rsidRPr="00B91DD0">
        <w:rPr>
          <w:rFonts w:ascii="PT Astra Serif" w:hAnsi="PT Astra Serif"/>
          <w:sz w:val="28"/>
          <w:szCs w:val="28"/>
          <w:lang w:val="en-US"/>
        </w:rPr>
        <w:t>III</w:t>
      </w:r>
      <w:r w:rsidRPr="00B91DD0">
        <w:rPr>
          <w:rFonts w:ascii="PT Astra Serif" w:hAnsi="PT Astra Serif"/>
          <w:sz w:val="28"/>
          <w:szCs w:val="28"/>
        </w:rPr>
        <w:t xml:space="preserve"> курса</w:t>
      </w:r>
    </w:p>
    <w:p w14:paraId="1DAC20C0" w14:textId="77777777" w:rsidR="00706A8F" w:rsidRPr="00B91DD0" w:rsidRDefault="00706A8F" w:rsidP="00706A8F">
      <w:pPr>
        <w:spacing w:line="360" w:lineRule="auto"/>
        <w:jc w:val="right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1 группа, 1 подгруппа</w:t>
      </w:r>
    </w:p>
    <w:p w14:paraId="6F7114A7" w14:textId="77777777" w:rsidR="00706A8F" w:rsidRPr="00B91DD0" w:rsidRDefault="00706A8F" w:rsidP="00706A8F">
      <w:pPr>
        <w:spacing w:line="360" w:lineRule="auto"/>
        <w:jc w:val="right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Самбуев Алдар </w:t>
      </w:r>
      <w:proofErr w:type="spellStart"/>
      <w:r w:rsidRPr="00B91DD0">
        <w:rPr>
          <w:rFonts w:ascii="PT Astra Serif" w:hAnsi="PT Astra Serif"/>
          <w:sz w:val="28"/>
          <w:szCs w:val="28"/>
        </w:rPr>
        <w:t>Баирович</w:t>
      </w:r>
      <w:proofErr w:type="spellEnd"/>
    </w:p>
    <w:p w14:paraId="60323FA1" w14:textId="77777777" w:rsidR="00706A8F" w:rsidRPr="00B91DD0" w:rsidRDefault="00706A8F" w:rsidP="00706A8F">
      <w:pPr>
        <w:spacing w:line="360" w:lineRule="auto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 </w:t>
      </w:r>
    </w:p>
    <w:p w14:paraId="02BFF229" w14:textId="77777777" w:rsidR="00706A8F" w:rsidRPr="00B91DD0" w:rsidRDefault="00706A8F" w:rsidP="00706A8F">
      <w:pPr>
        <w:spacing w:line="360" w:lineRule="auto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 </w:t>
      </w:r>
    </w:p>
    <w:p w14:paraId="18B9CD3D" w14:textId="77777777" w:rsidR="00706A8F" w:rsidRPr="00B91DD0" w:rsidRDefault="00706A8F" w:rsidP="00706A8F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39F15D9D" w14:textId="77777777" w:rsidR="00706A8F" w:rsidRPr="00B91DD0" w:rsidRDefault="00706A8F" w:rsidP="00706A8F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7BA12526" w14:textId="77777777" w:rsidR="00706A8F" w:rsidRPr="00B91DD0" w:rsidRDefault="00706A8F" w:rsidP="00706A8F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701B3031" w14:textId="77777777" w:rsidR="00706A8F" w:rsidRPr="00B91DD0" w:rsidRDefault="00706A8F" w:rsidP="00706A8F">
      <w:pPr>
        <w:spacing w:line="360" w:lineRule="auto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 </w:t>
      </w:r>
    </w:p>
    <w:p w14:paraId="5E14BEB6" w14:textId="77777777" w:rsidR="00706A8F" w:rsidRPr="00B91DD0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Санкт-Петербург</w:t>
      </w:r>
    </w:p>
    <w:p w14:paraId="5CE53025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2026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4537210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856A15" w14:textId="1BC8AD17" w:rsidR="00706A8F" w:rsidRPr="00706A8F" w:rsidRDefault="00706A8F" w:rsidP="00706A8F">
          <w:pPr>
            <w:pStyle w:val="ac"/>
            <w:jc w:val="center"/>
            <w:rPr>
              <w:rFonts w:ascii="PT Astra Serif" w:hAnsi="PT Astra Serif"/>
              <w:b/>
              <w:bCs/>
              <w:color w:val="auto"/>
              <w:sz w:val="36"/>
              <w:szCs w:val="36"/>
            </w:rPr>
          </w:pPr>
          <w:r w:rsidRPr="00706A8F">
            <w:rPr>
              <w:rFonts w:ascii="PT Astra Serif" w:hAnsi="PT Astra Serif"/>
              <w:b/>
              <w:bCs/>
              <w:color w:val="auto"/>
              <w:sz w:val="36"/>
              <w:szCs w:val="36"/>
            </w:rPr>
            <w:t>Оглавление</w:t>
          </w:r>
        </w:p>
        <w:p w14:paraId="44A33B7E" w14:textId="5B29033B" w:rsidR="00706A8F" w:rsidRPr="008D7733" w:rsidRDefault="00706A8F">
          <w:pPr>
            <w:pStyle w:val="11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706A8F">
            <w:rPr>
              <w:rFonts w:ascii="PT Astra Serif" w:hAnsi="PT Astra Serif"/>
              <w:sz w:val="28"/>
              <w:szCs w:val="28"/>
            </w:rPr>
            <w:fldChar w:fldCharType="begin"/>
          </w:r>
          <w:r w:rsidRPr="00706A8F">
            <w:rPr>
              <w:rFonts w:ascii="PT Astra Serif" w:hAnsi="PT Astra Serif"/>
              <w:sz w:val="28"/>
              <w:szCs w:val="28"/>
            </w:rPr>
            <w:instrText xml:space="preserve"> TOC \o "1-3" \h \z \u </w:instrText>
          </w:r>
          <w:r w:rsidRPr="00706A8F">
            <w:rPr>
              <w:rFonts w:ascii="PT Astra Serif" w:hAnsi="PT Astra Serif"/>
              <w:sz w:val="28"/>
              <w:szCs w:val="28"/>
            </w:rPr>
            <w:fldChar w:fldCharType="separate"/>
          </w:r>
          <w:hyperlink w:anchor="_Toc228152861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1. Цель и задачи работы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_Toc228152861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3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2E2A76" w14:textId="45CDA761" w:rsidR="00706A8F" w:rsidRPr="008D7733" w:rsidRDefault="00706A8F">
          <w:pPr>
            <w:pStyle w:val="11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62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2. Тема исследования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_Toc228152862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3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FDAF8" w14:textId="427A6FCA" w:rsidR="00706A8F" w:rsidRPr="008D7733" w:rsidRDefault="00706A8F">
          <w:pPr>
            <w:pStyle w:val="11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63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3. Описание проектного решения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_Toc228152863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3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0175D" w14:textId="460F1628" w:rsidR="00706A8F" w:rsidRPr="008D7733" w:rsidRDefault="00706A8F">
          <w:pPr>
            <w:pStyle w:val="20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64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3.1. Решаемая проблема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_Toc228152864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3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D1843" w14:textId="4CA3C5FA" w:rsidR="00706A8F" w:rsidRPr="008D7733" w:rsidRDefault="00706A8F">
          <w:pPr>
            <w:pStyle w:val="20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65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3.2. Ключевые особенности реализации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_Toc228152865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3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089522" w14:textId="035CAD31" w:rsidR="00706A8F" w:rsidRPr="008D7733" w:rsidRDefault="00706A8F">
          <w:pPr>
            <w:pStyle w:val="20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66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3.3. Ожидаемые преимущества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_Toc228152866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4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E2E8B" w14:textId="0ECBBA77" w:rsidR="00706A8F" w:rsidRPr="008D7733" w:rsidRDefault="00706A8F">
          <w:pPr>
            <w:pStyle w:val="11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67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4. Критерии оценки корректности и эффективности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_Toc228152867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5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C4145" w14:textId="4CBE8082" w:rsidR="00706A8F" w:rsidRPr="008D7733" w:rsidRDefault="00706A8F">
          <w:pPr>
            <w:pStyle w:val="11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68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5. План эксперимента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_Toc228152868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6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0C571" w14:textId="2867BFE2" w:rsidR="00706A8F" w:rsidRPr="008D7733" w:rsidRDefault="00706A8F">
          <w:pPr>
            <w:pStyle w:val="11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69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6. Результаты пилотного эксперимента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_Toc228152869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7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33D92" w14:textId="3BEB2B50" w:rsidR="00706A8F" w:rsidRPr="008D7733" w:rsidRDefault="00706A8F">
          <w:pPr>
            <w:pStyle w:val="20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70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6.1. Условия проведения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_Toc228152870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7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DC262" w14:textId="5EB99A7D" w:rsidR="00706A8F" w:rsidRPr="008D7733" w:rsidRDefault="00706A8F">
          <w:pPr>
            <w:pStyle w:val="20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71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6.2. Таблица результатов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_Toc228152871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7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71A38" w14:textId="76A87F6A" w:rsidR="00706A8F" w:rsidRPr="008D7733" w:rsidRDefault="00706A8F">
          <w:pPr>
            <w:pStyle w:val="20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72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6.3. Проверка корректности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_Toc228152872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7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15B067" w14:textId="0BA91240" w:rsidR="00706A8F" w:rsidRPr="008D7733" w:rsidRDefault="00706A8F">
          <w:pPr>
            <w:pStyle w:val="20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73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6.4. Визуализация результатов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_Toc228152873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8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D6C5B" w14:textId="2C68B129" w:rsidR="00706A8F" w:rsidRPr="008D7733" w:rsidRDefault="00706A8F">
          <w:pPr>
            <w:pStyle w:val="20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74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6.5. Анализ результатов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_Toc228152874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8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2D286" w14:textId="7ABFFBAC" w:rsidR="00706A8F" w:rsidRPr="008D7733" w:rsidRDefault="00706A8F">
          <w:pPr>
            <w:pStyle w:val="11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75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7. Выводы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_Toc228152875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8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E33513" w14:textId="1B2DB861" w:rsidR="00706A8F" w:rsidRPr="008D7733" w:rsidRDefault="00706A8F">
          <w:pPr>
            <w:pStyle w:val="11"/>
            <w:tabs>
              <w:tab w:val="right" w:leader="dot" w:pos="9061"/>
            </w:tabs>
            <w:rPr>
              <w:rFonts w:ascii="PT Astra Serif" w:eastAsiaTheme="minorEastAsia" w:hAnsi="PT Astra Serif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2876" w:history="1">
            <w:r w:rsidRPr="008D7733">
              <w:rPr>
                <w:rStyle w:val="a5"/>
                <w:rFonts w:ascii="PT Astra Serif" w:hAnsi="PT Astra Serif"/>
                <w:noProof/>
                <w:color w:val="auto"/>
                <w:sz w:val="28"/>
                <w:szCs w:val="28"/>
              </w:rPr>
              <w:t>8. Приложение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ab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begin"/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instrText xml:space="preserve"> PAGEREF _Toc228152876 \h </w:instrTex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separate"/>
            </w:r>
            <w:r w:rsid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t>9</w:t>
            </w:r>
            <w:r w:rsidRPr="008D7733">
              <w:rPr>
                <w:rFonts w:ascii="PT Astra Serif" w:hAnsi="PT Astra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4380CB" w14:textId="2277DDF0" w:rsidR="00706A8F" w:rsidRDefault="00706A8F">
          <w:r w:rsidRPr="00706A8F">
            <w:rPr>
              <w:rFonts w:ascii="PT Astra Serif" w:hAnsi="PT Astra Serif"/>
              <w:sz w:val="28"/>
              <w:szCs w:val="28"/>
            </w:rPr>
            <w:fldChar w:fldCharType="end"/>
          </w:r>
        </w:p>
      </w:sdtContent>
    </w:sdt>
    <w:p w14:paraId="79023192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17EC48EE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1DDDBB99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3F9DF97B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10804C98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0A2803B4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5E274764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3CF3C07A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0B3D95C6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4ACB8105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762059A0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4690D191" w14:textId="77777777" w:rsidR="00706A8F" w:rsidRDefault="00706A8F" w:rsidP="00706A8F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628F1BE2" w14:textId="77777777" w:rsidR="00706A8F" w:rsidRDefault="00706A8F" w:rsidP="00706A8F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063DE51A" w14:textId="77777777" w:rsidR="005021E2" w:rsidRPr="00706A8F" w:rsidRDefault="00000000">
      <w:pPr>
        <w:pStyle w:val="1"/>
        <w:rPr>
          <w:rFonts w:ascii="PT Astra Serif" w:hAnsi="PT Astra Serif"/>
        </w:rPr>
      </w:pPr>
      <w:bookmarkStart w:id="0" w:name="_Toc228152861"/>
      <w:r w:rsidRPr="00706A8F">
        <w:lastRenderedPageBreak/>
        <w:t>1</w:t>
      </w:r>
      <w:r w:rsidRPr="00706A8F">
        <w:rPr>
          <w:rFonts w:ascii="PT Astra Serif" w:hAnsi="PT Astra Serif"/>
        </w:rPr>
        <w:t>. Цель и задачи работы</w:t>
      </w:r>
      <w:bookmarkEnd w:id="0"/>
    </w:p>
    <w:p w14:paraId="0F8ABDDC" w14:textId="77777777" w:rsidR="005021E2" w:rsidRPr="00706A8F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Цель: научиться разрабатывать план эксперимента для объективной проверки проектных решений в ИТ-проектах — оценить их корректность (соответствие требованиям) и эффективность (производительность, надёжность, ресурсоёмкость).</w:t>
      </w:r>
    </w:p>
    <w:p w14:paraId="58A2693A" w14:textId="77777777" w:rsidR="005021E2" w:rsidRPr="00706A8F" w:rsidRDefault="00000000">
      <w:pPr>
        <w:spacing w:after="100" w:line="276" w:lineRule="auto"/>
        <w:jc w:val="both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b/>
          <w:bCs/>
          <w:sz w:val="28"/>
          <w:szCs w:val="28"/>
        </w:rPr>
        <w:t>Задачи:</w:t>
      </w:r>
    </w:p>
    <w:p w14:paraId="69ABBAC6" w14:textId="77777777" w:rsidR="005021E2" w:rsidRPr="00706A8F" w:rsidRDefault="00000000">
      <w:pPr>
        <w:pStyle w:val="a4"/>
        <w:numPr>
          <w:ilvl w:val="0"/>
          <w:numId w:val="2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выбрать тему исследования и сформулировать проектное решение;</w:t>
      </w:r>
    </w:p>
    <w:p w14:paraId="7C291C90" w14:textId="77777777" w:rsidR="005021E2" w:rsidRPr="00706A8F" w:rsidRDefault="00000000">
      <w:pPr>
        <w:pStyle w:val="a4"/>
        <w:numPr>
          <w:ilvl w:val="0"/>
          <w:numId w:val="2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определить критерии оценки корректности и эффективности;</w:t>
      </w:r>
    </w:p>
    <w:p w14:paraId="5039A9F6" w14:textId="77777777" w:rsidR="005021E2" w:rsidRPr="00706A8F" w:rsidRDefault="00000000">
      <w:pPr>
        <w:pStyle w:val="a4"/>
        <w:numPr>
          <w:ilvl w:val="0"/>
          <w:numId w:val="2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разработать план эксперимента: цели, гипотезы, методы, метрики, условия;</w:t>
      </w:r>
    </w:p>
    <w:p w14:paraId="4F3A20B4" w14:textId="77777777" w:rsidR="005021E2" w:rsidRPr="00706A8F" w:rsidRDefault="00000000">
      <w:pPr>
        <w:pStyle w:val="a4"/>
        <w:numPr>
          <w:ilvl w:val="0"/>
          <w:numId w:val="2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провести пилотный эксперимент на ограниченном наборе данных;</w:t>
      </w:r>
    </w:p>
    <w:p w14:paraId="0405672C" w14:textId="77777777" w:rsidR="005021E2" w:rsidRPr="00706A8F" w:rsidRDefault="00000000">
      <w:pPr>
        <w:pStyle w:val="a4"/>
        <w:numPr>
          <w:ilvl w:val="0"/>
          <w:numId w:val="2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оформить отчёт с результатами и выводами.</w:t>
      </w:r>
    </w:p>
    <w:p w14:paraId="5E53A4ED" w14:textId="77777777" w:rsidR="005021E2" w:rsidRPr="00706A8F" w:rsidRDefault="00000000">
      <w:pPr>
        <w:pStyle w:val="1"/>
        <w:rPr>
          <w:rFonts w:ascii="PT Astra Serif" w:hAnsi="PT Astra Serif"/>
        </w:rPr>
      </w:pPr>
      <w:bookmarkStart w:id="1" w:name="_Toc228152862"/>
      <w:r w:rsidRPr="00706A8F">
        <w:rPr>
          <w:rFonts w:ascii="PT Astra Serif" w:hAnsi="PT Astra Serif"/>
        </w:rPr>
        <w:t>2. Тема исследования</w:t>
      </w:r>
      <w:bookmarkEnd w:id="1"/>
    </w:p>
    <w:p w14:paraId="49EAFCCD" w14:textId="77777777" w:rsidR="005021E2" w:rsidRPr="00706A8F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Тема: оценка корректности и эффективности системы кэширования данных на основе алгоритма LRU (</w:t>
      </w:r>
      <w:proofErr w:type="spellStart"/>
      <w:r w:rsidRPr="00706A8F">
        <w:rPr>
          <w:rFonts w:ascii="PT Astra Serif" w:hAnsi="PT Astra Serif"/>
          <w:sz w:val="28"/>
          <w:szCs w:val="28"/>
        </w:rPr>
        <w:t>Least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706A8F">
        <w:rPr>
          <w:rFonts w:ascii="PT Astra Serif" w:hAnsi="PT Astra Serif"/>
          <w:sz w:val="28"/>
          <w:szCs w:val="28"/>
        </w:rPr>
        <w:t>Recently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706A8F">
        <w:rPr>
          <w:rFonts w:ascii="PT Astra Serif" w:hAnsi="PT Astra Serif"/>
          <w:sz w:val="28"/>
          <w:szCs w:val="28"/>
        </w:rPr>
        <w:t>Used</w:t>
      </w:r>
      <w:proofErr w:type="spellEnd"/>
      <w:r w:rsidRPr="00706A8F">
        <w:rPr>
          <w:rFonts w:ascii="PT Astra Serif" w:hAnsi="PT Astra Serif"/>
          <w:sz w:val="28"/>
          <w:szCs w:val="28"/>
        </w:rPr>
        <w:t>).</w:t>
      </w:r>
    </w:p>
    <w:p w14:paraId="56F1231B" w14:textId="77777777" w:rsidR="005021E2" w:rsidRPr="00706A8F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Актуальность: повторные вычисления одних и тех же значений — распространённый источник потерь производительности в ИТ-системах. Кэширование позволяет сократить число обращений к «дорогим» операциям (запросы к БД, сетевые вызовы, тяжёлые вычисления). Перед внедрением кэша необходимо экспериментально убедиться в его корректности и реальном выигрыше.</w:t>
      </w:r>
    </w:p>
    <w:p w14:paraId="7BDCAC74" w14:textId="77777777" w:rsidR="005021E2" w:rsidRPr="00706A8F" w:rsidRDefault="00000000">
      <w:pPr>
        <w:pStyle w:val="1"/>
        <w:rPr>
          <w:rFonts w:ascii="PT Astra Serif" w:hAnsi="PT Astra Serif"/>
        </w:rPr>
      </w:pPr>
      <w:bookmarkStart w:id="2" w:name="_Toc228152863"/>
      <w:r w:rsidRPr="00706A8F">
        <w:rPr>
          <w:rFonts w:ascii="PT Astra Serif" w:hAnsi="PT Astra Serif"/>
        </w:rPr>
        <w:t>3. Описание проектного решения</w:t>
      </w:r>
      <w:bookmarkEnd w:id="2"/>
    </w:p>
    <w:p w14:paraId="5BD0E2B0" w14:textId="77777777" w:rsidR="005021E2" w:rsidRPr="00706A8F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3" w:name="_Toc228152864"/>
      <w:r w:rsidRPr="00706A8F">
        <w:rPr>
          <w:rFonts w:ascii="PT Astra Serif" w:hAnsi="PT Astra Serif"/>
          <w:sz w:val="28"/>
          <w:szCs w:val="28"/>
        </w:rPr>
        <w:t>3.1. Решаемая проблема</w:t>
      </w:r>
      <w:bookmarkEnd w:id="3"/>
    </w:p>
    <w:p w14:paraId="77956036" w14:textId="77777777" w:rsidR="005021E2" w:rsidRPr="00706A8F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В системе обработки запросов функция вычисления контрольной суммы блока данных вызывается многократно с одними и теми же аргументами. Каждый вызов выполняет 500 итераций хэширования, что создаёт значительную вычислительную нагрузку при высокой частоте повторяющихся запросов.</w:t>
      </w:r>
    </w:p>
    <w:p w14:paraId="3898F57F" w14:textId="77777777" w:rsidR="005021E2" w:rsidRPr="00706A8F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4" w:name="_Toc228152865"/>
      <w:r w:rsidRPr="00706A8F">
        <w:rPr>
          <w:rFonts w:ascii="PT Astra Serif" w:hAnsi="PT Astra Serif"/>
          <w:sz w:val="28"/>
          <w:szCs w:val="28"/>
        </w:rPr>
        <w:t>3.2. Ключевые особенности реализации</w:t>
      </w:r>
      <w:bookmarkEnd w:id="4"/>
    </w:p>
    <w:p w14:paraId="5F0EE8F8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 xml:space="preserve">Используется стандартный декоратор </w:t>
      </w:r>
      <w:proofErr w:type="spellStart"/>
      <w:r w:rsidRPr="00706A8F">
        <w:rPr>
          <w:rFonts w:ascii="PT Astra Serif" w:hAnsi="PT Astra Serif"/>
          <w:sz w:val="28"/>
          <w:szCs w:val="28"/>
        </w:rPr>
        <w:t>functools.lru_cache</w:t>
      </w:r>
      <w:proofErr w:type="spellEnd"/>
      <w:r w:rsidRPr="00706A8F">
        <w:rPr>
          <w:rFonts w:ascii="PT Astra Serif" w:hAnsi="PT Astra Serif"/>
          <w:sz w:val="28"/>
          <w:szCs w:val="28"/>
        </w:rPr>
        <w:t>(</w:t>
      </w:r>
      <w:proofErr w:type="spellStart"/>
      <w:r w:rsidRPr="00706A8F">
        <w:rPr>
          <w:rFonts w:ascii="PT Astra Serif" w:hAnsi="PT Astra Serif"/>
          <w:sz w:val="28"/>
          <w:szCs w:val="28"/>
        </w:rPr>
        <w:t>maxsize</w:t>
      </w:r>
      <w:proofErr w:type="spellEnd"/>
      <w:r w:rsidRPr="00706A8F">
        <w:rPr>
          <w:rFonts w:ascii="PT Astra Serif" w:hAnsi="PT Astra Serif"/>
          <w:sz w:val="28"/>
          <w:szCs w:val="28"/>
        </w:rPr>
        <w:t>=256) из стандартной библиотеки Python — без сторонних зависимостей.</w:t>
      </w:r>
    </w:p>
    <w:p w14:paraId="5A0C5825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LRU (</w:t>
      </w:r>
      <w:proofErr w:type="spellStart"/>
      <w:r w:rsidRPr="00706A8F">
        <w:rPr>
          <w:rFonts w:ascii="PT Astra Serif" w:hAnsi="PT Astra Serif"/>
          <w:sz w:val="28"/>
          <w:szCs w:val="28"/>
        </w:rPr>
        <w:t>Least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706A8F">
        <w:rPr>
          <w:rFonts w:ascii="PT Astra Serif" w:hAnsi="PT Astra Serif"/>
          <w:sz w:val="28"/>
          <w:szCs w:val="28"/>
        </w:rPr>
        <w:t>Recently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706A8F">
        <w:rPr>
          <w:rFonts w:ascii="PT Astra Serif" w:hAnsi="PT Astra Serif"/>
          <w:sz w:val="28"/>
          <w:szCs w:val="28"/>
        </w:rPr>
        <w:t>Used</w:t>
      </w:r>
      <w:proofErr w:type="spellEnd"/>
      <w:r w:rsidRPr="00706A8F">
        <w:rPr>
          <w:rFonts w:ascii="PT Astra Serif" w:hAnsi="PT Astra Serif"/>
          <w:sz w:val="28"/>
          <w:szCs w:val="28"/>
        </w:rPr>
        <w:t>): при заполнении кэша вытесняется наименее недавно использованный элемент.</w:t>
      </w:r>
    </w:p>
    <w:p w14:paraId="269E6C6B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proofErr w:type="spellStart"/>
      <w:r w:rsidRPr="00706A8F">
        <w:rPr>
          <w:rFonts w:ascii="PT Astra Serif" w:hAnsi="PT Astra Serif"/>
          <w:sz w:val="28"/>
          <w:szCs w:val="28"/>
        </w:rPr>
        <w:lastRenderedPageBreak/>
        <w:t>maxsize</w:t>
      </w:r>
      <w:proofErr w:type="spellEnd"/>
      <w:r w:rsidRPr="00706A8F">
        <w:rPr>
          <w:rFonts w:ascii="PT Astra Serif" w:hAnsi="PT Astra Serif"/>
          <w:sz w:val="28"/>
          <w:szCs w:val="28"/>
        </w:rPr>
        <w:t>=256 — максимальное число хранимых результатов; при 50 уникальных ключах кэш никогда не переполняется.</w:t>
      </w:r>
    </w:p>
    <w:p w14:paraId="26B20AB5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 xml:space="preserve">Кэш прозрачен для вызывающего кода: замена </w:t>
      </w:r>
      <w:proofErr w:type="spellStart"/>
      <w:r w:rsidRPr="00706A8F">
        <w:rPr>
          <w:rFonts w:ascii="PT Astra Serif" w:hAnsi="PT Astra Serif"/>
          <w:sz w:val="28"/>
          <w:szCs w:val="28"/>
        </w:rPr>
        <w:t>expensive_hash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</w:t>
      </w:r>
      <w:r w:rsidRPr="00706A8F">
        <w:rPr>
          <w:sz w:val="28"/>
          <w:szCs w:val="28"/>
        </w:rPr>
        <w:t>→</w:t>
      </w:r>
      <w:r w:rsidRPr="00706A8F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706A8F">
        <w:rPr>
          <w:rFonts w:ascii="PT Astra Serif" w:hAnsi="PT Astra Serif"/>
          <w:sz w:val="28"/>
          <w:szCs w:val="28"/>
        </w:rPr>
        <w:t>cached_hash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</w:t>
      </w:r>
      <w:r w:rsidRPr="00706A8F">
        <w:rPr>
          <w:rFonts w:ascii="PT Astra Serif" w:hAnsi="PT Astra Serif" w:cs="PT Astra Serif"/>
          <w:sz w:val="28"/>
          <w:szCs w:val="28"/>
        </w:rPr>
        <w:t>не</w:t>
      </w:r>
      <w:r w:rsidRPr="00706A8F">
        <w:rPr>
          <w:rFonts w:ascii="PT Astra Serif" w:hAnsi="PT Astra Serif"/>
          <w:sz w:val="28"/>
          <w:szCs w:val="28"/>
        </w:rPr>
        <w:t xml:space="preserve"> </w:t>
      </w:r>
      <w:r w:rsidRPr="00706A8F">
        <w:rPr>
          <w:rFonts w:ascii="PT Astra Serif" w:hAnsi="PT Astra Serif" w:cs="PT Astra Serif"/>
          <w:sz w:val="28"/>
          <w:szCs w:val="28"/>
        </w:rPr>
        <w:t>требует</w:t>
      </w:r>
      <w:r w:rsidRPr="00706A8F">
        <w:rPr>
          <w:rFonts w:ascii="PT Astra Serif" w:hAnsi="PT Astra Serif"/>
          <w:sz w:val="28"/>
          <w:szCs w:val="28"/>
        </w:rPr>
        <w:t xml:space="preserve"> </w:t>
      </w:r>
      <w:r w:rsidRPr="00706A8F">
        <w:rPr>
          <w:rFonts w:ascii="PT Astra Serif" w:hAnsi="PT Astra Serif" w:cs="PT Astra Serif"/>
          <w:sz w:val="28"/>
          <w:szCs w:val="28"/>
        </w:rPr>
        <w:t>изменения</w:t>
      </w:r>
      <w:r w:rsidRPr="00706A8F">
        <w:rPr>
          <w:rFonts w:ascii="PT Astra Serif" w:hAnsi="PT Astra Serif"/>
          <w:sz w:val="28"/>
          <w:szCs w:val="28"/>
        </w:rPr>
        <w:t xml:space="preserve"> </w:t>
      </w:r>
      <w:r w:rsidRPr="00706A8F">
        <w:rPr>
          <w:rFonts w:ascii="PT Astra Serif" w:hAnsi="PT Astra Serif" w:cs="PT Astra Serif"/>
          <w:sz w:val="28"/>
          <w:szCs w:val="28"/>
        </w:rPr>
        <w:t>интерфейса</w:t>
      </w:r>
      <w:r w:rsidRPr="00706A8F">
        <w:rPr>
          <w:rFonts w:ascii="PT Astra Serif" w:hAnsi="PT Astra Serif"/>
          <w:sz w:val="28"/>
          <w:szCs w:val="28"/>
        </w:rPr>
        <w:t>.</w:t>
      </w:r>
    </w:p>
    <w:p w14:paraId="17518052" w14:textId="77777777" w:rsidR="005021E2" w:rsidRPr="00706A8F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5" w:name="_Toc228152866"/>
      <w:r w:rsidRPr="00706A8F">
        <w:rPr>
          <w:rFonts w:ascii="PT Astra Serif" w:hAnsi="PT Astra Serif"/>
          <w:sz w:val="28"/>
          <w:szCs w:val="28"/>
        </w:rPr>
        <w:t>3.3. Ожидаемые преимущества</w:t>
      </w:r>
      <w:bookmarkEnd w:id="5"/>
    </w:p>
    <w:p w14:paraId="2CB496F7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 xml:space="preserve">Значительное снижение времени ответа при высоком </w:t>
      </w:r>
      <w:proofErr w:type="spellStart"/>
      <w:r w:rsidRPr="00706A8F">
        <w:rPr>
          <w:rFonts w:ascii="PT Astra Serif" w:hAnsi="PT Astra Serif"/>
          <w:sz w:val="28"/>
          <w:szCs w:val="28"/>
        </w:rPr>
        <w:t>hit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706A8F">
        <w:rPr>
          <w:rFonts w:ascii="PT Astra Serif" w:hAnsi="PT Astra Serif"/>
          <w:sz w:val="28"/>
          <w:szCs w:val="28"/>
        </w:rPr>
        <w:t>rate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(доле повторных запросов).</w:t>
      </w:r>
    </w:p>
    <w:p w14:paraId="27105F05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Линейная масштабируемость по числу запросов при фиксированном числе уникальных ключей (время почти не растёт).</w:t>
      </w:r>
    </w:p>
    <w:p w14:paraId="3A19FBC3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Минимальный прирост потребления памяти (единицы мегабайт).</w:t>
      </w:r>
    </w:p>
    <w:p w14:paraId="11DC437B" w14:textId="77777777" w:rsidR="005021E2" w:rsidRPr="00706A8F" w:rsidRDefault="00000000">
      <w:pPr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br w:type="page"/>
      </w:r>
    </w:p>
    <w:p w14:paraId="4A157EC7" w14:textId="77777777" w:rsidR="005021E2" w:rsidRPr="00706A8F" w:rsidRDefault="00000000">
      <w:pPr>
        <w:pStyle w:val="1"/>
        <w:rPr>
          <w:rFonts w:ascii="PT Astra Serif" w:hAnsi="PT Astra Serif"/>
        </w:rPr>
      </w:pPr>
      <w:bookmarkStart w:id="6" w:name="_Toc228152867"/>
      <w:r w:rsidRPr="00706A8F">
        <w:rPr>
          <w:rFonts w:ascii="PT Astra Serif" w:hAnsi="PT Astra Serif"/>
        </w:rPr>
        <w:lastRenderedPageBreak/>
        <w:t>4. Критерии оценки корректности и эффективности</w:t>
      </w:r>
      <w:bookmarkEnd w:id="6"/>
    </w:p>
    <w:p w14:paraId="35AD81DE" w14:textId="77777777" w:rsidR="005021E2" w:rsidRPr="00706A8F" w:rsidRDefault="00000000">
      <w:pPr>
        <w:spacing w:after="100"/>
        <w:jc w:val="center"/>
        <w:rPr>
          <w:rFonts w:ascii="PT Astra Serif" w:hAnsi="PT Astra Serif"/>
        </w:rPr>
      </w:pPr>
      <w:r w:rsidRPr="00706A8F">
        <w:rPr>
          <w:rFonts w:ascii="PT Astra Serif" w:hAnsi="PT Astra Serif"/>
          <w:sz w:val="20"/>
          <w:szCs w:val="20"/>
        </w:rPr>
        <w:t>Таблица 1 – Критерии и метрики оценки проектного решения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000"/>
        <w:gridCol w:w="2800"/>
      </w:tblGrid>
      <w:tr w:rsidR="005021E2" w:rsidRPr="00706A8F" w14:paraId="07BE78D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BF8DD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  <w:b/>
                <w:bCs/>
              </w:rPr>
              <w:t>Группа критериев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67209C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  <w:b/>
                <w:bCs/>
              </w:rPr>
              <w:t>Критерий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5AD0D8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  <w:b/>
                <w:bCs/>
              </w:rPr>
              <w:t>Метрика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0AD5F2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  <w:b/>
                <w:bCs/>
              </w:rPr>
              <w:t>Целевое значение</w:t>
            </w:r>
          </w:p>
        </w:tc>
      </w:tr>
      <w:tr w:rsidR="005021E2" w:rsidRPr="00706A8F" w14:paraId="3E6C641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2E6E01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Корректность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EE20C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Функциональная полнота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72BD5A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Доля успешных запросов (%)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6FB1D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≥ 99%</w:t>
            </w:r>
          </w:p>
        </w:tc>
      </w:tr>
      <w:tr w:rsidR="005021E2" w:rsidRPr="00706A8F" w14:paraId="7CD6039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47ECE4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Корректность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7C550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Согласованность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969C6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Совпадение результата кэша и прямого вычисления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9BB75A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100% совпадение</w:t>
            </w:r>
          </w:p>
        </w:tc>
      </w:tr>
      <w:tr w:rsidR="005021E2" w:rsidRPr="00706A8F" w14:paraId="1E1709B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547021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Корректность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5E6559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Устойчивость к граничным случаям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2EC7B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 xml:space="preserve">Кол-во исключений при n=0, </w:t>
            </w:r>
            <w:proofErr w:type="spellStart"/>
            <w:r w:rsidRPr="00706A8F">
              <w:rPr>
                <w:rFonts w:ascii="PT Astra Serif" w:hAnsi="PT Astra Serif"/>
              </w:rPr>
              <w:t>maxsize</w:t>
            </w:r>
            <w:proofErr w:type="spellEnd"/>
            <w:r w:rsidRPr="00706A8F">
              <w:rPr>
                <w:rFonts w:ascii="PT Astra Serif" w:hAnsi="PT Astra Serif"/>
              </w:rPr>
              <w:t>=1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173348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0 исключений</w:t>
            </w:r>
          </w:p>
        </w:tc>
      </w:tr>
      <w:tr w:rsidR="005021E2" w:rsidRPr="00706A8F" w14:paraId="119E668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DD03BA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Эффективность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E4EAA2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Время отклика (мс)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0A30A1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Среднее время обработки n запросов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F859EB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 xml:space="preserve">Снижение ≥ 50% </w:t>
            </w:r>
            <w:proofErr w:type="spellStart"/>
            <w:r w:rsidRPr="00706A8F">
              <w:rPr>
                <w:rFonts w:ascii="PT Astra Serif" w:hAnsi="PT Astra Serif"/>
              </w:rPr>
              <w:t>vs</w:t>
            </w:r>
            <w:proofErr w:type="spellEnd"/>
            <w:r w:rsidRPr="00706A8F">
              <w:rPr>
                <w:rFonts w:ascii="PT Astra Serif" w:hAnsi="PT Astra Serif"/>
              </w:rPr>
              <w:t xml:space="preserve"> без кэша</w:t>
            </w:r>
          </w:p>
        </w:tc>
      </w:tr>
      <w:tr w:rsidR="005021E2" w:rsidRPr="00706A8F" w14:paraId="505D489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CF76C7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Эффективность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C52D6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Коэффициент ускорения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D2AB77" w14:textId="77777777" w:rsidR="005021E2" w:rsidRPr="00706A8F" w:rsidRDefault="00000000">
            <w:pPr>
              <w:rPr>
                <w:rFonts w:ascii="PT Astra Serif" w:hAnsi="PT Astra Serif"/>
              </w:rPr>
            </w:pPr>
            <w:proofErr w:type="spellStart"/>
            <w:r w:rsidRPr="00706A8F">
              <w:rPr>
                <w:rFonts w:ascii="PT Astra Serif" w:hAnsi="PT Astra Serif"/>
              </w:rPr>
              <w:t>t_без_кэша</w:t>
            </w:r>
            <w:proofErr w:type="spellEnd"/>
            <w:r w:rsidRPr="00706A8F">
              <w:rPr>
                <w:rFonts w:ascii="PT Astra Serif" w:hAnsi="PT Astra Serif"/>
              </w:rPr>
              <w:t xml:space="preserve"> / </w:t>
            </w:r>
            <w:proofErr w:type="spellStart"/>
            <w:r w:rsidRPr="00706A8F">
              <w:rPr>
                <w:rFonts w:ascii="PT Astra Serif" w:hAnsi="PT Astra Serif"/>
              </w:rPr>
              <w:t>t_с_кэшем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08D842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≥ 5× при n=1000</w:t>
            </w:r>
          </w:p>
        </w:tc>
      </w:tr>
      <w:tr w:rsidR="005021E2" w:rsidRPr="00706A8F" w14:paraId="587DDD0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B7E424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Эффективность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7ED88" w14:textId="77777777" w:rsidR="005021E2" w:rsidRPr="00706A8F" w:rsidRDefault="00000000">
            <w:pPr>
              <w:rPr>
                <w:rFonts w:ascii="PT Astra Serif" w:hAnsi="PT Astra Serif"/>
              </w:rPr>
            </w:pPr>
            <w:proofErr w:type="spellStart"/>
            <w:r w:rsidRPr="00706A8F">
              <w:rPr>
                <w:rFonts w:ascii="PT Astra Serif" w:hAnsi="PT Astra Serif"/>
              </w:rPr>
              <w:t>Hit</w:t>
            </w:r>
            <w:proofErr w:type="spellEnd"/>
            <w:r w:rsidRPr="00706A8F">
              <w:rPr>
                <w:rFonts w:ascii="PT Astra Serif" w:hAnsi="PT Astra Serif"/>
              </w:rPr>
              <w:t xml:space="preserve"> </w:t>
            </w:r>
            <w:proofErr w:type="spellStart"/>
            <w:r w:rsidRPr="00706A8F">
              <w:rPr>
                <w:rFonts w:ascii="PT Astra Serif" w:hAnsi="PT Astra Serif"/>
              </w:rPr>
              <w:t>rate</w:t>
            </w:r>
            <w:proofErr w:type="spellEnd"/>
            <w:r w:rsidRPr="00706A8F">
              <w:rPr>
                <w:rFonts w:ascii="PT Astra Serif" w:hAnsi="PT Astra Serif"/>
              </w:rPr>
              <w:t xml:space="preserve"> кэша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203394" w14:textId="77777777" w:rsidR="005021E2" w:rsidRPr="00706A8F" w:rsidRDefault="00000000">
            <w:pPr>
              <w:rPr>
                <w:rFonts w:ascii="PT Astra Serif" w:hAnsi="PT Astra Serif"/>
              </w:rPr>
            </w:pPr>
            <w:proofErr w:type="spellStart"/>
            <w:r w:rsidRPr="00706A8F">
              <w:rPr>
                <w:rFonts w:ascii="PT Astra Serif" w:hAnsi="PT Astra Serif"/>
              </w:rPr>
              <w:t>hits</w:t>
            </w:r>
            <w:proofErr w:type="spellEnd"/>
            <w:r w:rsidRPr="00706A8F">
              <w:rPr>
                <w:rFonts w:ascii="PT Astra Serif" w:hAnsi="PT Astra Serif"/>
              </w:rPr>
              <w:t xml:space="preserve"> / (</w:t>
            </w:r>
            <w:proofErr w:type="spellStart"/>
            <w:r w:rsidRPr="00706A8F">
              <w:rPr>
                <w:rFonts w:ascii="PT Astra Serif" w:hAnsi="PT Astra Serif"/>
              </w:rPr>
              <w:t>hits</w:t>
            </w:r>
            <w:proofErr w:type="spellEnd"/>
            <w:r w:rsidRPr="00706A8F">
              <w:rPr>
                <w:rFonts w:ascii="PT Astra Serif" w:hAnsi="PT Astra Serif"/>
              </w:rPr>
              <w:t xml:space="preserve"> + </w:t>
            </w:r>
            <w:proofErr w:type="spellStart"/>
            <w:r w:rsidRPr="00706A8F">
              <w:rPr>
                <w:rFonts w:ascii="PT Astra Serif" w:hAnsi="PT Astra Serif"/>
              </w:rPr>
              <w:t>misses</w:t>
            </w:r>
            <w:proofErr w:type="spellEnd"/>
            <w:r w:rsidRPr="00706A8F">
              <w:rPr>
                <w:rFonts w:ascii="PT Astra Serif" w:hAnsi="PT Astra Serif"/>
              </w:rPr>
              <w:t>) × 100%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77EF1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≥ 80% при 50 уникальных ключах</w:t>
            </w:r>
          </w:p>
        </w:tc>
      </w:tr>
      <w:tr w:rsidR="005021E2" w:rsidRPr="00706A8F" w14:paraId="1E04DC9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4807F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Эффективность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12821F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Потребление памяти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6AE02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 xml:space="preserve">Прирост ОЗУ при </w:t>
            </w:r>
            <w:proofErr w:type="spellStart"/>
            <w:r w:rsidRPr="00706A8F">
              <w:rPr>
                <w:rFonts w:ascii="PT Astra Serif" w:hAnsi="PT Astra Serif"/>
              </w:rPr>
              <w:t>maxsize</w:t>
            </w:r>
            <w:proofErr w:type="spellEnd"/>
            <w:r w:rsidRPr="00706A8F">
              <w:rPr>
                <w:rFonts w:ascii="PT Astra Serif" w:hAnsi="PT Astra Serif"/>
              </w:rPr>
              <w:t>=256 (МБ)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1E7F42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≤ 10 МБ</w:t>
            </w:r>
          </w:p>
        </w:tc>
      </w:tr>
      <w:tr w:rsidR="005021E2" w:rsidRPr="00706A8F" w14:paraId="45A8EFB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908AD7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Эффективность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2B3418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Масштабируемость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A5C54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>Рост времени при 5× увеличении 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34D3AA" w14:textId="77777777" w:rsidR="005021E2" w:rsidRPr="00706A8F" w:rsidRDefault="00000000">
            <w:pPr>
              <w:rPr>
                <w:rFonts w:ascii="PT Astra Serif" w:hAnsi="PT Astra Serif"/>
              </w:rPr>
            </w:pPr>
            <w:r w:rsidRPr="00706A8F">
              <w:rPr>
                <w:rFonts w:ascii="PT Astra Serif" w:hAnsi="PT Astra Serif"/>
              </w:rPr>
              <w:t xml:space="preserve">≤ 2× для кэша </w:t>
            </w:r>
            <w:proofErr w:type="spellStart"/>
            <w:r w:rsidRPr="00706A8F">
              <w:rPr>
                <w:rFonts w:ascii="PT Astra Serif" w:hAnsi="PT Astra Serif"/>
              </w:rPr>
              <w:t>vs</w:t>
            </w:r>
            <w:proofErr w:type="spellEnd"/>
            <w:r w:rsidRPr="00706A8F">
              <w:rPr>
                <w:rFonts w:ascii="PT Astra Serif" w:hAnsi="PT Astra Serif"/>
              </w:rPr>
              <w:t xml:space="preserve"> 25× без кэша</w:t>
            </w:r>
          </w:p>
        </w:tc>
      </w:tr>
    </w:tbl>
    <w:p w14:paraId="7D01C401" w14:textId="77777777" w:rsidR="005021E2" w:rsidRPr="00706A8F" w:rsidRDefault="00000000">
      <w:pPr>
        <w:rPr>
          <w:rFonts w:ascii="PT Astra Serif" w:hAnsi="PT Astra Serif"/>
        </w:rPr>
      </w:pPr>
      <w:r w:rsidRPr="00706A8F">
        <w:rPr>
          <w:rFonts w:ascii="PT Astra Serif" w:hAnsi="PT Astra Serif"/>
        </w:rPr>
        <w:br w:type="page"/>
      </w:r>
    </w:p>
    <w:p w14:paraId="47C949DB" w14:textId="77777777" w:rsidR="005021E2" w:rsidRPr="00706A8F" w:rsidRDefault="00000000">
      <w:pPr>
        <w:pStyle w:val="1"/>
        <w:rPr>
          <w:rFonts w:ascii="PT Astra Serif" w:hAnsi="PT Astra Serif"/>
        </w:rPr>
      </w:pPr>
      <w:bookmarkStart w:id="7" w:name="_Toc228152868"/>
      <w:r w:rsidRPr="00706A8F">
        <w:rPr>
          <w:rFonts w:ascii="PT Astra Serif" w:hAnsi="PT Astra Serif"/>
        </w:rPr>
        <w:lastRenderedPageBreak/>
        <w:t>5. План эксперимента</w:t>
      </w:r>
      <w:bookmarkEnd w:id="7"/>
    </w:p>
    <w:p w14:paraId="10233B31" w14:textId="77777777" w:rsidR="005021E2" w:rsidRPr="00706A8F" w:rsidRDefault="00000000">
      <w:pPr>
        <w:spacing w:after="100"/>
        <w:jc w:val="center"/>
        <w:rPr>
          <w:rFonts w:ascii="PT Astra Serif" w:hAnsi="PT Astra Serif"/>
        </w:rPr>
      </w:pPr>
      <w:r w:rsidRPr="00706A8F">
        <w:rPr>
          <w:rFonts w:ascii="PT Astra Serif" w:hAnsi="PT Astra Serif"/>
          <w:sz w:val="20"/>
          <w:szCs w:val="20"/>
        </w:rPr>
        <w:t>Таблица 2 – План эксперимента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5021E2" w:rsidRPr="00706A8F" w14:paraId="2BABFACB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A2781B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Элемент плана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E66B38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Содержание</w:t>
            </w:r>
          </w:p>
        </w:tc>
      </w:tr>
      <w:tr w:rsidR="005021E2" w:rsidRPr="00706A8F" w14:paraId="7F3FB89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C1011A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Цель эксперимента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544DF7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 xml:space="preserve">Проверить, что LRU-кэш с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maxsize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=256 снижает время обработки повторяющихся запросов не менее чем в 5 раз при n=1000 и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hit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rate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 ≥ 80%.</w:t>
            </w:r>
          </w:p>
        </w:tc>
      </w:tr>
      <w:tr w:rsidR="005021E2" w:rsidRPr="00706A8F" w14:paraId="3D2CEB1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99A471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Гипотеза H₁ (основная)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465B65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Применение LRU-кэша сократит среднее время обработки 1000 запросов в 5 и более раз по сравнению с вариантом без кэша при 50 уникальных ключах.</w:t>
            </w:r>
          </w:p>
        </w:tc>
      </w:tr>
      <w:tr w:rsidR="005021E2" w:rsidRPr="00706A8F" w14:paraId="098785D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438A13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Гипотеза H</w:t>
            </w:r>
            <w:r w:rsidRPr="00706A8F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₀</w:t>
            </w: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 xml:space="preserve"> (</w:t>
            </w:r>
            <w:r w:rsidRPr="00706A8F">
              <w:rPr>
                <w:rFonts w:ascii="PT Astra Serif" w:hAnsi="PT Astra Serif" w:cs="PT Astra Serif"/>
                <w:b/>
                <w:bCs/>
                <w:sz w:val="22"/>
                <w:szCs w:val="22"/>
              </w:rPr>
              <w:t>нулевая</w:t>
            </w: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14FF00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LRU-кэш не обеспечивает статистически значимого ускорения (ускорение &lt; 2×).</w:t>
            </w:r>
          </w:p>
        </w:tc>
      </w:tr>
      <w:tr w:rsidR="005021E2" w:rsidRPr="00706A8F" w14:paraId="64553C2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260642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Независимая переменная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CAEF8F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 xml:space="preserve">Наличие / отсутствие LRU-кэша (два условия: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cached_hash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 и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expensive_hash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>).</w:t>
            </w:r>
          </w:p>
        </w:tc>
      </w:tr>
      <w:tr w:rsidR="005021E2" w:rsidRPr="00706A8F" w14:paraId="10E9FBC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F0AF81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Зависимые переменные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89C8D3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 xml:space="preserve">Среднее время выполнения (мс); коэффициент ускорения;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hit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rate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>; прирост памяти (МБ).</w:t>
            </w:r>
          </w:p>
        </w:tc>
      </w:tr>
      <w:tr w:rsidR="005021E2" w:rsidRPr="00706A8F" w14:paraId="73EACAC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CD2D0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Контролируемые переменные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E06762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Seed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 генератора случайных чисел (42); кол-во уникальных ключей (50);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maxsize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 кэша (256); кол-во повторов (3); аппаратная платформа.</w:t>
            </w:r>
          </w:p>
        </w:tc>
      </w:tr>
      <w:tr w:rsidR="005021E2" w:rsidRPr="00706A8F" w14:paraId="4426D8C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722CA2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Методология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6EB89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Контролируемый вычислительный эксперимент. Метод — прямое измерение (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time.perf_counter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>). Метод повторных измерений (3 повтора) для снижения дисперсии.</w:t>
            </w:r>
          </w:p>
        </w:tc>
      </w:tr>
      <w:tr w:rsidR="005021E2" w:rsidRPr="001A6A2F" w14:paraId="2B46102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586893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Инструменты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B08E0B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  <w:lang w:val="en-US"/>
              </w:rPr>
            </w:pPr>
            <w:r w:rsidRPr="00706A8F">
              <w:rPr>
                <w:rFonts w:ascii="PT Astra Serif" w:hAnsi="PT Astra Serif"/>
                <w:sz w:val="22"/>
                <w:szCs w:val="22"/>
                <w:lang w:val="en-US"/>
              </w:rPr>
              <w:t xml:space="preserve">Python 3.10+;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  <w:lang w:val="en-US"/>
              </w:rPr>
              <w:t>functools.lru_cache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  <w:lang w:val="en-US"/>
              </w:rPr>
              <w:t>time.perf_counter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  <w:lang w:val="en-US"/>
              </w:rPr>
              <w:t>tracemalloc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  <w:lang w:val="en-US"/>
              </w:rPr>
              <w:t>; matplotlib.</w:t>
            </w:r>
          </w:p>
        </w:tc>
      </w:tr>
      <w:tr w:rsidR="005021E2" w:rsidRPr="00706A8F" w14:paraId="7C55095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E60E3E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Размеры выборки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BD4035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 xml:space="preserve">n </w:t>
            </w:r>
            <w:r w:rsidRPr="00706A8F">
              <w:rPr>
                <w:rFonts w:ascii="Cambria Math" w:hAnsi="Cambria Math" w:cs="Cambria Math"/>
                <w:sz w:val="22"/>
                <w:szCs w:val="22"/>
              </w:rPr>
              <w:t>∈</w:t>
            </w:r>
            <w:r w:rsidRPr="00706A8F">
              <w:rPr>
                <w:rFonts w:ascii="PT Astra Serif" w:hAnsi="PT Astra Serif"/>
                <w:sz w:val="22"/>
                <w:szCs w:val="22"/>
              </w:rPr>
              <w:t xml:space="preserve"> {100, 500, 1000, 2000, 5000} </w:t>
            </w:r>
            <w:r w:rsidRPr="00706A8F">
              <w:rPr>
                <w:rFonts w:ascii="PT Astra Serif" w:hAnsi="PT Astra Serif" w:cs="PT Astra Serif"/>
                <w:sz w:val="22"/>
                <w:szCs w:val="22"/>
              </w:rPr>
              <w:t>запросов</w:t>
            </w:r>
            <w:r w:rsidRPr="00706A8F">
              <w:rPr>
                <w:rFonts w:ascii="PT Astra Serif" w:hAnsi="PT Astra Serif"/>
                <w:sz w:val="22"/>
                <w:szCs w:val="22"/>
              </w:rPr>
              <w:t xml:space="preserve">; 50 </w:t>
            </w:r>
            <w:r w:rsidRPr="00706A8F">
              <w:rPr>
                <w:rFonts w:ascii="PT Astra Serif" w:hAnsi="PT Astra Serif" w:cs="PT Astra Serif"/>
                <w:sz w:val="22"/>
                <w:szCs w:val="22"/>
              </w:rPr>
              <w:t>уникальных</w:t>
            </w:r>
            <w:r w:rsidRPr="00706A8F">
              <w:rPr>
                <w:rFonts w:ascii="PT Astra Serif" w:hAnsi="PT Astra Serif"/>
                <w:sz w:val="22"/>
                <w:szCs w:val="22"/>
              </w:rPr>
              <w:t xml:space="preserve"> </w:t>
            </w:r>
            <w:r w:rsidRPr="00706A8F">
              <w:rPr>
                <w:rFonts w:ascii="PT Astra Serif" w:hAnsi="PT Astra Serif" w:cs="PT Astra Serif"/>
                <w:sz w:val="22"/>
                <w:szCs w:val="22"/>
              </w:rPr>
              <w:t>ключей</w:t>
            </w:r>
            <w:r w:rsidRPr="00706A8F">
              <w:rPr>
                <w:rFonts w:ascii="PT Astra Serif" w:hAnsi="PT Astra Serif"/>
                <w:sz w:val="22"/>
                <w:szCs w:val="22"/>
              </w:rPr>
              <w:t xml:space="preserve">; 3 </w:t>
            </w:r>
            <w:r w:rsidRPr="00706A8F">
              <w:rPr>
                <w:rFonts w:ascii="PT Astra Serif" w:hAnsi="PT Astra Serif" w:cs="PT Astra Serif"/>
                <w:sz w:val="22"/>
                <w:szCs w:val="22"/>
              </w:rPr>
              <w:t>повтора</w:t>
            </w:r>
            <w:r w:rsidRPr="00706A8F">
              <w:rPr>
                <w:rFonts w:ascii="PT Astra Serif" w:hAnsi="PT Astra Serif"/>
                <w:sz w:val="22"/>
                <w:szCs w:val="22"/>
              </w:rPr>
              <w:t>.</w:t>
            </w:r>
          </w:p>
        </w:tc>
      </w:tr>
      <w:tr w:rsidR="005021E2" w:rsidRPr="00706A8F" w14:paraId="2D70DE4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54C5D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Условия проведения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5F774F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 xml:space="preserve">Локальная машина без фоновых нагрузок; Python 3.10; ОС — Linux/Windows;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seed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>=42 для воспроизводимости.</w:t>
            </w:r>
          </w:p>
        </w:tc>
      </w:tr>
      <w:tr w:rsidR="005021E2" w:rsidRPr="00706A8F" w14:paraId="4460316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0C15B2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Этапы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A92795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 xml:space="preserve">1. Реализация функций. 2. Генерация наборов запросов. 3. Замер без кэша. 4. Замер с LRU-кэшем. 5. Сбор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cache_info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>. 6. Измерение памяти. 7. Построение графиков. 8. Анализ и выводы.</w:t>
            </w:r>
          </w:p>
        </w:tc>
      </w:tr>
      <w:tr w:rsidR="005021E2" w:rsidRPr="00706A8F" w14:paraId="18934D6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54380D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Анализ результатов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F71952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Сравнение средних значений; расчёт ускорения; проверка гипотезы H₁; построение трёх графиков; формулировка рекомендаций.</w:t>
            </w:r>
          </w:p>
        </w:tc>
      </w:tr>
    </w:tbl>
    <w:p w14:paraId="660C8656" w14:textId="77777777" w:rsidR="005021E2" w:rsidRPr="00706A8F" w:rsidRDefault="005021E2">
      <w:pPr>
        <w:rPr>
          <w:rFonts w:ascii="PT Astra Serif" w:hAnsi="PT Astra Serif"/>
        </w:rPr>
      </w:pPr>
    </w:p>
    <w:p w14:paraId="098A7400" w14:textId="77777777" w:rsidR="005021E2" w:rsidRPr="00706A8F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 xml:space="preserve">Обоснование гипотезы H₁. При 50 уникальных ключах и n=1000 запросов ожидаемый </w:t>
      </w:r>
      <w:proofErr w:type="spellStart"/>
      <w:r w:rsidRPr="00706A8F">
        <w:rPr>
          <w:rFonts w:ascii="PT Astra Serif" w:hAnsi="PT Astra Serif"/>
          <w:sz w:val="28"/>
          <w:szCs w:val="28"/>
        </w:rPr>
        <w:t>hit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706A8F">
        <w:rPr>
          <w:rFonts w:ascii="PT Astra Serif" w:hAnsi="PT Astra Serif"/>
          <w:sz w:val="28"/>
          <w:szCs w:val="28"/>
        </w:rPr>
        <w:t>rate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составляет около (1000-50)/1000 = 95%. Теоретически почти все запросы после «прогрева» кэша будут обслуживаться из памяти, что даст ускорение, пропорциональное стоимости одного вычисления. При 500 итерациях хэширования и накладных расходах на </w:t>
      </w:r>
      <w:proofErr w:type="spellStart"/>
      <w:r w:rsidRPr="00706A8F">
        <w:rPr>
          <w:rFonts w:ascii="PT Astra Serif" w:hAnsi="PT Astra Serif"/>
          <w:sz w:val="28"/>
          <w:szCs w:val="28"/>
        </w:rPr>
        <w:t>dict-lookup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ожидается ускорение в 10–20× при n≥500.</w:t>
      </w:r>
    </w:p>
    <w:p w14:paraId="1F90E6EA" w14:textId="77777777" w:rsidR="005021E2" w:rsidRPr="00706A8F" w:rsidRDefault="00000000">
      <w:pPr>
        <w:rPr>
          <w:rFonts w:ascii="PT Astra Serif" w:hAnsi="PT Astra Serif"/>
        </w:rPr>
      </w:pPr>
      <w:r w:rsidRPr="00706A8F">
        <w:rPr>
          <w:rFonts w:ascii="PT Astra Serif" w:hAnsi="PT Astra Serif"/>
        </w:rPr>
        <w:br w:type="page"/>
      </w:r>
    </w:p>
    <w:p w14:paraId="14F75A5B" w14:textId="77777777" w:rsidR="005021E2" w:rsidRPr="00706A8F" w:rsidRDefault="00000000">
      <w:pPr>
        <w:pStyle w:val="1"/>
        <w:rPr>
          <w:rFonts w:ascii="PT Astra Serif" w:hAnsi="PT Astra Serif"/>
        </w:rPr>
      </w:pPr>
      <w:bookmarkStart w:id="8" w:name="_Toc228152869"/>
      <w:r w:rsidRPr="00706A8F">
        <w:rPr>
          <w:rFonts w:ascii="PT Astra Serif" w:hAnsi="PT Astra Serif"/>
        </w:rPr>
        <w:lastRenderedPageBreak/>
        <w:t>6. Результаты пилотного эксперимента</w:t>
      </w:r>
      <w:bookmarkEnd w:id="8"/>
    </w:p>
    <w:p w14:paraId="70520323" w14:textId="77777777" w:rsidR="005021E2" w:rsidRPr="00706A8F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9" w:name="_Toc228152870"/>
      <w:r w:rsidRPr="00706A8F">
        <w:rPr>
          <w:rFonts w:ascii="PT Astra Serif" w:hAnsi="PT Astra Serif"/>
          <w:sz w:val="28"/>
          <w:szCs w:val="28"/>
        </w:rPr>
        <w:t>6.1. Условия проведения</w:t>
      </w:r>
      <w:bookmarkEnd w:id="9"/>
    </w:p>
    <w:p w14:paraId="154F4AC1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Язык: Python 3.10; ОС: Linux (Ubuntu 24.04).</w:t>
      </w:r>
    </w:p>
    <w:p w14:paraId="1DF39D77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proofErr w:type="spellStart"/>
      <w:r w:rsidRPr="00706A8F">
        <w:rPr>
          <w:rFonts w:ascii="PT Astra Serif" w:hAnsi="PT Astra Serif"/>
          <w:sz w:val="28"/>
          <w:szCs w:val="28"/>
        </w:rPr>
        <w:t>Seed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генератора: 42 (воспроизводимость).</w:t>
      </w:r>
    </w:p>
    <w:p w14:paraId="25EC9F6C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 xml:space="preserve">Число уникальных ключей: 50; </w:t>
      </w:r>
      <w:proofErr w:type="spellStart"/>
      <w:r w:rsidRPr="00706A8F">
        <w:rPr>
          <w:rFonts w:ascii="PT Astra Serif" w:hAnsi="PT Astra Serif"/>
          <w:sz w:val="28"/>
          <w:szCs w:val="28"/>
        </w:rPr>
        <w:t>maxsize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кэша: 256.</w:t>
      </w:r>
    </w:p>
    <w:p w14:paraId="01ACA6C3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Повторы: 3 на каждую пару (алгоритм, размер); берётся среднее.</w:t>
      </w:r>
    </w:p>
    <w:p w14:paraId="578646FA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  <w:lang w:val="en-US"/>
        </w:rPr>
      </w:pPr>
      <w:r w:rsidRPr="00706A8F">
        <w:rPr>
          <w:rFonts w:ascii="PT Astra Serif" w:hAnsi="PT Astra Serif"/>
          <w:sz w:val="28"/>
          <w:szCs w:val="28"/>
          <w:lang w:val="en-US"/>
        </w:rPr>
        <w:t xml:space="preserve">Cache info </w:t>
      </w:r>
      <w:r w:rsidRPr="00706A8F">
        <w:rPr>
          <w:rFonts w:ascii="PT Astra Serif" w:hAnsi="PT Astra Serif"/>
          <w:sz w:val="28"/>
          <w:szCs w:val="28"/>
        </w:rPr>
        <w:t>при</w:t>
      </w:r>
      <w:r w:rsidRPr="00706A8F">
        <w:rPr>
          <w:rFonts w:ascii="PT Astra Serif" w:hAnsi="PT Astra Serif"/>
          <w:sz w:val="28"/>
          <w:szCs w:val="28"/>
          <w:lang w:val="en-US"/>
        </w:rPr>
        <w:t xml:space="preserve"> n=1000: hits=950, misses=50, hit rate=95.0%.</w:t>
      </w:r>
    </w:p>
    <w:p w14:paraId="555DD13E" w14:textId="77777777" w:rsidR="005021E2" w:rsidRPr="00706A8F" w:rsidRDefault="005021E2">
      <w:pPr>
        <w:rPr>
          <w:rFonts w:ascii="PT Astra Serif" w:hAnsi="PT Astra Serif"/>
          <w:sz w:val="28"/>
          <w:szCs w:val="28"/>
          <w:lang w:val="en-US"/>
        </w:rPr>
      </w:pPr>
    </w:p>
    <w:p w14:paraId="0B312200" w14:textId="77777777" w:rsidR="005021E2" w:rsidRPr="00706A8F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10" w:name="_Toc228152871"/>
      <w:r w:rsidRPr="00706A8F">
        <w:rPr>
          <w:rFonts w:ascii="PT Astra Serif" w:hAnsi="PT Astra Serif"/>
          <w:sz w:val="28"/>
          <w:szCs w:val="28"/>
        </w:rPr>
        <w:t>6.2. Таблица результатов</w:t>
      </w:r>
      <w:bookmarkEnd w:id="10"/>
    </w:p>
    <w:p w14:paraId="76F211BE" w14:textId="77777777" w:rsidR="005021E2" w:rsidRPr="00706A8F" w:rsidRDefault="00000000">
      <w:pPr>
        <w:spacing w:after="100"/>
        <w:jc w:val="center"/>
        <w:rPr>
          <w:rFonts w:ascii="PT Astra Serif" w:hAnsi="PT Astra Serif"/>
        </w:rPr>
      </w:pPr>
      <w:r w:rsidRPr="00706A8F">
        <w:rPr>
          <w:rFonts w:ascii="PT Astra Serif" w:hAnsi="PT Astra Serif"/>
          <w:sz w:val="20"/>
          <w:szCs w:val="20"/>
        </w:rPr>
        <w:t>Таблица 3 – Результаты пилотного эксперимента (среднее время, 3 повтора)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600"/>
        <w:gridCol w:w="1800"/>
        <w:gridCol w:w="2700"/>
      </w:tblGrid>
      <w:tr w:rsidR="005021E2" w:rsidRPr="00706A8F" w14:paraId="7797ED1C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9FAB9F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Кол-во запросов (n)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87C781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Без кэша (мс)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FD8A69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LRU-кэш (мс)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3C35F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Ускорение (×)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5AFC91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Вывод</w:t>
            </w:r>
          </w:p>
        </w:tc>
      </w:tr>
      <w:tr w:rsidR="005021E2" w:rsidRPr="00706A8F" w14:paraId="3095A8D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705259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100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13DE98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7.926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4F6B40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3.260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D23DA9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2.4×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9433D7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 xml:space="preserve">Кэш ещё «прогревается»,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hit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rate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 невысокий</w:t>
            </w:r>
          </w:p>
        </w:tc>
      </w:tr>
      <w:tr w:rsidR="005021E2" w:rsidRPr="00706A8F" w14:paraId="34E908D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7AB22A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500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11FDB5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55.026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3EB363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4.301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74C45E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12.8×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9E1719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Гипотеза H₁ подтверждается (&gt;5×)</w:t>
            </w:r>
          </w:p>
        </w:tc>
      </w:tr>
      <w:tr w:rsidR="005021E2" w:rsidRPr="00706A8F" w14:paraId="2166EB5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47279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1000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A87469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91.182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869BB6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4.246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107E77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21.5×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D0840D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Цель достигнута с большим запасом</w:t>
            </w:r>
          </w:p>
        </w:tc>
      </w:tr>
      <w:tr w:rsidR="005021E2" w:rsidRPr="00706A8F" w14:paraId="4E35F45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F7C4B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2000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2FFD3F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182.072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335F9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4.393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0A745C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41.4×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1EE4A2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Линейный рост без кэша, плато для кэша</w:t>
            </w:r>
          </w:p>
        </w:tc>
      </w:tr>
      <w:tr w:rsidR="005021E2" w:rsidRPr="00706A8F" w14:paraId="58BE468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A9CA0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5000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874764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524.438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CABA0A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4.951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0156F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105.9×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530A48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Максимальное ускорение; кэш масштабируется</w:t>
            </w:r>
          </w:p>
        </w:tc>
      </w:tr>
    </w:tbl>
    <w:p w14:paraId="16A43868" w14:textId="77777777" w:rsidR="005021E2" w:rsidRPr="00706A8F" w:rsidRDefault="005021E2">
      <w:pPr>
        <w:rPr>
          <w:rFonts w:ascii="PT Astra Serif" w:hAnsi="PT Astra Serif"/>
        </w:rPr>
      </w:pPr>
    </w:p>
    <w:p w14:paraId="3514AA53" w14:textId="77777777" w:rsidR="005021E2" w:rsidRPr="00706A8F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11" w:name="_Toc228152872"/>
      <w:r w:rsidRPr="00706A8F">
        <w:rPr>
          <w:rFonts w:ascii="PT Astra Serif" w:hAnsi="PT Astra Serif"/>
          <w:sz w:val="28"/>
          <w:szCs w:val="28"/>
        </w:rPr>
        <w:t>6.3. Проверка корректности</w:t>
      </w:r>
      <w:bookmarkEnd w:id="11"/>
    </w:p>
    <w:p w14:paraId="74D702FF" w14:textId="77777777" w:rsidR="005021E2" w:rsidRPr="00706A8F" w:rsidRDefault="00000000">
      <w:pPr>
        <w:spacing w:after="100"/>
        <w:jc w:val="center"/>
        <w:rPr>
          <w:rFonts w:ascii="PT Astra Serif" w:hAnsi="PT Astra Serif"/>
        </w:rPr>
      </w:pPr>
      <w:r w:rsidRPr="00706A8F">
        <w:rPr>
          <w:rFonts w:ascii="PT Astra Serif" w:hAnsi="PT Astra Serif"/>
          <w:sz w:val="20"/>
          <w:szCs w:val="20"/>
        </w:rPr>
        <w:t>Таблица 4 – Результаты проверки корректности LRU-кэша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2000"/>
        <w:gridCol w:w="2500"/>
      </w:tblGrid>
      <w:tr w:rsidR="005021E2" w:rsidRPr="00706A8F" w14:paraId="1ED444AE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9AF076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07DA94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Ожидание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590F0B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A30A71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b/>
                <w:bCs/>
                <w:sz w:val="22"/>
                <w:szCs w:val="22"/>
              </w:rPr>
              <w:t>Статус</w:t>
            </w:r>
          </w:p>
        </w:tc>
      </w:tr>
      <w:tr w:rsidR="005021E2" w:rsidRPr="00706A8F" w14:paraId="35C10FC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5B8075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 xml:space="preserve">Результат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cached_hash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 ==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expensive_hash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 для всех ключей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BD9A6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100% совпадение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9AAA5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100% совпадение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440A7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 w:rsidRPr="00706A8F">
              <w:rPr>
                <w:rFonts w:ascii="PT Astra Serif" w:hAnsi="PT Astra Serif"/>
                <w:sz w:val="22"/>
                <w:szCs w:val="22"/>
              </w:rPr>
              <w:t xml:space="preserve"> </w:t>
            </w:r>
            <w:r w:rsidRPr="00706A8F">
              <w:rPr>
                <w:rFonts w:ascii="PT Astra Serif" w:hAnsi="PT Astra Serif" w:cs="PT Astra Serif"/>
                <w:sz w:val="22"/>
                <w:szCs w:val="22"/>
              </w:rPr>
              <w:t>Пройдено</w:t>
            </w:r>
          </w:p>
        </w:tc>
      </w:tr>
      <w:tr w:rsidR="005021E2" w:rsidRPr="00706A8F" w14:paraId="7E4E3D3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87E9BD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Отсутствие исключений при n=0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1ECF53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0 исключений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0490EC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0 исключений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388B8B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 w:rsidRPr="00706A8F">
              <w:rPr>
                <w:rFonts w:ascii="PT Astra Serif" w:hAnsi="PT Astra Serif"/>
                <w:sz w:val="22"/>
                <w:szCs w:val="22"/>
              </w:rPr>
              <w:t xml:space="preserve"> </w:t>
            </w:r>
            <w:r w:rsidRPr="00706A8F">
              <w:rPr>
                <w:rFonts w:ascii="PT Astra Serif" w:hAnsi="PT Astra Serif" w:cs="PT Astra Serif"/>
                <w:sz w:val="22"/>
                <w:szCs w:val="22"/>
              </w:rPr>
              <w:t>Пройдено</w:t>
            </w:r>
          </w:p>
        </w:tc>
      </w:tr>
      <w:tr w:rsidR="005021E2" w:rsidRPr="00706A8F" w14:paraId="5A17A56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8F7293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 xml:space="preserve">Отсутствие исключений при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maxsize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>=1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2B342B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0 исключений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7D0306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0 исключений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A003C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 w:rsidRPr="00706A8F">
              <w:rPr>
                <w:rFonts w:ascii="PT Astra Serif" w:hAnsi="PT Astra Serif"/>
                <w:sz w:val="22"/>
                <w:szCs w:val="22"/>
              </w:rPr>
              <w:t xml:space="preserve"> </w:t>
            </w:r>
            <w:r w:rsidRPr="00706A8F">
              <w:rPr>
                <w:rFonts w:ascii="PT Astra Serif" w:hAnsi="PT Astra Serif" w:cs="PT Astra Serif"/>
                <w:sz w:val="22"/>
                <w:szCs w:val="22"/>
              </w:rPr>
              <w:t>Пройдено</w:t>
            </w:r>
          </w:p>
        </w:tc>
      </w:tr>
      <w:tr w:rsidR="005021E2" w:rsidRPr="00706A8F" w14:paraId="3FF12FA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327089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Hit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rate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 xml:space="preserve"> при n=1000, 50 уникальных ключей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4101D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≥ 80%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BAE1ED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95.0%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A468B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 w:rsidRPr="00706A8F">
              <w:rPr>
                <w:rFonts w:ascii="PT Astra Serif" w:hAnsi="PT Astra Serif"/>
                <w:sz w:val="22"/>
                <w:szCs w:val="22"/>
              </w:rPr>
              <w:t xml:space="preserve"> </w:t>
            </w:r>
            <w:r w:rsidRPr="00706A8F">
              <w:rPr>
                <w:rFonts w:ascii="PT Astra Serif" w:hAnsi="PT Astra Serif" w:cs="PT Astra Serif"/>
                <w:sz w:val="22"/>
                <w:szCs w:val="22"/>
              </w:rPr>
              <w:t>Пройдено</w:t>
            </w:r>
          </w:p>
        </w:tc>
      </w:tr>
      <w:tr w:rsidR="005021E2" w:rsidRPr="00706A8F" w14:paraId="3686A95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BE7FA0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 xml:space="preserve">Прирост памяти при </w:t>
            </w:r>
            <w:proofErr w:type="spellStart"/>
            <w:r w:rsidRPr="00706A8F">
              <w:rPr>
                <w:rFonts w:ascii="PT Astra Serif" w:hAnsi="PT Astra Serif"/>
                <w:sz w:val="22"/>
                <w:szCs w:val="22"/>
              </w:rPr>
              <w:t>maxsize</w:t>
            </w:r>
            <w:proofErr w:type="spellEnd"/>
            <w:r w:rsidRPr="00706A8F">
              <w:rPr>
                <w:rFonts w:ascii="PT Astra Serif" w:hAnsi="PT Astra Serif"/>
                <w:sz w:val="22"/>
                <w:szCs w:val="22"/>
              </w:rPr>
              <w:t>=256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32E210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≤ 10 МБ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17377D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PT Astra Serif" w:hAnsi="PT Astra Serif"/>
                <w:sz w:val="22"/>
                <w:szCs w:val="22"/>
              </w:rPr>
              <w:t>≈ 0.3 МБ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B86850" w14:textId="77777777" w:rsidR="005021E2" w:rsidRPr="00706A8F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706A8F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 w:rsidRPr="00706A8F">
              <w:rPr>
                <w:rFonts w:ascii="PT Astra Serif" w:hAnsi="PT Astra Serif"/>
                <w:sz w:val="22"/>
                <w:szCs w:val="22"/>
              </w:rPr>
              <w:t xml:space="preserve"> </w:t>
            </w:r>
            <w:r w:rsidRPr="00706A8F">
              <w:rPr>
                <w:rFonts w:ascii="PT Astra Serif" w:hAnsi="PT Astra Serif" w:cs="PT Astra Serif"/>
                <w:sz w:val="22"/>
                <w:szCs w:val="22"/>
              </w:rPr>
              <w:t>Пройдено</w:t>
            </w:r>
          </w:p>
        </w:tc>
      </w:tr>
    </w:tbl>
    <w:p w14:paraId="671BD396" w14:textId="77777777" w:rsidR="005021E2" w:rsidRPr="00706A8F" w:rsidRDefault="005021E2">
      <w:pPr>
        <w:rPr>
          <w:rFonts w:ascii="PT Astra Serif" w:hAnsi="PT Astra Serif"/>
        </w:rPr>
      </w:pPr>
    </w:p>
    <w:p w14:paraId="3190FEEE" w14:textId="77777777" w:rsidR="005021E2" w:rsidRPr="00706A8F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12" w:name="_Toc228152873"/>
      <w:r w:rsidRPr="00706A8F">
        <w:rPr>
          <w:rFonts w:ascii="PT Astra Serif" w:hAnsi="PT Astra Serif"/>
          <w:sz w:val="28"/>
          <w:szCs w:val="28"/>
        </w:rPr>
        <w:t>6.4. Визуализация результатов</w:t>
      </w:r>
      <w:bookmarkEnd w:id="12"/>
    </w:p>
    <w:p w14:paraId="2290B758" w14:textId="77777777" w:rsidR="005021E2" w:rsidRPr="00706A8F" w:rsidRDefault="00000000">
      <w:pPr>
        <w:spacing w:before="160" w:after="80"/>
        <w:jc w:val="center"/>
        <w:rPr>
          <w:rFonts w:ascii="PT Astra Serif" w:hAnsi="PT Astra Serif"/>
        </w:rPr>
      </w:pPr>
      <w:r w:rsidRPr="00706A8F">
        <w:rPr>
          <w:rFonts w:ascii="PT Astra Serif" w:hAnsi="PT Astra Serif"/>
          <w:noProof/>
        </w:rPr>
        <w:drawing>
          <wp:inline distT="0" distB="0" distL="0" distR="0" wp14:anchorId="2ED3FBCD" wp14:editId="156FBA7F">
            <wp:extent cx="6000750" cy="2095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7E5E" w14:textId="77777777" w:rsidR="005021E2" w:rsidRPr="00706A8F" w:rsidRDefault="00000000">
      <w:pPr>
        <w:spacing w:after="100"/>
        <w:jc w:val="center"/>
        <w:rPr>
          <w:rFonts w:ascii="PT Astra Serif" w:hAnsi="PT Astra Serif"/>
        </w:rPr>
      </w:pPr>
      <w:r w:rsidRPr="00706A8F">
        <w:rPr>
          <w:rFonts w:ascii="PT Astra Serif" w:hAnsi="PT Astra Serif"/>
          <w:sz w:val="20"/>
          <w:szCs w:val="20"/>
        </w:rPr>
        <w:t>Рис. 1 — время (мс); Рис. 2 — время (лог. шкала); Рис. 3 — коэффициент ускорения</w:t>
      </w:r>
    </w:p>
    <w:p w14:paraId="53BA95FE" w14:textId="77777777" w:rsidR="005021E2" w:rsidRPr="00706A8F" w:rsidRDefault="005021E2">
      <w:pPr>
        <w:rPr>
          <w:rFonts w:ascii="PT Astra Serif" w:hAnsi="PT Astra Serif"/>
        </w:rPr>
      </w:pPr>
    </w:p>
    <w:p w14:paraId="381913CE" w14:textId="77777777" w:rsidR="005021E2" w:rsidRPr="00706A8F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13" w:name="_Toc228152874"/>
      <w:r w:rsidRPr="00706A8F">
        <w:rPr>
          <w:rFonts w:ascii="PT Astra Serif" w:hAnsi="PT Astra Serif"/>
          <w:sz w:val="28"/>
          <w:szCs w:val="28"/>
        </w:rPr>
        <w:t>6.5. Анализ результатов</w:t>
      </w:r>
      <w:bookmarkEnd w:id="13"/>
    </w:p>
    <w:p w14:paraId="35199A35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Гипотеза H₁ подтверждена: при n=1000 ускорение составило 21.5×, что более чем в 4 раза превышает целевое значение 5×.</w:t>
      </w:r>
    </w:p>
    <w:p w14:paraId="323DAAF6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При n=100 ускорение всего 2.4× — кэш ещё «прогревается» (</w:t>
      </w:r>
      <w:proofErr w:type="spellStart"/>
      <w:r w:rsidRPr="00706A8F">
        <w:rPr>
          <w:rFonts w:ascii="PT Astra Serif" w:hAnsi="PT Astra Serif"/>
          <w:sz w:val="28"/>
          <w:szCs w:val="28"/>
        </w:rPr>
        <w:t>hit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706A8F">
        <w:rPr>
          <w:rFonts w:ascii="PT Astra Serif" w:hAnsi="PT Astra Serif"/>
          <w:sz w:val="28"/>
          <w:szCs w:val="28"/>
        </w:rPr>
        <w:t>rate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ниже из-за небольшого числа запросов относительно уникальных ключей).</w:t>
      </w:r>
    </w:p>
    <w:p w14:paraId="02D472B1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При n≥500 время с кэшем практически не растёт (4.3–5.0 мс) — подтверждена гипотеза о масштабируемости.</w:t>
      </w:r>
    </w:p>
    <w:p w14:paraId="2B40A32E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Без кэша время растёт строго линейно (O(n)), что соответствует теоретической оценке.</w:t>
      </w:r>
    </w:p>
    <w:p w14:paraId="69C0DC00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Прирост памяти ≈ 0.3 МБ — значительно ниже порогового значения 10 МБ.</w:t>
      </w:r>
    </w:p>
    <w:p w14:paraId="26C4D700" w14:textId="77777777" w:rsidR="005021E2" w:rsidRPr="00706A8F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>Все проверки корректности пройдены: результаты кэша полностью совпадают с прямыми вычислениями.</w:t>
      </w:r>
    </w:p>
    <w:p w14:paraId="6878DD29" w14:textId="77777777" w:rsidR="005021E2" w:rsidRPr="00706A8F" w:rsidRDefault="005021E2">
      <w:pPr>
        <w:rPr>
          <w:rFonts w:ascii="PT Astra Serif" w:hAnsi="PT Astra Serif"/>
          <w:sz w:val="28"/>
          <w:szCs w:val="28"/>
        </w:rPr>
      </w:pPr>
    </w:p>
    <w:p w14:paraId="7FC956A4" w14:textId="77777777" w:rsidR="005021E2" w:rsidRPr="00706A8F" w:rsidRDefault="00000000">
      <w:pPr>
        <w:pStyle w:val="1"/>
        <w:rPr>
          <w:rFonts w:ascii="PT Astra Serif" w:hAnsi="PT Astra Serif"/>
        </w:rPr>
      </w:pPr>
      <w:bookmarkStart w:id="14" w:name="_Toc228152875"/>
      <w:r w:rsidRPr="00706A8F">
        <w:rPr>
          <w:rFonts w:ascii="PT Astra Serif" w:hAnsi="PT Astra Serif"/>
        </w:rPr>
        <w:t>7. Выводы</w:t>
      </w:r>
      <w:bookmarkEnd w:id="14"/>
    </w:p>
    <w:p w14:paraId="6A0DCF3B" w14:textId="77777777" w:rsidR="005021E2" w:rsidRPr="00706A8F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706A8F">
        <w:rPr>
          <w:rFonts w:ascii="PT Astra Serif" w:hAnsi="PT Astra Serif"/>
          <w:sz w:val="28"/>
          <w:szCs w:val="28"/>
        </w:rPr>
        <w:t xml:space="preserve">В ходе лабораторной работы разработан и реализован план эксперимента для проверки корректности и эффективности системы кэширования на основе алгоритма LRU. Пилотный эксперимент полностью подтвердил основную гипотезу H₁: при 50 уникальных ключах и n=1000 запросов LRU-кэш обеспечил ускорение в 21.5×, при n=5000 — в 105.9×, что значительно превышает целевой показатель 5×. </w:t>
      </w:r>
      <w:proofErr w:type="spellStart"/>
      <w:r w:rsidRPr="00706A8F">
        <w:rPr>
          <w:rFonts w:ascii="PT Astra Serif" w:hAnsi="PT Astra Serif"/>
          <w:sz w:val="28"/>
          <w:szCs w:val="28"/>
        </w:rPr>
        <w:t>Hit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706A8F">
        <w:rPr>
          <w:rFonts w:ascii="PT Astra Serif" w:hAnsi="PT Astra Serif"/>
          <w:sz w:val="28"/>
          <w:szCs w:val="28"/>
        </w:rPr>
        <w:t>rate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составил 95%, прирост потребления памяти — около 0.3 МБ, все функциональные </w:t>
      </w:r>
      <w:r w:rsidRPr="00706A8F">
        <w:rPr>
          <w:rFonts w:ascii="PT Astra Serif" w:hAnsi="PT Astra Serif"/>
          <w:sz w:val="28"/>
          <w:szCs w:val="28"/>
        </w:rPr>
        <w:lastRenderedPageBreak/>
        <w:t>проверки корректности пройдены успешно. Вместе с тем эксперимент выявил ограничение: при малом числе запросов (n=100) эффект кэширования незначителен из-за «холодного старта» — кэш ещё не заполнен. Разработанный план эксперимента показал свою применимость: чёткое определение гипотез, метрик и условий позволило получить воспроизводимые и объективные результаты. Рекомендуется применять LRU-кэш в системах с высокой долей повторяющихся запросов (</w:t>
      </w:r>
      <w:proofErr w:type="spellStart"/>
      <w:r w:rsidRPr="00706A8F">
        <w:rPr>
          <w:rFonts w:ascii="PT Astra Serif" w:hAnsi="PT Astra Serif"/>
          <w:sz w:val="28"/>
          <w:szCs w:val="28"/>
        </w:rPr>
        <w:t>hit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706A8F">
        <w:rPr>
          <w:rFonts w:ascii="PT Astra Serif" w:hAnsi="PT Astra Serif"/>
          <w:sz w:val="28"/>
          <w:szCs w:val="28"/>
        </w:rPr>
        <w:t>rate</w:t>
      </w:r>
      <w:proofErr w:type="spellEnd"/>
      <w:r w:rsidRPr="00706A8F">
        <w:rPr>
          <w:rFonts w:ascii="PT Astra Serif" w:hAnsi="PT Astra Serif"/>
          <w:sz w:val="28"/>
          <w:szCs w:val="28"/>
        </w:rPr>
        <w:t xml:space="preserve"> ≥ 80%) и «дорогими» вычислениями; при этом необходимо заранее оценить распределение ключей и установить подходящее значение </w:t>
      </w:r>
      <w:proofErr w:type="spellStart"/>
      <w:r w:rsidRPr="00706A8F">
        <w:rPr>
          <w:rFonts w:ascii="PT Astra Serif" w:hAnsi="PT Astra Serif"/>
          <w:sz w:val="28"/>
          <w:szCs w:val="28"/>
        </w:rPr>
        <w:t>maxsize</w:t>
      </w:r>
      <w:proofErr w:type="spellEnd"/>
      <w:r w:rsidRPr="00706A8F">
        <w:rPr>
          <w:rFonts w:ascii="PT Astra Serif" w:hAnsi="PT Astra Serif"/>
          <w:sz w:val="28"/>
          <w:szCs w:val="28"/>
        </w:rPr>
        <w:t>.</w:t>
      </w:r>
    </w:p>
    <w:p w14:paraId="016DA93E" w14:textId="77777777" w:rsidR="00706A8F" w:rsidRDefault="00706A8F" w:rsidP="00706A8F">
      <w:pPr>
        <w:spacing w:after="100" w:line="276" w:lineRule="auto"/>
        <w:jc w:val="both"/>
        <w:rPr>
          <w:sz w:val="28"/>
          <w:szCs w:val="28"/>
        </w:rPr>
      </w:pPr>
    </w:p>
    <w:p w14:paraId="61801576" w14:textId="4C1B8AFC" w:rsidR="00706A8F" w:rsidRDefault="00706A8F" w:rsidP="00706A8F">
      <w:pPr>
        <w:spacing w:after="100" w:line="276" w:lineRule="auto"/>
        <w:jc w:val="both"/>
        <w:outlineLvl w:val="0"/>
        <w:rPr>
          <w:rFonts w:ascii="PT Astra Serif" w:hAnsi="PT Astra Serif"/>
          <w:b/>
          <w:bCs/>
          <w:sz w:val="28"/>
          <w:szCs w:val="28"/>
        </w:rPr>
      </w:pPr>
      <w:bookmarkStart w:id="15" w:name="_Toc228152876"/>
      <w:r w:rsidRPr="00706A8F">
        <w:rPr>
          <w:rFonts w:ascii="PT Astra Serif" w:hAnsi="PT Astra Serif"/>
          <w:b/>
          <w:bCs/>
          <w:sz w:val="28"/>
          <w:szCs w:val="28"/>
        </w:rPr>
        <w:t>8. Приложение</w:t>
      </w:r>
      <w:bookmarkEnd w:id="15"/>
    </w:p>
    <w:p w14:paraId="4152C820" w14:textId="2F197BA6" w:rsidR="00706A8F" w:rsidRPr="00706A8F" w:rsidRDefault="001A6A2F" w:rsidP="00706A8F">
      <w:pPr>
        <w:spacing w:after="100" w:line="276" w:lineRule="auto"/>
        <w:jc w:val="both"/>
        <w:rPr>
          <w:rFonts w:ascii="PT Astra Serif" w:hAnsi="PT Astra Serif"/>
          <w:sz w:val="28"/>
          <w:szCs w:val="28"/>
        </w:rPr>
      </w:pPr>
      <w:hyperlink r:id="rId7" w:history="1">
        <w:r w:rsidR="00706A8F" w:rsidRPr="001A6A2F">
          <w:rPr>
            <w:rStyle w:val="a5"/>
            <w:rFonts w:ascii="PT Astra Serif" w:hAnsi="PT Astra Serif"/>
            <w:sz w:val="28"/>
            <w:szCs w:val="28"/>
          </w:rPr>
          <w:t>Ссылка на репозиторий</w:t>
        </w:r>
      </w:hyperlink>
    </w:p>
    <w:sectPr w:rsidR="00706A8F" w:rsidRPr="00706A8F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Astra Serif">
    <w:panose1 w:val="020A0603040505020204"/>
    <w:charset w:val="00"/>
    <w:family w:val="roman"/>
    <w:pitch w:val="variable"/>
    <w:sig w:usb0="A00002EF" w:usb1="5000204B" w:usb2="00000020" w:usb3="00000000" w:csb0="000000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3E8D"/>
    <w:multiLevelType w:val="hybridMultilevel"/>
    <w:tmpl w:val="E54EA01C"/>
    <w:lvl w:ilvl="0" w:tplc="E5324226">
      <w:start w:val="1"/>
      <w:numFmt w:val="bullet"/>
      <w:lvlText w:val="–"/>
      <w:lvlJc w:val="left"/>
      <w:pPr>
        <w:ind w:left="720" w:hanging="360"/>
      </w:pPr>
    </w:lvl>
    <w:lvl w:ilvl="1" w:tplc="F7C6F44C">
      <w:numFmt w:val="decimal"/>
      <w:lvlText w:val=""/>
      <w:lvlJc w:val="left"/>
    </w:lvl>
    <w:lvl w:ilvl="2" w:tplc="913C5358">
      <w:numFmt w:val="decimal"/>
      <w:lvlText w:val=""/>
      <w:lvlJc w:val="left"/>
    </w:lvl>
    <w:lvl w:ilvl="3" w:tplc="AD7E52EC">
      <w:numFmt w:val="decimal"/>
      <w:lvlText w:val=""/>
      <w:lvlJc w:val="left"/>
    </w:lvl>
    <w:lvl w:ilvl="4" w:tplc="8FD2143E">
      <w:numFmt w:val="decimal"/>
      <w:lvlText w:val=""/>
      <w:lvlJc w:val="left"/>
    </w:lvl>
    <w:lvl w:ilvl="5" w:tplc="1046D460">
      <w:numFmt w:val="decimal"/>
      <w:lvlText w:val=""/>
      <w:lvlJc w:val="left"/>
    </w:lvl>
    <w:lvl w:ilvl="6" w:tplc="18389E76">
      <w:numFmt w:val="decimal"/>
      <w:lvlText w:val=""/>
      <w:lvlJc w:val="left"/>
    </w:lvl>
    <w:lvl w:ilvl="7" w:tplc="80CC926E">
      <w:numFmt w:val="decimal"/>
      <w:lvlText w:val=""/>
      <w:lvlJc w:val="left"/>
    </w:lvl>
    <w:lvl w:ilvl="8" w:tplc="05C0E000">
      <w:numFmt w:val="decimal"/>
      <w:lvlText w:val=""/>
      <w:lvlJc w:val="left"/>
    </w:lvl>
  </w:abstractNum>
  <w:abstractNum w:abstractNumId="1" w15:restartNumberingAfterBreak="0">
    <w:nsid w:val="459A639C"/>
    <w:multiLevelType w:val="hybridMultilevel"/>
    <w:tmpl w:val="564AE520"/>
    <w:lvl w:ilvl="0" w:tplc="7A5A6234">
      <w:start w:val="1"/>
      <w:numFmt w:val="decimal"/>
      <w:lvlText w:val="%1."/>
      <w:lvlJc w:val="left"/>
      <w:pPr>
        <w:ind w:left="720" w:hanging="360"/>
      </w:pPr>
    </w:lvl>
    <w:lvl w:ilvl="1" w:tplc="E4C03F5C">
      <w:numFmt w:val="decimal"/>
      <w:lvlText w:val=""/>
      <w:lvlJc w:val="left"/>
    </w:lvl>
    <w:lvl w:ilvl="2" w:tplc="377E51D2">
      <w:numFmt w:val="decimal"/>
      <w:lvlText w:val=""/>
      <w:lvlJc w:val="left"/>
    </w:lvl>
    <w:lvl w:ilvl="3" w:tplc="69C64A90">
      <w:numFmt w:val="decimal"/>
      <w:lvlText w:val=""/>
      <w:lvlJc w:val="left"/>
    </w:lvl>
    <w:lvl w:ilvl="4" w:tplc="E0C8DFC8">
      <w:numFmt w:val="decimal"/>
      <w:lvlText w:val=""/>
      <w:lvlJc w:val="left"/>
    </w:lvl>
    <w:lvl w:ilvl="5" w:tplc="B3AC64DA">
      <w:numFmt w:val="decimal"/>
      <w:lvlText w:val=""/>
      <w:lvlJc w:val="left"/>
    </w:lvl>
    <w:lvl w:ilvl="6" w:tplc="766C9084">
      <w:numFmt w:val="decimal"/>
      <w:lvlText w:val=""/>
      <w:lvlJc w:val="left"/>
    </w:lvl>
    <w:lvl w:ilvl="7" w:tplc="A2CCE352">
      <w:numFmt w:val="decimal"/>
      <w:lvlText w:val=""/>
      <w:lvlJc w:val="left"/>
    </w:lvl>
    <w:lvl w:ilvl="8" w:tplc="4F42279A">
      <w:numFmt w:val="decimal"/>
      <w:lvlText w:val=""/>
      <w:lvlJc w:val="left"/>
    </w:lvl>
  </w:abstractNum>
  <w:abstractNum w:abstractNumId="2" w15:restartNumberingAfterBreak="0">
    <w:nsid w:val="6E0A563A"/>
    <w:multiLevelType w:val="hybridMultilevel"/>
    <w:tmpl w:val="83863564"/>
    <w:lvl w:ilvl="0" w:tplc="A5A67AF4">
      <w:start w:val="1"/>
      <w:numFmt w:val="bullet"/>
      <w:lvlText w:val="●"/>
      <w:lvlJc w:val="left"/>
      <w:pPr>
        <w:ind w:left="720" w:hanging="360"/>
      </w:pPr>
    </w:lvl>
    <w:lvl w:ilvl="1" w:tplc="6A7ECDE4">
      <w:start w:val="1"/>
      <w:numFmt w:val="bullet"/>
      <w:lvlText w:val="○"/>
      <w:lvlJc w:val="left"/>
      <w:pPr>
        <w:ind w:left="1440" w:hanging="360"/>
      </w:pPr>
    </w:lvl>
    <w:lvl w:ilvl="2" w:tplc="3070C452">
      <w:start w:val="1"/>
      <w:numFmt w:val="bullet"/>
      <w:lvlText w:val="■"/>
      <w:lvlJc w:val="left"/>
      <w:pPr>
        <w:ind w:left="2160" w:hanging="360"/>
      </w:pPr>
    </w:lvl>
    <w:lvl w:ilvl="3" w:tplc="000AE214">
      <w:start w:val="1"/>
      <w:numFmt w:val="bullet"/>
      <w:lvlText w:val="●"/>
      <w:lvlJc w:val="left"/>
      <w:pPr>
        <w:ind w:left="2880" w:hanging="360"/>
      </w:pPr>
    </w:lvl>
    <w:lvl w:ilvl="4" w:tplc="B614ADBA">
      <w:start w:val="1"/>
      <w:numFmt w:val="bullet"/>
      <w:lvlText w:val="○"/>
      <w:lvlJc w:val="left"/>
      <w:pPr>
        <w:ind w:left="3600" w:hanging="360"/>
      </w:pPr>
    </w:lvl>
    <w:lvl w:ilvl="5" w:tplc="263408AA">
      <w:start w:val="1"/>
      <w:numFmt w:val="bullet"/>
      <w:lvlText w:val="■"/>
      <w:lvlJc w:val="left"/>
      <w:pPr>
        <w:ind w:left="4320" w:hanging="360"/>
      </w:pPr>
    </w:lvl>
    <w:lvl w:ilvl="6" w:tplc="D670026C">
      <w:start w:val="1"/>
      <w:numFmt w:val="bullet"/>
      <w:lvlText w:val="●"/>
      <w:lvlJc w:val="left"/>
      <w:pPr>
        <w:ind w:left="5040" w:hanging="360"/>
      </w:pPr>
    </w:lvl>
    <w:lvl w:ilvl="7" w:tplc="41C6BBCC">
      <w:start w:val="1"/>
      <w:numFmt w:val="bullet"/>
      <w:lvlText w:val="●"/>
      <w:lvlJc w:val="left"/>
      <w:pPr>
        <w:ind w:left="5760" w:hanging="360"/>
      </w:pPr>
    </w:lvl>
    <w:lvl w:ilvl="8" w:tplc="1B98F15E">
      <w:start w:val="1"/>
      <w:numFmt w:val="bullet"/>
      <w:lvlText w:val="●"/>
      <w:lvlJc w:val="left"/>
      <w:pPr>
        <w:ind w:left="6480" w:hanging="360"/>
      </w:pPr>
    </w:lvl>
  </w:abstractNum>
  <w:num w:numId="1" w16cid:durableId="1445229741">
    <w:abstractNumId w:val="2"/>
    <w:lvlOverride w:ilvl="0">
      <w:startOverride w:val="1"/>
    </w:lvlOverride>
  </w:num>
  <w:num w:numId="2" w16cid:durableId="814294594">
    <w:abstractNumId w:val="1"/>
    <w:lvlOverride w:ilvl="0">
      <w:startOverride w:val="1"/>
    </w:lvlOverride>
  </w:num>
  <w:num w:numId="3" w16cid:durableId="880239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1E2"/>
    <w:rsid w:val="001A6A2F"/>
    <w:rsid w:val="00327656"/>
    <w:rsid w:val="005021E2"/>
    <w:rsid w:val="00706A8F"/>
    <w:rsid w:val="008D7733"/>
    <w:rsid w:val="00F6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1822D"/>
  <w15:docId w15:val="{1F93CDC4-1492-4929-BD3C-2B01071E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706A8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06A8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06A8F"/>
    <w:pPr>
      <w:spacing w:after="100"/>
      <w:ind w:left="240"/>
    </w:pPr>
  </w:style>
  <w:style w:type="character" w:styleId="ad">
    <w:name w:val="Unresolved Mention"/>
    <w:basedOn w:val="a0"/>
    <w:uiPriority w:val="99"/>
    <w:semiHidden/>
    <w:unhideWhenUsed/>
    <w:rsid w:val="001A6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1adriel/Project_TaskFlow/tree/main/&#1051;&#1056;-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BAD7D-7F04-4754-B9FC-C223931AA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1538</Words>
  <Characters>8773</Characters>
  <Application>Microsoft Office Word</Application>
  <DocSecurity>0</DocSecurity>
  <Lines>73</Lines>
  <Paragraphs>20</Paragraphs>
  <ScaleCrop>false</ScaleCrop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Алдар Самбуев</cp:lastModifiedBy>
  <cp:revision>4</cp:revision>
  <dcterms:created xsi:type="dcterms:W3CDTF">2026-04-27T00:19:00Z</dcterms:created>
  <dcterms:modified xsi:type="dcterms:W3CDTF">2026-04-27T00:29:00Z</dcterms:modified>
</cp:coreProperties>
</file>