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25538" w14:textId="77777777" w:rsidR="00F638F0" w:rsidRPr="0038254B" w:rsidRDefault="00F638F0" w:rsidP="00F638F0">
      <w:pPr>
        <w:jc w:val="center"/>
        <w:rPr>
          <w:rFonts w:ascii="PT Astra Serif" w:hAnsi="PT Astra Serif"/>
          <w:sz w:val="28"/>
          <w:szCs w:val="28"/>
        </w:rPr>
      </w:pPr>
      <w:r w:rsidRPr="0038254B">
        <w:rPr>
          <w:rFonts w:ascii="PT Astra Serif" w:hAnsi="PT Astra Serif"/>
          <w:sz w:val="28"/>
          <w:szCs w:val="28"/>
        </w:rPr>
        <w:t>МИНИСТЕРСТВО НАУКИ И ВЫСШЕГО ОБРАЗОВАНИЯ</w:t>
      </w:r>
    </w:p>
    <w:p w14:paraId="65BC1238" w14:textId="77777777" w:rsidR="00F638F0" w:rsidRPr="0038254B" w:rsidRDefault="00F638F0" w:rsidP="00F638F0">
      <w:pPr>
        <w:jc w:val="center"/>
        <w:rPr>
          <w:rFonts w:ascii="PT Astra Serif" w:hAnsi="PT Astra Serif"/>
          <w:sz w:val="28"/>
          <w:szCs w:val="28"/>
        </w:rPr>
      </w:pPr>
      <w:r w:rsidRPr="0038254B">
        <w:rPr>
          <w:rFonts w:ascii="PT Astra Serif" w:hAnsi="PT Astra Serif"/>
          <w:sz w:val="28"/>
          <w:szCs w:val="28"/>
        </w:rPr>
        <w:t>РОССИЙСКОЙ ФЕДЕРАЦИИ</w:t>
      </w:r>
    </w:p>
    <w:p w14:paraId="7B13D61E" w14:textId="77777777" w:rsidR="00F638F0" w:rsidRPr="0038254B" w:rsidRDefault="00F638F0" w:rsidP="00F638F0">
      <w:pPr>
        <w:jc w:val="center"/>
        <w:rPr>
          <w:rFonts w:ascii="PT Astra Serif" w:hAnsi="PT Astra Serif"/>
          <w:sz w:val="28"/>
          <w:szCs w:val="28"/>
        </w:rPr>
      </w:pPr>
      <w:r w:rsidRPr="0038254B">
        <w:rPr>
          <w:rFonts w:ascii="PT Astra Serif" w:hAnsi="PT Astra Serif"/>
          <w:sz w:val="28"/>
          <w:szCs w:val="28"/>
        </w:rPr>
        <w:t>ФЕДЕРАЛЬНОЕ ГОСУДАРСТВЕННОЕ БЮДЖЕТНОЕ ОБРАЗОВАТЕЛЬНОЕ</w:t>
      </w:r>
    </w:p>
    <w:p w14:paraId="430A2CB1" w14:textId="77777777" w:rsidR="00F638F0" w:rsidRPr="0038254B" w:rsidRDefault="00F638F0" w:rsidP="00F638F0">
      <w:pPr>
        <w:jc w:val="center"/>
        <w:rPr>
          <w:rFonts w:ascii="PT Astra Serif" w:hAnsi="PT Astra Serif"/>
          <w:sz w:val="28"/>
          <w:szCs w:val="28"/>
        </w:rPr>
      </w:pPr>
      <w:r w:rsidRPr="0038254B">
        <w:rPr>
          <w:rFonts w:ascii="PT Astra Serif" w:hAnsi="PT Astra Serif"/>
          <w:sz w:val="28"/>
          <w:szCs w:val="28"/>
        </w:rPr>
        <w:t>УЧРЕЖДЕНИЕ ВЫСШЕГО ОБРАЗОВАНИЯ</w:t>
      </w:r>
    </w:p>
    <w:p w14:paraId="78615C70" w14:textId="77777777" w:rsidR="00F638F0" w:rsidRPr="0038254B" w:rsidRDefault="00F638F0" w:rsidP="00F638F0">
      <w:pPr>
        <w:jc w:val="center"/>
        <w:rPr>
          <w:rFonts w:ascii="PT Astra Serif" w:hAnsi="PT Astra Serif"/>
          <w:sz w:val="28"/>
          <w:szCs w:val="28"/>
        </w:rPr>
      </w:pPr>
      <w:r w:rsidRPr="0038254B">
        <w:rPr>
          <w:rFonts w:ascii="PT Astra Serif" w:hAnsi="PT Astra Serif"/>
          <w:sz w:val="28"/>
          <w:szCs w:val="28"/>
        </w:rPr>
        <w:t>«РОССИЙСКИЙ ГОСУДАРСТВЕННЫЙ</w:t>
      </w:r>
    </w:p>
    <w:p w14:paraId="4A24223B" w14:textId="77777777" w:rsidR="00F638F0" w:rsidRPr="0038254B" w:rsidRDefault="00F638F0" w:rsidP="00F638F0">
      <w:pPr>
        <w:jc w:val="center"/>
        <w:rPr>
          <w:rFonts w:ascii="PT Astra Serif" w:hAnsi="PT Astra Serif"/>
          <w:sz w:val="28"/>
          <w:szCs w:val="28"/>
        </w:rPr>
      </w:pPr>
      <w:r w:rsidRPr="0038254B">
        <w:rPr>
          <w:rFonts w:ascii="PT Astra Serif" w:hAnsi="PT Astra Serif"/>
          <w:sz w:val="28"/>
          <w:szCs w:val="28"/>
        </w:rPr>
        <w:t>ПЕДАГОГИЧЕСКИЙ УНИВЕРСИТЕТ им. А. И. ГЕРЦЕНА»</w:t>
      </w:r>
    </w:p>
    <w:p w14:paraId="674220DA" w14:textId="77777777" w:rsidR="00F638F0" w:rsidRPr="0038254B" w:rsidRDefault="00F638F0" w:rsidP="00F638F0">
      <w:pPr>
        <w:jc w:val="center"/>
        <w:rPr>
          <w:rFonts w:ascii="PT Astra Serif" w:hAnsi="PT Astra Serif"/>
          <w:sz w:val="28"/>
          <w:szCs w:val="28"/>
        </w:rPr>
      </w:pPr>
      <w:r w:rsidRPr="0038254B">
        <w:rPr>
          <w:rFonts w:ascii="PT Astra Serif" w:hAnsi="PT Astra Serif"/>
          <w:sz w:val="28"/>
          <w:szCs w:val="28"/>
        </w:rPr>
        <w:t>Институт информационных технологий и технологического образования</w:t>
      </w:r>
    </w:p>
    <w:p w14:paraId="6EF328DA" w14:textId="77777777" w:rsidR="00F638F0" w:rsidRPr="0038254B" w:rsidRDefault="00F638F0" w:rsidP="00F638F0">
      <w:pPr>
        <w:jc w:val="center"/>
        <w:rPr>
          <w:rFonts w:ascii="PT Astra Serif" w:hAnsi="PT Astra Serif"/>
          <w:sz w:val="28"/>
          <w:szCs w:val="28"/>
        </w:rPr>
      </w:pPr>
      <w:r w:rsidRPr="0038254B">
        <w:rPr>
          <w:rFonts w:ascii="PT Astra Serif" w:hAnsi="PT Astra Serif"/>
          <w:sz w:val="28"/>
          <w:szCs w:val="28"/>
        </w:rPr>
        <w:t>кафедра информационных технологий и электронного обучения</w:t>
      </w:r>
    </w:p>
    <w:p w14:paraId="0173355A" w14:textId="77777777" w:rsidR="00F638F0" w:rsidRPr="0038254B" w:rsidRDefault="00F638F0" w:rsidP="00F638F0">
      <w:pPr>
        <w:jc w:val="center"/>
        <w:rPr>
          <w:rFonts w:ascii="PT Astra Serif" w:hAnsi="PT Astra Serif"/>
          <w:sz w:val="28"/>
          <w:szCs w:val="28"/>
        </w:rPr>
      </w:pPr>
    </w:p>
    <w:p w14:paraId="3BD25E71" w14:textId="77777777" w:rsidR="00F638F0" w:rsidRPr="0038254B" w:rsidRDefault="00F638F0" w:rsidP="00F638F0">
      <w:pPr>
        <w:rPr>
          <w:rFonts w:ascii="PT Astra Serif" w:hAnsi="PT Astra Serif"/>
          <w:sz w:val="28"/>
          <w:szCs w:val="28"/>
        </w:rPr>
      </w:pPr>
    </w:p>
    <w:p w14:paraId="107DD6FE" w14:textId="235A3AEA" w:rsidR="00F638F0" w:rsidRPr="0038254B" w:rsidRDefault="00F638F0" w:rsidP="00F638F0">
      <w:pPr>
        <w:spacing w:line="240" w:lineRule="auto"/>
        <w:jc w:val="center"/>
        <w:rPr>
          <w:rFonts w:ascii="PT Astra Serif" w:hAnsi="PT Astra Serif"/>
          <w:sz w:val="28"/>
          <w:szCs w:val="28"/>
        </w:rPr>
      </w:pPr>
      <w:r w:rsidRPr="0038254B">
        <w:rPr>
          <w:rFonts w:ascii="PT Astra Serif" w:hAnsi="PT Astra Serif"/>
          <w:sz w:val="28"/>
          <w:szCs w:val="28"/>
        </w:rPr>
        <w:t xml:space="preserve">Лабораторная работа № </w:t>
      </w:r>
      <w:r>
        <w:rPr>
          <w:rFonts w:ascii="PT Astra Serif" w:hAnsi="PT Astra Serif"/>
          <w:sz w:val="28"/>
          <w:szCs w:val="28"/>
        </w:rPr>
        <w:t>5</w:t>
      </w:r>
    </w:p>
    <w:p w14:paraId="4B6B124C" w14:textId="77777777" w:rsidR="00F638F0" w:rsidRPr="00F638F0" w:rsidRDefault="00F638F0" w:rsidP="00F638F0">
      <w:pPr>
        <w:spacing w:line="240" w:lineRule="auto"/>
        <w:jc w:val="center"/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Основные этапы проведения научного исследования в области информатики и вычислительной техники</w:t>
      </w:r>
    </w:p>
    <w:p w14:paraId="3BB76B13" w14:textId="73876FC3" w:rsidR="00F638F0" w:rsidRPr="00F638F0" w:rsidRDefault="00F638F0" w:rsidP="00F638F0">
      <w:pPr>
        <w:spacing w:line="240" w:lineRule="auto"/>
        <w:jc w:val="center"/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Тем</w:t>
      </w:r>
      <w: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 xml:space="preserve">а: </w:t>
      </w: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Методы машинного обучения для прогнозирования отказов оборудования</w:t>
      </w:r>
    </w:p>
    <w:p w14:paraId="6D2E5EA4" w14:textId="77777777" w:rsidR="00F638F0" w:rsidRPr="0038254B" w:rsidRDefault="00F638F0" w:rsidP="00F638F0"/>
    <w:p w14:paraId="26F1A327" w14:textId="77777777" w:rsidR="00F638F0" w:rsidRPr="0038254B" w:rsidRDefault="00F638F0" w:rsidP="00F638F0">
      <w:pPr>
        <w:jc w:val="center"/>
        <w:rPr>
          <w:rFonts w:ascii="PT Astra Serif" w:hAnsi="PT Astra Serif"/>
          <w:sz w:val="28"/>
          <w:szCs w:val="28"/>
        </w:rPr>
      </w:pPr>
    </w:p>
    <w:p w14:paraId="1F0CE676" w14:textId="77777777" w:rsidR="00F638F0" w:rsidRPr="0038254B" w:rsidRDefault="00F638F0" w:rsidP="00F638F0">
      <w:pPr>
        <w:jc w:val="right"/>
        <w:rPr>
          <w:rFonts w:ascii="PT Astra Serif" w:hAnsi="PT Astra Serif"/>
          <w:sz w:val="28"/>
          <w:szCs w:val="28"/>
        </w:rPr>
      </w:pPr>
    </w:p>
    <w:p w14:paraId="4CF207CC" w14:textId="77777777" w:rsidR="00F638F0" w:rsidRPr="0038254B" w:rsidRDefault="00F638F0" w:rsidP="00F638F0">
      <w:pPr>
        <w:jc w:val="right"/>
        <w:rPr>
          <w:rFonts w:ascii="PT Astra Serif" w:hAnsi="PT Astra Serif"/>
          <w:sz w:val="28"/>
          <w:szCs w:val="28"/>
        </w:rPr>
      </w:pPr>
      <w:r w:rsidRPr="0038254B">
        <w:rPr>
          <w:rFonts w:ascii="PT Astra Serif" w:hAnsi="PT Astra Serif"/>
          <w:sz w:val="28"/>
          <w:szCs w:val="28"/>
        </w:rPr>
        <w:t>Выполнил:</w:t>
      </w:r>
    </w:p>
    <w:p w14:paraId="7C21E929" w14:textId="77777777" w:rsidR="00F638F0" w:rsidRPr="0038254B" w:rsidRDefault="00F638F0" w:rsidP="00F638F0">
      <w:pPr>
        <w:jc w:val="right"/>
        <w:rPr>
          <w:rFonts w:ascii="PT Astra Serif" w:hAnsi="PT Astra Serif"/>
          <w:sz w:val="28"/>
          <w:szCs w:val="28"/>
        </w:rPr>
      </w:pPr>
      <w:r w:rsidRPr="0038254B">
        <w:rPr>
          <w:rFonts w:ascii="PT Astra Serif" w:hAnsi="PT Astra Serif"/>
          <w:sz w:val="28"/>
          <w:szCs w:val="28"/>
        </w:rPr>
        <w:t xml:space="preserve">студент </w:t>
      </w:r>
      <w:r w:rsidRPr="00B91DD0">
        <w:rPr>
          <w:rFonts w:ascii="PT Astra Serif" w:hAnsi="PT Astra Serif"/>
          <w:sz w:val="28"/>
          <w:szCs w:val="28"/>
        </w:rPr>
        <w:t>III</w:t>
      </w:r>
      <w:r w:rsidRPr="0038254B">
        <w:rPr>
          <w:rFonts w:ascii="PT Astra Serif" w:hAnsi="PT Astra Serif"/>
          <w:sz w:val="28"/>
          <w:szCs w:val="28"/>
        </w:rPr>
        <w:t xml:space="preserve"> курса</w:t>
      </w:r>
    </w:p>
    <w:p w14:paraId="3BFAB1BF" w14:textId="77777777" w:rsidR="00F638F0" w:rsidRPr="0038254B" w:rsidRDefault="00F638F0" w:rsidP="00F638F0">
      <w:pPr>
        <w:jc w:val="right"/>
        <w:rPr>
          <w:rFonts w:ascii="PT Astra Serif" w:hAnsi="PT Astra Serif"/>
          <w:sz w:val="28"/>
          <w:szCs w:val="28"/>
        </w:rPr>
      </w:pPr>
      <w:r w:rsidRPr="0038254B">
        <w:rPr>
          <w:rFonts w:ascii="PT Astra Serif" w:hAnsi="PT Astra Serif"/>
          <w:sz w:val="28"/>
          <w:szCs w:val="28"/>
        </w:rPr>
        <w:t>1 группа, 1 подгруппа</w:t>
      </w:r>
    </w:p>
    <w:p w14:paraId="1B81BCF0" w14:textId="77777777" w:rsidR="00F638F0" w:rsidRPr="0038254B" w:rsidRDefault="00F638F0" w:rsidP="00F638F0">
      <w:pPr>
        <w:jc w:val="right"/>
        <w:rPr>
          <w:rFonts w:ascii="PT Astra Serif" w:hAnsi="PT Astra Serif"/>
          <w:sz w:val="28"/>
          <w:szCs w:val="28"/>
        </w:rPr>
      </w:pPr>
      <w:r w:rsidRPr="0038254B">
        <w:rPr>
          <w:rFonts w:ascii="PT Astra Serif" w:hAnsi="PT Astra Serif"/>
          <w:sz w:val="28"/>
          <w:szCs w:val="28"/>
        </w:rPr>
        <w:t xml:space="preserve">Самбуев Алдар </w:t>
      </w:r>
      <w:proofErr w:type="spellStart"/>
      <w:r w:rsidRPr="0038254B">
        <w:rPr>
          <w:rFonts w:ascii="PT Astra Serif" w:hAnsi="PT Astra Serif"/>
          <w:sz w:val="28"/>
          <w:szCs w:val="28"/>
        </w:rPr>
        <w:t>Баирович</w:t>
      </w:r>
      <w:proofErr w:type="spellEnd"/>
    </w:p>
    <w:p w14:paraId="5B3A00C7" w14:textId="77777777" w:rsidR="00F638F0" w:rsidRPr="0038254B" w:rsidRDefault="00F638F0" w:rsidP="00F638F0">
      <w:pPr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 </w:t>
      </w:r>
    </w:p>
    <w:p w14:paraId="5B3CB7F8" w14:textId="77777777" w:rsidR="00F638F0" w:rsidRDefault="00F638F0" w:rsidP="00F638F0">
      <w:pPr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 </w:t>
      </w:r>
    </w:p>
    <w:p w14:paraId="72940768" w14:textId="77777777" w:rsidR="00F638F0" w:rsidRDefault="00F638F0" w:rsidP="00F638F0">
      <w:pPr>
        <w:rPr>
          <w:rFonts w:ascii="PT Astra Serif" w:hAnsi="PT Astra Serif"/>
          <w:sz w:val="28"/>
          <w:szCs w:val="28"/>
        </w:rPr>
      </w:pPr>
    </w:p>
    <w:p w14:paraId="2834769B" w14:textId="77777777" w:rsidR="00F638F0" w:rsidRPr="0038254B" w:rsidRDefault="00F638F0" w:rsidP="00F638F0">
      <w:pPr>
        <w:rPr>
          <w:rFonts w:ascii="PT Astra Serif" w:hAnsi="PT Astra Serif"/>
          <w:sz w:val="28"/>
          <w:szCs w:val="28"/>
        </w:rPr>
      </w:pPr>
    </w:p>
    <w:p w14:paraId="436A9197" w14:textId="77777777" w:rsidR="00F638F0" w:rsidRPr="0038254B" w:rsidRDefault="00F638F0" w:rsidP="00F638F0">
      <w:pPr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 </w:t>
      </w:r>
    </w:p>
    <w:p w14:paraId="6A60284B" w14:textId="77777777" w:rsidR="00F638F0" w:rsidRPr="0038254B" w:rsidRDefault="00F638F0" w:rsidP="00F638F0">
      <w:pPr>
        <w:jc w:val="center"/>
        <w:rPr>
          <w:rFonts w:ascii="PT Astra Serif" w:hAnsi="PT Astra Serif"/>
          <w:sz w:val="28"/>
          <w:szCs w:val="28"/>
        </w:rPr>
      </w:pPr>
      <w:r w:rsidRPr="0038254B">
        <w:rPr>
          <w:rFonts w:ascii="PT Astra Serif" w:hAnsi="PT Astra Serif"/>
          <w:sz w:val="28"/>
          <w:szCs w:val="28"/>
        </w:rPr>
        <w:t>Санкт-Петербург</w:t>
      </w:r>
    </w:p>
    <w:p w14:paraId="59E1A648" w14:textId="63B82487" w:rsidR="00F638F0" w:rsidRDefault="00F638F0" w:rsidP="00F638F0">
      <w:pPr>
        <w:jc w:val="center"/>
        <w:rPr>
          <w:rFonts w:ascii="PT Astra Serif" w:hAnsi="PT Astra Serif"/>
          <w:sz w:val="28"/>
          <w:szCs w:val="28"/>
        </w:rPr>
      </w:pPr>
      <w:r w:rsidRPr="0038254B">
        <w:rPr>
          <w:rFonts w:ascii="PT Astra Serif" w:hAnsi="PT Astra Serif"/>
          <w:sz w:val="28"/>
          <w:szCs w:val="28"/>
        </w:rPr>
        <w:t>2026</w:t>
      </w:r>
    </w:p>
    <w:sdt>
      <w:sdtPr>
        <w:id w:val="210806954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3AEE60F" w14:textId="65BCDA52" w:rsidR="008B4951" w:rsidRPr="008B4951" w:rsidRDefault="008B4951" w:rsidP="008B4951">
          <w:pPr>
            <w:pStyle w:val="a5"/>
            <w:jc w:val="center"/>
            <w:rPr>
              <w:rFonts w:ascii="PT Astra Serif" w:hAnsi="PT Astra Serif"/>
              <w:b/>
              <w:bCs/>
              <w:color w:val="auto"/>
              <w:sz w:val="36"/>
              <w:szCs w:val="36"/>
            </w:rPr>
          </w:pPr>
          <w:r w:rsidRPr="008B4951">
            <w:rPr>
              <w:rFonts w:ascii="PT Astra Serif" w:hAnsi="PT Astra Serif"/>
              <w:b/>
              <w:bCs/>
              <w:color w:val="auto"/>
              <w:sz w:val="36"/>
              <w:szCs w:val="36"/>
            </w:rPr>
            <w:t>Оглавление</w:t>
          </w:r>
        </w:p>
        <w:p w14:paraId="031A8E7B" w14:textId="1309D18D" w:rsidR="008B4951" w:rsidRPr="008B4951" w:rsidRDefault="008B4951" w:rsidP="008B4951">
          <w:pPr>
            <w:pStyle w:val="11"/>
            <w:tabs>
              <w:tab w:val="right" w:leader="dot" w:pos="9345"/>
            </w:tabs>
            <w:jc w:val="both"/>
            <w:rPr>
              <w:rFonts w:ascii="PT Astra Serif" w:hAnsi="PT Astra Serif"/>
              <w:noProof/>
              <w:sz w:val="28"/>
              <w:szCs w:val="28"/>
            </w:rPr>
          </w:pPr>
          <w:r w:rsidRPr="008B4951">
            <w:rPr>
              <w:rFonts w:ascii="PT Astra Serif" w:hAnsi="PT Astra Serif"/>
              <w:sz w:val="28"/>
              <w:szCs w:val="28"/>
            </w:rPr>
            <w:fldChar w:fldCharType="begin"/>
          </w:r>
          <w:r w:rsidRPr="008B4951">
            <w:rPr>
              <w:rFonts w:ascii="PT Astra Serif" w:hAnsi="PT Astra Serif"/>
              <w:sz w:val="28"/>
              <w:szCs w:val="28"/>
            </w:rPr>
            <w:instrText xml:space="preserve"> TOC \o "1-3" \h \z \u </w:instrText>
          </w:r>
          <w:r w:rsidRPr="008B4951">
            <w:rPr>
              <w:rFonts w:ascii="PT Astra Serif" w:hAnsi="PT Astra Serif"/>
              <w:sz w:val="28"/>
              <w:szCs w:val="28"/>
            </w:rPr>
            <w:fldChar w:fldCharType="separate"/>
          </w:r>
          <w:hyperlink w:anchor="_Toc228155635" w:history="1">
            <w:r w:rsidRPr="008B4951">
              <w:rPr>
                <w:rStyle w:val="a6"/>
                <w:rFonts w:ascii="PT Astra Serif" w:eastAsia="Times New Roman" w:hAnsi="PT Astra Serif" w:cs="Times New Roman"/>
                <w:noProof/>
                <w:spacing w:val="3"/>
                <w:sz w:val="28"/>
                <w:szCs w:val="28"/>
                <w:lang w:eastAsia="ru-RU"/>
              </w:rPr>
              <w:t>1. Выбор темы и постановка проблемы</w:t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tab/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begin"/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instrText xml:space="preserve"> PAGEREF _Toc228155635 \h </w:instrText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/>
                <w:noProof/>
                <w:webHidden/>
                <w:sz w:val="28"/>
                <w:szCs w:val="28"/>
              </w:rPr>
              <w:t>3</w:t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D8AECB" w14:textId="1C59284C" w:rsidR="008B4951" w:rsidRPr="008B4951" w:rsidRDefault="008B4951" w:rsidP="008B4951">
          <w:pPr>
            <w:pStyle w:val="11"/>
            <w:tabs>
              <w:tab w:val="right" w:leader="dot" w:pos="9345"/>
            </w:tabs>
            <w:jc w:val="both"/>
            <w:rPr>
              <w:rFonts w:ascii="PT Astra Serif" w:hAnsi="PT Astra Serif"/>
              <w:noProof/>
              <w:sz w:val="28"/>
              <w:szCs w:val="28"/>
            </w:rPr>
          </w:pPr>
          <w:hyperlink w:anchor="_Toc228155636" w:history="1">
            <w:r w:rsidRPr="008B4951">
              <w:rPr>
                <w:rStyle w:val="a6"/>
                <w:rFonts w:ascii="PT Astra Serif" w:eastAsia="Times New Roman" w:hAnsi="PT Astra Serif" w:cs="Times New Roman"/>
                <w:noProof/>
                <w:spacing w:val="3"/>
                <w:sz w:val="28"/>
                <w:szCs w:val="28"/>
                <w:lang w:eastAsia="ru-RU"/>
              </w:rPr>
              <w:t>2. Цель, задачи и гипотеза исследования</w:t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tab/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begin"/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instrText xml:space="preserve"> PAGEREF _Toc228155636 \h </w:instrText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/>
                <w:noProof/>
                <w:webHidden/>
                <w:sz w:val="28"/>
                <w:szCs w:val="28"/>
              </w:rPr>
              <w:t>3</w:t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B67EBD" w14:textId="7574C19F" w:rsidR="008B4951" w:rsidRPr="008B4951" w:rsidRDefault="008B4951" w:rsidP="008B4951">
          <w:pPr>
            <w:pStyle w:val="11"/>
            <w:tabs>
              <w:tab w:val="right" w:leader="dot" w:pos="9345"/>
            </w:tabs>
            <w:jc w:val="both"/>
            <w:rPr>
              <w:rFonts w:ascii="PT Astra Serif" w:hAnsi="PT Astra Serif"/>
              <w:noProof/>
              <w:sz w:val="28"/>
              <w:szCs w:val="28"/>
            </w:rPr>
          </w:pPr>
          <w:hyperlink w:anchor="_Toc228155637" w:history="1">
            <w:r w:rsidRPr="008B4951">
              <w:rPr>
                <w:rStyle w:val="a6"/>
                <w:rFonts w:ascii="PT Astra Serif" w:eastAsia="Times New Roman" w:hAnsi="PT Astra Serif" w:cs="Times New Roman"/>
                <w:noProof/>
                <w:spacing w:val="3"/>
                <w:sz w:val="28"/>
                <w:szCs w:val="28"/>
                <w:lang w:eastAsia="ru-RU"/>
              </w:rPr>
              <w:t>3. Методы исследования</w:t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tab/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begin"/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instrText xml:space="preserve"> PAGEREF _Toc228155637 \h </w:instrText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/>
                <w:noProof/>
                <w:webHidden/>
                <w:sz w:val="28"/>
                <w:szCs w:val="28"/>
              </w:rPr>
              <w:t>4</w:t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28CCBC" w14:textId="5A3DB7C4" w:rsidR="008B4951" w:rsidRPr="008B4951" w:rsidRDefault="008B4951" w:rsidP="008B4951">
          <w:pPr>
            <w:pStyle w:val="11"/>
            <w:tabs>
              <w:tab w:val="right" w:leader="dot" w:pos="9345"/>
            </w:tabs>
            <w:jc w:val="both"/>
            <w:rPr>
              <w:rFonts w:ascii="PT Astra Serif" w:hAnsi="PT Astra Serif"/>
              <w:noProof/>
              <w:sz w:val="28"/>
              <w:szCs w:val="28"/>
            </w:rPr>
          </w:pPr>
          <w:hyperlink w:anchor="_Toc228155638" w:history="1">
            <w:r w:rsidRPr="008B4951">
              <w:rPr>
                <w:rStyle w:val="a6"/>
                <w:rFonts w:ascii="PT Astra Serif" w:eastAsia="Times New Roman" w:hAnsi="PT Astra Serif" w:cs="Times New Roman"/>
                <w:noProof/>
                <w:spacing w:val="3"/>
                <w:sz w:val="28"/>
                <w:szCs w:val="28"/>
                <w:lang w:eastAsia="ru-RU"/>
              </w:rPr>
              <w:t>4. Календарный план исследования</w:t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tab/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begin"/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instrText xml:space="preserve"> PAGEREF _Toc228155638 \h </w:instrText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/>
                <w:noProof/>
                <w:webHidden/>
                <w:sz w:val="28"/>
                <w:szCs w:val="28"/>
              </w:rPr>
              <w:t>5</w:t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432B5B" w14:textId="35EB87CF" w:rsidR="008B4951" w:rsidRPr="008B4951" w:rsidRDefault="008B4951" w:rsidP="008B4951">
          <w:pPr>
            <w:pStyle w:val="11"/>
            <w:tabs>
              <w:tab w:val="right" w:leader="dot" w:pos="9345"/>
            </w:tabs>
            <w:jc w:val="both"/>
            <w:rPr>
              <w:rFonts w:ascii="PT Astra Serif" w:hAnsi="PT Astra Serif"/>
              <w:noProof/>
              <w:sz w:val="28"/>
              <w:szCs w:val="28"/>
            </w:rPr>
          </w:pPr>
          <w:hyperlink w:anchor="_Toc228155639" w:history="1">
            <w:r w:rsidRPr="008B4951">
              <w:rPr>
                <w:rStyle w:val="a6"/>
                <w:rFonts w:ascii="PT Astra Serif" w:eastAsia="Times New Roman" w:hAnsi="PT Astra Serif" w:cs="Times New Roman"/>
                <w:noProof/>
                <w:spacing w:val="3"/>
                <w:sz w:val="28"/>
                <w:szCs w:val="28"/>
                <w:lang w:eastAsia="ru-RU"/>
              </w:rPr>
              <w:t>5. Анализ научной литературы</w:t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tab/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begin"/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instrText xml:space="preserve"> PAGEREF _Toc228155639 \h </w:instrText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/>
                <w:noProof/>
                <w:webHidden/>
                <w:sz w:val="28"/>
                <w:szCs w:val="28"/>
              </w:rPr>
              <w:t>5</w:t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E2FA7A" w14:textId="6E2EF91F" w:rsidR="008B4951" w:rsidRPr="008B4951" w:rsidRDefault="008B4951" w:rsidP="008B4951">
          <w:pPr>
            <w:pStyle w:val="11"/>
            <w:tabs>
              <w:tab w:val="right" w:leader="dot" w:pos="9345"/>
            </w:tabs>
            <w:jc w:val="both"/>
            <w:rPr>
              <w:rFonts w:ascii="PT Astra Serif" w:hAnsi="PT Astra Serif"/>
              <w:noProof/>
              <w:sz w:val="28"/>
              <w:szCs w:val="28"/>
            </w:rPr>
          </w:pPr>
          <w:hyperlink w:anchor="_Toc228155640" w:history="1">
            <w:r w:rsidRPr="008B4951">
              <w:rPr>
                <w:rStyle w:val="a6"/>
                <w:rFonts w:ascii="PT Astra Serif" w:eastAsia="Times New Roman" w:hAnsi="PT Astra Serif" w:cs="Times New Roman"/>
                <w:noProof/>
                <w:spacing w:val="3"/>
                <w:sz w:val="28"/>
                <w:szCs w:val="28"/>
                <w:lang w:eastAsia="ru-RU"/>
              </w:rPr>
              <w:t>6. Черновик введения</w:t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tab/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begin"/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instrText xml:space="preserve"> PAGEREF _Toc228155640 \h </w:instrText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/>
                <w:noProof/>
                <w:webHidden/>
                <w:sz w:val="28"/>
                <w:szCs w:val="28"/>
              </w:rPr>
              <w:t>6</w:t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B011E8" w14:textId="05B684AD" w:rsidR="008B4951" w:rsidRPr="008B4951" w:rsidRDefault="008B4951" w:rsidP="008B4951">
          <w:pPr>
            <w:pStyle w:val="11"/>
            <w:tabs>
              <w:tab w:val="right" w:leader="dot" w:pos="9345"/>
            </w:tabs>
            <w:jc w:val="both"/>
            <w:rPr>
              <w:rFonts w:ascii="PT Astra Serif" w:hAnsi="PT Astra Serif"/>
              <w:noProof/>
              <w:sz w:val="28"/>
              <w:szCs w:val="28"/>
            </w:rPr>
          </w:pPr>
          <w:hyperlink w:anchor="_Toc228155641" w:history="1">
            <w:r w:rsidRPr="008B4951">
              <w:rPr>
                <w:rStyle w:val="a6"/>
                <w:rFonts w:ascii="PT Astra Serif" w:eastAsia="Times New Roman" w:hAnsi="PT Astra Serif" w:cs="Times New Roman"/>
                <w:noProof/>
                <w:spacing w:val="3"/>
                <w:sz w:val="28"/>
                <w:szCs w:val="28"/>
                <w:lang w:eastAsia="ru-RU"/>
              </w:rPr>
              <w:t>7. Вывод</w:t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tab/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begin"/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instrText xml:space="preserve"> PAGEREF _Toc228155641 \h </w:instrText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/>
                <w:noProof/>
                <w:webHidden/>
                <w:sz w:val="28"/>
                <w:szCs w:val="28"/>
              </w:rPr>
              <w:t>7</w:t>
            </w:r>
            <w:r w:rsidRPr="008B4951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CBAEC" w14:textId="689636B0" w:rsidR="008B4951" w:rsidRDefault="008B4951" w:rsidP="008B4951">
          <w:pPr>
            <w:jc w:val="both"/>
          </w:pPr>
          <w:r w:rsidRPr="008B4951">
            <w:rPr>
              <w:rFonts w:ascii="PT Astra Serif" w:hAnsi="PT Astra Serif"/>
              <w:sz w:val="28"/>
              <w:szCs w:val="28"/>
            </w:rPr>
            <w:fldChar w:fldCharType="end"/>
          </w:r>
        </w:p>
      </w:sdtContent>
    </w:sdt>
    <w:p w14:paraId="745D02A3" w14:textId="77777777" w:rsidR="008B4951" w:rsidRDefault="008B4951" w:rsidP="008B4951">
      <w:pPr>
        <w:rPr>
          <w:rFonts w:ascii="PT Astra Serif" w:hAnsi="PT Astra Serif"/>
          <w:sz w:val="28"/>
          <w:szCs w:val="28"/>
        </w:rPr>
      </w:pPr>
    </w:p>
    <w:p w14:paraId="2E7FFB7B" w14:textId="77777777" w:rsidR="008B4951" w:rsidRDefault="008B4951" w:rsidP="008B4951">
      <w:pPr>
        <w:rPr>
          <w:rFonts w:ascii="PT Astra Serif" w:hAnsi="PT Astra Serif"/>
          <w:sz w:val="28"/>
          <w:szCs w:val="28"/>
        </w:rPr>
      </w:pPr>
    </w:p>
    <w:p w14:paraId="593EF7CC" w14:textId="77777777" w:rsidR="008B4951" w:rsidRDefault="008B4951" w:rsidP="008B4951">
      <w:pPr>
        <w:rPr>
          <w:rFonts w:ascii="PT Astra Serif" w:hAnsi="PT Astra Serif"/>
          <w:sz w:val="28"/>
          <w:szCs w:val="28"/>
        </w:rPr>
      </w:pPr>
    </w:p>
    <w:p w14:paraId="400DA9E2" w14:textId="77777777" w:rsidR="008B4951" w:rsidRDefault="008B4951" w:rsidP="008B4951">
      <w:pPr>
        <w:rPr>
          <w:rFonts w:ascii="PT Astra Serif" w:hAnsi="PT Astra Serif"/>
          <w:sz w:val="28"/>
          <w:szCs w:val="28"/>
        </w:rPr>
      </w:pPr>
    </w:p>
    <w:p w14:paraId="390D987A" w14:textId="77777777" w:rsidR="008B4951" w:rsidRDefault="008B4951" w:rsidP="008B4951">
      <w:pPr>
        <w:rPr>
          <w:rFonts w:ascii="PT Astra Serif" w:hAnsi="PT Astra Serif"/>
          <w:sz w:val="28"/>
          <w:szCs w:val="28"/>
        </w:rPr>
      </w:pPr>
    </w:p>
    <w:p w14:paraId="30B34887" w14:textId="77777777" w:rsidR="008B4951" w:rsidRDefault="008B4951" w:rsidP="008B4951">
      <w:pPr>
        <w:rPr>
          <w:rFonts w:ascii="PT Astra Serif" w:hAnsi="PT Astra Serif"/>
          <w:sz w:val="28"/>
          <w:szCs w:val="28"/>
        </w:rPr>
      </w:pPr>
    </w:p>
    <w:p w14:paraId="226EBAA6" w14:textId="77777777" w:rsidR="008B4951" w:rsidRDefault="008B4951" w:rsidP="008B4951">
      <w:pPr>
        <w:rPr>
          <w:rFonts w:ascii="PT Astra Serif" w:hAnsi="PT Astra Serif"/>
          <w:sz w:val="28"/>
          <w:szCs w:val="28"/>
        </w:rPr>
      </w:pPr>
    </w:p>
    <w:p w14:paraId="3D653B2D" w14:textId="77777777" w:rsidR="008B4951" w:rsidRDefault="008B4951" w:rsidP="008B4951">
      <w:pPr>
        <w:rPr>
          <w:rFonts w:ascii="PT Astra Serif" w:hAnsi="PT Astra Serif"/>
          <w:sz w:val="28"/>
          <w:szCs w:val="28"/>
        </w:rPr>
      </w:pPr>
    </w:p>
    <w:p w14:paraId="58E7E2AD" w14:textId="77777777" w:rsidR="008B4951" w:rsidRDefault="008B4951" w:rsidP="008B4951">
      <w:pPr>
        <w:rPr>
          <w:rFonts w:ascii="PT Astra Serif" w:hAnsi="PT Astra Serif"/>
          <w:sz w:val="28"/>
          <w:szCs w:val="28"/>
        </w:rPr>
      </w:pPr>
    </w:p>
    <w:p w14:paraId="3C3D3477" w14:textId="77777777" w:rsidR="008B4951" w:rsidRDefault="008B4951" w:rsidP="008B4951">
      <w:pPr>
        <w:rPr>
          <w:rFonts w:ascii="PT Astra Serif" w:hAnsi="PT Astra Serif"/>
          <w:sz w:val="28"/>
          <w:szCs w:val="28"/>
        </w:rPr>
      </w:pPr>
    </w:p>
    <w:p w14:paraId="4C3B8C7E" w14:textId="77777777" w:rsidR="008B4951" w:rsidRDefault="008B4951" w:rsidP="008B4951">
      <w:pPr>
        <w:rPr>
          <w:rFonts w:ascii="PT Astra Serif" w:hAnsi="PT Astra Serif"/>
          <w:sz w:val="28"/>
          <w:szCs w:val="28"/>
        </w:rPr>
      </w:pPr>
    </w:p>
    <w:p w14:paraId="77D20FD5" w14:textId="77777777" w:rsidR="008B4951" w:rsidRDefault="008B4951" w:rsidP="008B4951">
      <w:pPr>
        <w:rPr>
          <w:rFonts w:ascii="PT Astra Serif" w:hAnsi="PT Astra Serif"/>
          <w:sz w:val="28"/>
          <w:szCs w:val="28"/>
        </w:rPr>
      </w:pPr>
    </w:p>
    <w:p w14:paraId="36DE5C46" w14:textId="77777777" w:rsidR="008B4951" w:rsidRDefault="008B4951" w:rsidP="008B4951">
      <w:pPr>
        <w:rPr>
          <w:rFonts w:ascii="PT Astra Serif" w:hAnsi="PT Astra Serif"/>
          <w:sz w:val="28"/>
          <w:szCs w:val="28"/>
        </w:rPr>
      </w:pPr>
    </w:p>
    <w:p w14:paraId="4926B9D1" w14:textId="77777777" w:rsidR="008B4951" w:rsidRDefault="008B4951" w:rsidP="008B4951">
      <w:pPr>
        <w:rPr>
          <w:rFonts w:ascii="PT Astra Serif" w:hAnsi="PT Astra Serif"/>
          <w:sz w:val="28"/>
          <w:szCs w:val="28"/>
        </w:rPr>
      </w:pPr>
    </w:p>
    <w:p w14:paraId="55284463" w14:textId="77777777" w:rsidR="008B4951" w:rsidRDefault="008B4951" w:rsidP="008B4951">
      <w:pPr>
        <w:rPr>
          <w:rFonts w:ascii="PT Astra Serif" w:hAnsi="PT Astra Serif"/>
          <w:sz w:val="28"/>
          <w:szCs w:val="28"/>
        </w:rPr>
      </w:pPr>
    </w:p>
    <w:p w14:paraId="144D7A75" w14:textId="77777777" w:rsidR="008B4951" w:rsidRDefault="008B4951" w:rsidP="008B4951">
      <w:pPr>
        <w:rPr>
          <w:rFonts w:ascii="PT Astra Serif" w:hAnsi="PT Astra Serif"/>
          <w:sz w:val="28"/>
          <w:szCs w:val="28"/>
        </w:rPr>
      </w:pPr>
    </w:p>
    <w:p w14:paraId="13F42B5C" w14:textId="77777777" w:rsidR="008B4951" w:rsidRDefault="008B4951" w:rsidP="008B4951">
      <w:pPr>
        <w:rPr>
          <w:rFonts w:ascii="PT Astra Serif" w:hAnsi="PT Astra Serif"/>
          <w:sz w:val="28"/>
          <w:szCs w:val="28"/>
        </w:rPr>
      </w:pPr>
    </w:p>
    <w:p w14:paraId="1783D4F8" w14:textId="77777777" w:rsidR="008B4951" w:rsidRDefault="008B4951" w:rsidP="008B4951">
      <w:pPr>
        <w:rPr>
          <w:rFonts w:ascii="PT Astra Serif" w:hAnsi="PT Astra Serif"/>
          <w:sz w:val="28"/>
          <w:szCs w:val="28"/>
        </w:rPr>
      </w:pPr>
    </w:p>
    <w:p w14:paraId="68F145EB" w14:textId="77777777" w:rsidR="008B4951" w:rsidRDefault="008B4951" w:rsidP="008B4951">
      <w:pPr>
        <w:rPr>
          <w:rFonts w:ascii="PT Astra Serif" w:hAnsi="PT Astra Serif"/>
          <w:sz w:val="28"/>
          <w:szCs w:val="28"/>
        </w:rPr>
      </w:pPr>
    </w:p>
    <w:p w14:paraId="09DCDB62" w14:textId="77777777" w:rsidR="008B4951" w:rsidRDefault="008B4951" w:rsidP="008B4951">
      <w:pPr>
        <w:rPr>
          <w:rFonts w:ascii="PT Astra Serif" w:hAnsi="PT Astra Serif"/>
          <w:sz w:val="28"/>
          <w:szCs w:val="28"/>
        </w:rPr>
      </w:pPr>
    </w:p>
    <w:p w14:paraId="3753C61B" w14:textId="77777777" w:rsidR="008B4951" w:rsidRPr="00F638F0" w:rsidRDefault="008B4951" w:rsidP="008B4951">
      <w:pPr>
        <w:rPr>
          <w:rFonts w:ascii="PT Astra Serif" w:hAnsi="PT Astra Serif"/>
          <w:sz w:val="28"/>
          <w:szCs w:val="28"/>
        </w:rPr>
      </w:pPr>
    </w:p>
    <w:p w14:paraId="40B4F01F" w14:textId="77777777" w:rsidR="00F638F0" w:rsidRPr="00F638F0" w:rsidRDefault="00F638F0" w:rsidP="00F638F0">
      <w:pPr>
        <w:outlineLvl w:val="0"/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</w:pPr>
      <w:bookmarkStart w:id="0" w:name="_Toc228155635"/>
      <w:r w:rsidRPr="00F638F0"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  <w:lastRenderedPageBreak/>
        <w:t>1. Выбор темы и постановка проблемы</w:t>
      </w:r>
      <w:bookmarkEnd w:id="0"/>
    </w:p>
    <w:p w14:paraId="786CB88A" w14:textId="77777777" w:rsidR="00F638F0" w:rsidRPr="00F638F0" w:rsidRDefault="00F638F0" w:rsidP="00F638F0">
      <w:pPr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  <w:t>Выбранная тема</w:t>
      </w:r>
    </w:p>
    <w:p w14:paraId="7DF079D2" w14:textId="77777777" w:rsidR="00F638F0" w:rsidRPr="00F638F0" w:rsidRDefault="00F638F0" w:rsidP="00F638F0">
      <w:p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Методы машинного обучения для прогнозирования отказов оборудования в промышленных информационных системах.</w:t>
      </w:r>
    </w:p>
    <w:p w14:paraId="0D7E5884" w14:textId="77777777" w:rsidR="00F638F0" w:rsidRPr="00F638F0" w:rsidRDefault="00F638F0" w:rsidP="00F638F0">
      <w:pPr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  <w:t>Научная проблема</w:t>
      </w:r>
    </w:p>
    <w:p w14:paraId="431670BB" w14:textId="77777777" w:rsidR="00F638F0" w:rsidRPr="00F638F0" w:rsidRDefault="00F638F0" w:rsidP="00F638F0">
      <w:p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Современные промышленные предприятия используют большое количество оборудования, отказ которого может привести к финансовым потерям, остановке производства и угрозе безопасности. Традиционные методы технического обслуживания основаны на плановых проверках и не позволяют точно предсказывать момент возможного отказа.</w:t>
      </w:r>
    </w:p>
    <w:p w14:paraId="4EEF994A" w14:textId="77777777" w:rsidR="00F638F0" w:rsidRPr="00F638F0" w:rsidRDefault="00F638F0" w:rsidP="00F638F0">
      <w:p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Проблема исследования заключается в недостаточной точности существующих методов прогнозирования отказов оборудования и необходимости разработки более эффективных моделей машинного обучения, способных заранее выявлять признаки неисправностей на основе данных датчиков и журналов работы оборудования.</w:t>
      </w:r>
    </w:p>
    <w:p w14:paraId="58D8802D" w14:textId="3F1EEB06" w:rsidR="00F638F0" w:rsidRPr="00F638F0" w:rsidRDefault="00F638F0" w:rsidP="00F638F0">
      <w:p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</w:p>
    <w:p w14:paraId="04BA2574" w14:textId="77777777" w:rsidR="00F638F0" w:rsidRPr="00F638F0" w:rsidRDefault="00F638F0" w:rsidP="00F638F0">
      <w:pPr>
        <w:outlineLvl w:val="0"/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</w:pPr>
      <w:bookmarkStart w:id="1" w:name="_Toc228155636"/>
      <w:r w:rsidRPr="00F638F0"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  <w:t>2. Цель, задачи и гипотеза исследования</w:t>
      </w:r>
      <w:bookmarkEnd w:id="1"/>
    </w:p>
    <w:p w14:paraId="743B8437" w14:textId="77777777" w:rsidR="00F638F0" w:rsidRPr="00F638F0" w:rsidRDefault="00F638F0" w:rsidP="00F638F0">
      <w:pPr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  <w:t>Цель исследования</w:t>
      </w:r>
    </w:p>
    <w:p w14:paraId="2A4C3136" w14:textId="77777777" w:rsidR="00F638F0" w:rsidRPr="00F638F0" w:rsidRDefault="00F638F0" w:rsidP="00F638F0">
      <w:p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Разработать и исследовать модель машинного обучения для прогнозирования отказов оборудования на основе анализа данных мониторинга технического состояния.</w:t>
      </w:r>
    </w:p>
    <w:p w14:paraId="4808A894" w14:textId="77777777" w:rsidR="00F638F0" w:rsidRPr="00F638F0" w:rsidRDefault="00F638F0" w:rsidP="00F638F0">
      <w:pPr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  <w:t>Задачи исследования</w:t>
      </w:r>
    </w:p>
    <w:p w14:paraId="0F3805F1" w14:textId="77777777" w:rsidR="00F638F0" w:rsidRPr="00F638F0" w:rsidRDefault="00F638F0" w:rsidP="00F638F0">
      <w:pPr>
        <w:numPr>
          <w:ilvl w:val="0"/>
          <w:numId w:val="8"/>
        </w:num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Исследовать современные методы прогнозирования отказов оборудования на основе машинного обучения.</w:t>
      </w:r>
    </w:p>
    <w:p w14:paraId="7348AFA9" w14:textId="77777777" w:rsidR="00F638F0" w:rsidRPr="00F638F0" w:rsidRDefault="00F638F0" w:rsidP="00F638F0">
      <w:pPr>
        <w:numPr>
          <w:ilvl w:val="0"/>
          <w:numId w:val="8"/>
        </w:num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Проанализировать существующие подходы к обработке данных мониторинга оборудования.</w:t>
      </w:r>
    </w:p>
    <w:p w14:paraId="4687E0AD" w14:textId="77777777" w:rsidR="00F638F0" w:rsidRPr="00F638F0" w:rsidRDefault="00F638F0" w:rsidP="00F638F0">
      <w:pPr>
        <w:numPr>
          <w:ilvl w:val="0"/>
          <w:numId w:val="8"/>
        </w:num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Разработать модель прогнозирования отказов с использованием алгоритмов машинного обучения.</w:t>
      </w:r>
    </w:p>
    <w:p w14:paraId="65C33778" w14:textId="77777777" w:rsidR="00F638F0" w:rsidRPr="00F638F0" w:rsidRDefault="00F638F0" w:rsidP="00F638F0">
      <w:pPr>
        <w:numPr>
          <w:ilvl w:val="0"/>
          <w:numId w:val="8"/>
        </w:num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Реализовать программный прототип системы прогнозирования.</w:t>
      </w:r>
    </w:p>
    <w:p w14:paraId="0D33E2A5" w14:textId="77777777" w:rsidR="00F638F0" w:rsidRPr="00F638F0" w:rsidRDefault="00F638F0" w:rsidP="00F638F0">
      <w:pPr>
        <w:numPr>
          <w:ilvl w:val="0"/>
          <w:numId w:val="8"/>
        </w:num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Оценить точность и эффективность разработанной модели на тестовых данных.</w:t>
      </w:r>
    </w:p>
    <w:p w14:paraId="1A8A8493" w14:textId="77777777" w:rsidR="00F638F0" w:rsidRPr="00F638F0" w:rsidRDefault="00F638F0" w:rsidP="00F638F0">
      <w:pPr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  <w:t>Гипотеза исследования</w:t>
      </w:r>
    </w:p>
    <w:p w14:paraId="4F0CAA75" w14:textId="77777777" w:rsidR="00F638F0" w:rsidRPr="00F638F0" w:rsidRDefault="00F638F0" w:rsidP="00F638F0">
      <w:p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 xml:space="preserve">Использование методов машинного обучения для анализа данных мониторинга оборудования позволит повысить точность прогнозирования </w:t>
      </w: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lastRenderedPageBreak/>
        <w:t>отказов по сравнению с традиционными статистическими методами диагностики.</w:t>
      </w:r>
    </w:p>
    <w:p w14:paraId="33F4270B" w14:textId="202B0C10" w:rsidR="00F638F0" w:rsidRPr="00F638F0" w:rsidRDefault="00F638F0" w:rsidP="00F638F0">
      <w:p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</w:p>
    <w:p w14:paraId="388A90FC" w14:textId="77777777" w:rsidR="00F638F0" w:rsidRPr="00F638F0" w:rsidRDefault="00F638F0" w:rsidP="008B4951">
      <w:pPr>
        <w:outlineLvl w:val="0"/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</w:pPr>
      <w:bookmarkStart w:id="2" w:name="_Toc228155637"/>
      <w:r w:rsidRPr="00F638F0"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  <w:t>3. Методы исследования</w:t>
      </w:r>
      <w:bookmarkEnd w:id="2"/>
    </w:p>
    <w:p w14:paraId="36E8F208" w14:textId="77777777" w:rsidR="00F638F0" w:rsidRPr="00F638F0" w:rsidRDefault="00F638F0" w:rsidP="00F638F0">
      <w:pPr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  <w:t>Теоретические методы</w:t>
      </w:r>
    </w:p>
    <w:p w14:paraId="2199F89F" w14:textId="77777777" w:rsidR="00F638F0" w:rsidRPr="00F638F0" w:rsidRDefault="00F638F0" w:rsidP="00F638F0">
      <w:pPr>
        <w:numPr>
          <w:ilvl w:val="0"/>
          <w:numId w:val="9"/>
        </w:num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анализ научной литературы по теме исследования;</w:t>
      </w:r>
    </w:p>
    <w:p w14:paraId="2AE3ABD4" w14:textId="77777777" w:rsidR="00F638F0" w:rsidRPr="00F638F0" w:rsidRDefault="00F638F0" w:rsidP="00F638F0">
      <w:pPr>
        <w:numPr>
          <w:ilvl w:val="0"/>
          <w:numId w:val="9"/>
        </w:num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сравнительный анализ существующих алгоритмов машинного обучения;</w:t>
      </w:r>
    </w:p>
    <w:p w14:paraId="7B43A31A" w14:textId="77777777" w:rsidR="00F638F0" w:rsidRPr="00F638F0" w:rsidRDefault="00F638F0" w:rsidP="00F638F0">
      <w:pPr>
        <w:numPr>
          <w:ilvl w:val="0"/>
          <w:numId w:val="9"/>
        </w:num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моделирование процессов отказов оборудования.</w:t>
      </w:r>
    </w:p>
    <w:p w14:paraId="6CD51A66" w14:textId="77777777" w:rsidR="00F638F0" w:rsidRPr="00F638F0" w:rsidRDefault="00F638F0" w:rsidP="00F638F0">
      <w:pPr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  <w:t>Эмпирические методы</w:t>
      </w:r>
    </w:p>
    <w:p w14:paraId="4662A1EE" w14:textId="77777777" w:rsidR="00F638F0" w:rsidRPr="00F638F0" w:rsidRDefault="00F638F0" w:rsidP="00F638F0">
      <w:pPr>
        <w:numPr>
          <w:ilvl w:val="0"/>
          <w:numId w:val="10"/>
        </w:num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проведение экспериментов на тестовых наборах данных;</w:t>
      </w:r>
    </w:p>
    <w:p w14:paraId="50EB106F" w14:textId="77777777" w:rsidR="00F638F0" w:rsidRPr="00F638F0" w:rsidRDefault="00F638F0" w:rsidP="00F638F0">
      <w:pPr>
        <w:numPr>
          <w:ilvl w:val="0"/>
          <w:numId w:val="10"/>
        </w:num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наблюдение за поведением моделей при изменении параметров;</w:t>
      </w:r>
    </w:p>
    <w:p w14:paraId="64E25E85" w14:textId="77777777" w:rsidR="00F638F0" w:rsidRPr="00F638F0" w:rsidRDefault="00F638F0" w:rsidP="00F638F0">
      <w:pPr>
        <w:numPr>
          <w:ilvl w:val="0"/>
          <w:numId w:val="10"/>
        </w:num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анализ результатов тестирования.</w:t>
      </w:r>
    </w:p>
    <w:p w14:paraId="5B50F93E" w14:textId="77777777" w:rsidR="00F638F0" w:rsidRPr="00F638F0" w:rsidRDefault="00F638F0" w:rsidP="00F638F0">
      <w:pPr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  <w:t>Вычислительные методы</w:t>
      </w:r>
    </w:p>
    <w:p w14:paraId="4C76B310" w14:textId="77777777" w:rsidR="00F638F0" w:rsidRPr="00F638F0" w:rsidRDefault="00F638F0" w:rsidP="00F638F0">
      <w:pPr>
        <w:numPr>
          <w:ilvl w:val="0"/>
          <w:numId w:val="11"/>
        </w:num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обработка больших объёмов данных;</w:t>
      </w:r>
    </w:p>
    <w:p w14:paraId="00C04A1A" w14:textId="77777777" w:rsidR="00F638F0" w:rsidRPr="00F638F0" w:rsidRDefault="00F638F0" w:rsidP="00F638F0">
      <w:pPr>
        <w:numPr>
          <w:ilvl w:val="0"/>
          <w:numId w:val="11"/>
        </w:num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обучение моделей машинного обучения;</w:t>
      </w:r>
    </w:p>
    <w:p w14:paraId="6BE78063" w14:textId="77777777" w:rsidR="00F638F0" w:rsidRPr="00F638F0" w:rsidRDefault="00F638F0" w:rsidP="00F638F0">
      <w:pPr>
        <w:numPr>
          <w:ilvl w:val="0"/>
          <w:numId w:val="11"/>
        </w:num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симуляция отказов оборудования;</w:t>
      </w:r>
    </w:p>
    <w:p w14:paraId="2B3557F8" w14:textId="77777777" w:rsidR="00F638F0" w:rsidRPr="00F638F0" w:rsidRDefault="00F638F0" w:rsidP="00F638F0">
      <w:pPr>
        <w:numPr>
          <w:ilvl w:val="0"/>
          <w:numId w:val="11"/>
        </w:num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нагрузочное тестирование программного прототипа.</w:t>
      </w:r>
    </w:p>
    <w:p w14:paraId="387C89CE" w14:textId="77777777" w:rsidR="00F638F0" w:rsidRPr="00F638F0" w:rsidRDefault="00F638F0" w:rsidP="00F638F0">
      <w:pPr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  <w:t>Обоснование выбора методов</w:t>
      </w:r>
    </w:p>
    <w:p w14:paraId="1CBF6CF8" w14:textId="77777777" w:rsidR="00F638F0" w:rsidRPr="00F638F0" w:rsidRDefault="00F638F0" w:rsidP="00F638F0">
      <w:p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Использование теоретических методов необходимо для изучения существующих подходов и выбора наиболее эффективных алгоритмов. Эмпирические методы позволяют проверить работоспособность модели на практике. Вычислительные методы необходимы для обработки данных и оценки качества работы алгоритмов машинного обучения.</w:t>
      </w:r>
    </w:p>
    <w:p w14:paraId="76C4245B" w14:textId="2E7A9536" w:rsidR="00F638F0" w:rsidRDefault="00F638F0" w:rsidP="00F638F0">
      <w:pPr>
        <w:rPr>
          <w:rFonts w:ascii="PT Astra Serif" w:eastAsia="Times New Roman" w:hAnsi="PT Astra Serif" w:cs="Times New Roman"/>
          <w:spacing w:val="3"/>
          <w:sz w:val="24"/>
          <w:szCs w:val="24"/>
          <w:lang w:eastAsia="ru-RU"/>
        </w:rPr>
      </w:pPr>
    </w:p>
    <w:p w14:paraId="53952A10" w14:textId="77777777" w:rsidR="00F638F0" w:rsidRDefault="00F638F0" w:rsidP="00F638F0">
      <w:pPr>
        <w:rPr>
          <w:rFonts w:ascii="PT Astra Serif" w:eastAsia="Times New Roman" w:hAnsi="PT Astra Serif" w:cs="Times New Roman"/>
          <w:spacing w:val="3"/>
          <w:sz w:val="24"/>
          <w:szCs w:val="24"/>
          <w:lang w:eastAsia="ru-RU"/>
        </w:rPr>
      </w:pPr>
    </w:p>
    <w:p w14:paraId="49A286E9" w14:textId="77777777" w:rsidR="00F638F0" w:rsidRDefault="00F638F0" w:rsidP="00F638F0">
      <w:pPr>
        <w:rPr>
          <w:rFonts w:ascii="PT Astra Serif" w:eastAsia="Times New Roman" w:hAnsi="PT Astra Serif" w:cs="Times New Roman"/>
          <w:spacing w:val="3"/>
          <w:sz w:val="24"/>
          <w:szCs w:val="24"/>
          <w:lang w:eastAsia="ru-RU"/>
        </w:rPr>
      </w:pPr>
    </w:p>
    <w:p w14:paraId="5B7C60CF" w14:textId="77777777" w:rsidR="00F638F0" w:rsidRDefault="00F638F0" w:rsidP="00F638F0">
      <w:pPr>
        <w:rPr>
          <w:rFonts w:ascii="PT Astra Serif" w:eastAsia="Times New Roman" w:hAnsi="PT Astra Serif" w:cs="Times New Roman"/>
          <w:spacing w:val="3"/>
          <w:sz w:val="24"/>
          <w:szCs w:val="24"/>
          <w:lang w:eastAsia="ru-RU"/>
        </w:rPr>
      </w:pPr>
    </w:p>
    <w:p w14:paraId="4917C0D5" w14:textId="77777777" w:rsidR="00F638F0" w:rsidRDefault="00F638F0" w:rsidP="00F638F0">
      <w:pPr>
        <w:rPr>
          <w:rFonts w:ascii="PT Astra Serif" w:eastAsia="Times New Roman" w:hAnsi="PT Astra Serif" w:cs="Times New Roman"/>
          <w:spacing w:val="3"/>
          <w:sz w:val="24"/>
          <w:szCs w:val="24"/>
          <w:lang w:eastAsia="ru-RU"/>
        </w:rPr>
      </w:pPr>
    </w:p>
    <w:p w14:paraId="4D55777F" w14:textId="77777777" w:rsidR="00F638F0" w:rsidRDefault="00F638F0" w:rsidP="00F638F0">
      <w:pPr>
        <w:rPr>
          <w:rFonts w:ascii="PT Astra Serif" w:eastAsia="Times New Roman" w:hAnsi="PT Astra Serif" w:cs="Times New Roman"/>
          <w:spacing w:val="3"/>
          <w:sz w:val="24"/>
          <w:szCs w:val="24"/>
          <w:lang w:eastAsia="ru-RU"/>
        </w:rPr>
      </w:pPr>
    </w:p>
    <w:p w14:paraId="4BB22E07" w14:textId="77777777" w:rsidR="00F638F0" w:rsidRPr="00F638F0" w:rsidRDefault="00F638F0" w:rsidP="00F638F0">
      <w:pPr>
        <w:rPr>
          <w:rFonts w:ascii="PT Astra Serif" w:eastAsia="Times New Roman" w:hAnsi="PT Astra Serif" w:cs="Times New Roman"/>
          <w:spacing w:val="3"/>
          <w:sz w:val="24"/>
          <w:szCs w:val="24"/>
          <w:lang w:eastAsia="ru-RU"/>
        </w:rPr>
      </w:pPr>
    </w:p>
    <w:p w14:paraId="5DB3B516" w14:textId="77777777" w:rsidR="00F638F0" w:rsidRPr="00F638F0" w:rsidRDefault="00F638F0" w:rsidP="00F638F0">
      <w:pPr>
        <w:outlineLvl w:val="0"/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</w:pPr>
      <w:bookmarkStart w:id="3" w:name="_Toc228155638"/>
      <w:r w:rsidRPr="00F638F0"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  <w:lastRenderedPageBreak/>
        <w:t>4. Календарный план исследования</w:t>
      </w:r>
      <w:bookmarkEnd w:id="3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638F0" w14:paraId="106AB6F9" w14:textId="77777777" w:rsidTr="003516D6">
        <w:tc>
          <w:tcPr>
            <w:tcW w:w="3115" w:type="dxa"/>
            <w:vAlign w:val="center"/>
          </w:tcPr>
          <w:p w14:paraId="1CE8A07D" w14:textId="47142E94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Этап исследования</w:t>
            </w:r>
          </w:p>
        </w:tc>
        <w:tc>
          <w:tcPr>
            <w:tcW w:w="3115" w:type="dxa"/>
            <w:vAlign w:val="center"/>
          </w:tcPr>
          <w:p w14:paraId="23619C00" w14:textId="6C4BAC46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Срок выполнения</w:t>
            </w:r>
          </w:p>
        </w:tc>
        <w:tc>
          <w:tcPr>
            <w:tcW w:w="3115" w:type="dxa"/>
            <w:vAlign w:val="center"/>
          </w:tcPr>
          <w:p w14:paraId="72AA7580" w14:textId="2E1CFAE8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Продолжительность</w:t>
            </w:r>
          </w:p>
        </w:tc>
      </w:tr>
      <w:tr w:rsidR="00F638F0" w14:paraId="2790C772" w14:textId="77777777" w:rsidTr="003516D6">
        <w:tc>
          <w:tcPr>
            <w:tcW w:w="3115" w:type="dxa"/>
            <w:vAlign w:val="center"/>
          </w:tcPr>
          <w:p w14:paraId="68FA3184" w14:textId="28D26B54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Обзор научной литературы</w:t>
            </w:r>
          </w:p>
        </w:tc>
        <w:tc>
          <w:tcPr>
            <w:tcW w:w="3115" w:type="dxa"/>
            <w:vAlign w:val="center"/>
          </w:tcPr>
          <w:p w14:paraId="614A8498" w14:textId="2B6C2F36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1–14 день</w:t>
            </w:r>
          </w:p>
        </w:tc>
        <w:tc>
          <w:tcPr>
            <w:tcW w:w="3115" w:type="dxa"/>
            <w:vAlign w:val="center"/>
          </w:tcPr>
          <w:p w14:paraId="02CDADCA" w14:textId="705BFF35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2 недели</w:t>
            </w:r>
          </w:p>
        </w:tc>
      </w:tr>
      <w:tr w:rsidR="00F638F0" w14:paraId="209E1353" w14:textId="77777777" w:rsidTr="003516D6">
        <w:tc>
          <w:tcPr>
            <w:tcW w:w="3115" w:type="dxa"/>
            <w:vAlign w:val="center"/>
          </w:tcPr>
          <w:p w14:paraId="78402892" w14:textId="145A973B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Анализ существующих методов и выбор алгоритмов</w:t>
            </w:r>
          </w:p>
        </w:tc>
        <w:tc>
          <w:tcPr>
            <w:tcW w:w="3115" w:type="dxa"/>
            <w:vAlign w:val="center"/>
          </w:tcPr>
          <w:p w14:paraId="506156CF" w14:textId="72687963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15–21 день</w:t>
            </w:r>
          </w:p>
        </w:tc>
        <w:tc>
          <w:tcPr>
            <w:tcW w:w="3115" w:type="dxa"/>
            <w:vAlign w:val="center"/>
          </w:tcPr>
          <w:p w14:paraId="414C2116" w14:textId="2D05CBB1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1 неделя</w:t>
            </w:r>
          </w:p>
        </w:tc>
      </w:tr>
      <w:tr w:rsidR="00F638F0" w14:paraId="428A0BF4" w14:textId="77777777" w:rsidTr="003516D6">
        <w:tc>
          <w:tcPr>
            <w:tcW w:w="3115" w:type="dxa"/>
            <w:vAlign w:val="center"/>
          </w:tcPr>
          <w:p w14:paraId="6B5811D2" w14:textId="52642189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Разработка модели машинного обучения</w:t>
            </w:r>
          </w:p>
        </w:tc>
        <w:tc>
          <w:tcPr>
            <w:tcW w:w="3115" w:type="dxa"/>
            <w:vAlign w:val="center"/>
          </w:tcPr>
          <w:p w14:paraId="2CB087BF" w14:textId="6667759C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22–42 день</w:t>
            </w:r>
          </w:p>
        </w:tc>
        <w:tc>
          <w:tcPr>
            <w:tcW w:w="3115" w:type="dxa"/>
            <w:vAlign w:val="center"/>
          </w:tcPr>
          <w:p w14:paraId="0B5477F1" w14:textId="2A17D0A4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3 недели</w:t>
            </w:r>
          </w:p>
        </w:tc>
      </w:tr>
      <w:tr w:rsidR="00F638F0" w14:paraId="239E1A0C" w14:textId="77777777" w:rsidTr="003516D6">
        <w:tc>
          <w:tcPr>
            <w:tcW w:w="3115" w:type="dxa"/>
            <w:vAlign w:val="center"/>
          </w:tcPr>
          <w:p w14:paraId="44F95A58" w14:textId="6EABFDCA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Реализация программного прототипа</w:t>
            </w:r>
          </w:p>
        </w:tc>
        <w:tc>
          <w:tcPr>
            <w:tcW w:w="3115" w:type="dxa"/>
            <w:vAlign w:val="center"/>
          </w:tcPr>
          <w:p w14:paraId="2D0BBF7B" w14:textId="573422E5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43–70 день</w:t>
            </w:r>
          </w:p>
        </w:tc>
        <w:tc>
          <w:tcPr>
            <w:tcW w:w="3115" w:type="dxa"/>
            <w:vAlign w:val="center"/>
          </w:tcPr>
          <w:p w14:paraId="36BD9F89" w14:textId="062B966B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4 недели</w:t>
            </w:r>
          </w:p>
        </w:tc>
      </w:tr>
      <w:tr w:rsidR="00F638F0" w14:paraId="30145708" w14:textId="77777777" w:rsidTr="003516D6">
        <w:tc>
          <w:tcPr>
            <w:tcW w:w="3115" w:type="dxa"/>
            <w:vAlign w:val="center"/>
          </w:tcPr>
          <w:p w14:paraId="0359F895" w14:textId="51363793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Тестирование и сбор экспериментальных данных</w:t>
            </w:r>
          </w:p>
        </w:tc>
        <w:tc>
          <w:tcPr>
            <w:tcW w:w="3115" w:type="dxa"/>
            <w:vAlign w:val="center"/>
          </w:tcPr>
          <w:p w14:paraId="2DA224C7" w14:textId="27FEDECA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71–84 день</w:t>
            </w:r>
          </w:p>
        </w:tc>
        <w:tc>
          <w:tcPr>
            <w:tcW w:w="3115" w:type="dxa"/>
            <w:vAlign w:val="center"/>
          </w:tcPr>
          <w:p w14:paraId="4069A60F" w14:textId="77B5C3CC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2 недели</w:t>
            </w:r>
          </w:p>
        </w:tc>
      </w:tr>
      <w:tr w:rsidR="00F638F0" w14:paraId="6C7ACE19" w14:textId="77777777" w:rsidTr="003516D6">
        <w:tc>
          <w:tcPr>
            <w:tcW w:w="3115" w:type="dxa"/>
            <w:vAlign w:val="center"/>
          </w:tcPr>
          <w:p w14:paraId="70143F13" w14:textId="13254FD7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Анализ результатов исследования</w:t>
            </w:r>
          </w:p>
        </w:tc>
        <w:tc>
          <w:tcPr>
            <w:tcW w:w="3115" w:type="dxa"/>
            <w:vAlign w:val="center"/>
          </w:tcPr>
          <w:p w14:paraId="53C4BE0D" w14:textId="19749FC8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85–91 день</w:t>
            </w:r>
          </w:p>
        </w:tc>
        <w:tc>
          <w:tcPr>
            <w:tcW w:w="3115" w:type="dxa"/>
            <w:vAlign w:val="center"/>
          </w:tcPr>
          <w:p w14:paraId="3DBBE631" w14:textId="2A2289BC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1 неделя</w:t>
            </w:r>
          </w:p>
        </w:tc>
      </w:tr>
      <w:tr w:rsidR="00F638F0" w14:paraId="0B3C2D60" w14:textId="77777777" w:rsidTr="003516D6">
        <w:tc>
          <w:tcPr>
            <w:tcW w:w="3115" w:type="dxa"/>
            <w:vAlign w:val="center"/>
          </w:tcPr>
          <w:p w14:paraId="27AE87D9" w14:textId="0A0AAF1E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Подготовка и оформление отчёта</w:t>
            </w:r>
          </w:p>
        </w:tc>
        <w:tc>
          <w:tcPr>
            <w:tcW w:w="3115" w:type="dxa"/>
            <w:vAlign w:val="center"/>
          </w:tcPr>
          <w:p w14:paraId="6D9E50CB" w14:textId="56ECBFC1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92–98 день</w:t>
            </w:r>
          </w:p>
        </w:tc>
        <w:tc>
          <w:tcPr>
            <w:tcW w:w="3115" w:type="dxa"/>
            <w:vAlign w:val="center"/>
          </w:tcPr>
          <w:p w14:paraId="6D8E6817" w14:textId="53852F3F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1 неделя</w:t>
            </w:r>
          </w:p>
        </w:tc>
      </w:tr>
      <w:tr w:rsidR="00F638F0" w14:paraId="6AC3D9B1" w14:textId="77777777" w:rsidTr="003516D6">
        <w:tc>
          <w:tcPr>
            <w:tcW w:w="3115" w:type="dxa"/>
            <w:vAlign w:val="center"/>
          </w:tcPr>
          <w:p w14:paraId="7E27E5B3" w14:textId="37725F73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Этап исследования</w:t>
            </w:r>
          </w:p>
        </w:tc>
        <w:tc>
          <w:tcPr>
            <w:tcW w:w="3115" w:type="dxa"/>
            <w:vAlign w:val="center"/>
          </w:tcPr>
          <w:p w14:paraId="5BA4073A" w14:textId="39C49745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Срок выполнения</w:t>
            </w:r>
          </w:p>
        </w:tc>
        <w:tc>
          <w:tcPr>
            <w:tcW w:w="3115" w:type="dxa"/>
            <w:vAlign w:val="center"/>
          </w:tcPr>
          <w:p w14:paraId="3EB61802" w14:textId="45EBF966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Продолжительность</w:t>
            </w:r>
          </w:p>
        </w:tc>
      </w:tr>
    </w:tbl>
    <w:p w14:paraId="5CC7242E" w14:textId="2FBAF277" w:rsidR="00F638F0" w:rsidRPr="00F638F0" w:rsidRDefault="00F638F0" w:rsidP="00F638F0">
      <w:pPr>
        <w:rPr>
          <w:rFonts w:ascii="PT Astra Serif" w:eastAsia="Times New Roman" w:hAnsi="PT Astra Serif" w:cs="Times New Roman"/>
          <w:spacing w:val="3"/>
          <w:sz w:val="24"/>
          <w:szCs w:val="24"/>
          <w:lang w:eastAsia="ru-RU"/>
        </w:rPr>
      </w:pPr>
    </w:p>
    <w:p w14:paraId="5EC3EF3F" w14:textId="77777777" w:rsidR="00F638F0" w:rsidRPr="00F638F0" w:rsidRDefault="00F638F0" w:rsidP="00F638F0">
      <w:pPr>
        <w:outlineLvl w:val="0"/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</w:pPr>
      <w:bookmarkStart w:id="4" w:name="_Toc228155639"/>
      <w:r w:rsidRPr="00F638F0"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  <w:t>5. Анализ научной литературы</w:t>
      </w:r>
      <w:bookmarkEnd w:id="4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36"/>
        <w:gridCol w:w="2068"/>
        <w:gridCol w:w="1871"/>
        <w:gridCol w:w="2027"/>
        <w:gridCol w:w="1843"/>
      </w:tblGrid>
      <w:tr w:rsidR="00F638F0" w14:paraId="6AA9076E" w14:textId="77777777" w:rsidTr="00C21F2C">
        <w:tc>
          <w:tcPr>
            <w:tcW w:w="1869" w:type="dxa"/>
            <w:vAlign w:val="center"/>
          </w:tcPr>
          <w:p w14:paraId="3ED13614" w14:textId="1C0CB53C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Автор, год</w:t>
            </w:r>
          </w:p>
        </w:tc>
        <w:tc>
          <w:tcPr>
            <w:tcW w:w="1869" w:type="dxa"/>
            <w:vAlign w:val="center"/>
          </w:tcPr>
          <w:p w14:paraId="7B147202" w14:textId="2E917B0A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Цель работы</w:t>
            </w:r>
          </w:p>
        </w:tc>
        <w:tc>
          <w:tcPr>
            <w:tcW w:w="1869" w:type="dxa"/>
            <w:vAlign w:val="center"/>
          </w:tcPr>
          <w:p w14:paraId="5A66A146" w14:textId="1E2A09F9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Методы</w:t>
            </w:r>
          </w:p>
        </w:tc>
        <w:tc>
          <w:tcPr>
            <w:tcW w:w="1869" w:type="dxa"/>
            <w:vAlign w:val="center"/>
          </w:tcPr>
          <w:p w14:paraId="2E45DFA9" w14:textId="4DCD590B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Результаты</w:t>
            </w:r>
          </w:p>
        </w:tc>
        <w:tc>
          <w:tcPr>
            <w:tcW w:w="1869" w:type="dxa"/>
            <w:vAlign w:val="center"/>
          </w:tcPr>
          <w:p w14:paraId="49A21915" w14:textId="59DDCEB1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Связь с исследованием</w:t>
            </w:r>
          </w:p>
        </w:tc>
      </w:tr>
      <w:tr w:rsidR="00F638F0" w14:paraId="14813D4B" w14:textId="77777777" w:rsidTr="00C21F2C">
        <w:tc>
          <w:tcPr>
            <w:tcW w:w="1869" w:type="dxa"/>
            <w:vAlign w:val="center"/>
          </w:tcPr>
          <w:p w14:paraId="718EE7C4" w14:textId="2D4F3205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proofErr w:type="spellStart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Zhang</w:t>
            </w:r>
            <w:proofErr w:type="spellEnd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et</w:t>
            </w:r>
            <w:proofErr w:type="spellEnd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al</w:t>
            </w:r>
            <w:proofErr w:type="spellEnd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., 2021</w:t>
            </w:r>
          </w:p>
        </w:tc>
        <w:tc>
          <w:tcPr>
            <w:tcW w:w="1869" w:type="dxa"/>
            <w:vAlign w:val="center"/>
          </w:tcPr>
          <w:p w14:paraId="125E3E1F" w14:textId="523EBBDD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Прогнозирование отказов промышленного оборудования</w:t>
            </w:r>
          </w:p>
        </w:tc>
        <w:tc>
          <w:tcPr>
            <w:tcW w:w="1869" w:type="dxa"/>
            <w:vAlign w:val="center"/>
          </w:tcPr>
          <w:p w14:paraId="4481DEBD" w14:textId="4BB9E327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Нейронные сети и анализ временных рядов</w:t>
            </w:r>
          </w:p>
        </w:tc>
        <w:tc>
          <w:tcPr>
            <w:tcW w:w="1869" w:type="dxa"/>
            <w:vAlign w:val="center"/>
          </w:tcPr>
          <w:p w14:paraId="454ACA55" w14:textId="354C2F27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Повышение точности прогнозирования на 15%</w:t>
            </w:r>
          </w:p>
        </w:tc>
        <w:tc>
          <w:tcPr>
            <w:tcW w:w="1869" w:type="dxa"/>
            <w:vAlign w:val="center"/>
          </w:tcPr>
          <w:p w14:paraId="6140F844" w14:textId="46B9B8CB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Используются методы анализа временных рядов</w:t>
            </w:r>
          </w:p>
        </w:tc>
      </w:tr>
      <w:tr w:rsidR="00F638F0" w14:paraId="72A74EF5" w14:textId="77777777" w:rsidTr="00C21F2C">
        <w:tc>
          <w:tcPr>
            <w:tcW w:w="1869" w:type="dxa"/>
            <w:vAlign w:val="center"/>
          </w:tcPr>
          <w:p w14:paraId="3D193200" w14:textId="5DF3247A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proofErr w:type="spellStart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Kumar</w:t>
            </w:r>
            <w:proofErr w:type="spellEnd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 xml:space="preserve"> &amp; </w:t>
            </w:r>
            <w:proofErr w:type="spellStart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Singh</w:t>
            </w:r>
            <w:proofErr w:type="spellEnd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, 2022</w:t>
            </w:r>
          </w:p>
        </w:tc>
        <w:tc>
          <w:tcPr>
            <w:tcW w:w="1869" w:type="dxa"/>
            <w:vAlign w:val="center"/>
          </w:tcPr>
          <w:p w14:paraId="0A9FF5FB" w14:textId="53CB4944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 xml:space="preserve">Исследование методов </w:t>
            </w:r>
            <w:proofErr w:type="spellStart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predictive</w:t>
            </w:r>
            <w:proofErr w:type="spellEnd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maintenance</w:t>
            </w:r>
            <w:proofErr w:type="spellEnd"/>
          </w:p>
        </w:tc>
        <w:tc>
          <w:tcPr>
            <w:tcW w:w="1869" w:type="dxa"/>
            <w:vAlign w:val="center"/>
          </w:tcPr>
          <w:p w14:paraId="35AC58B4" w14:textId="38C69397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proofErr w:type="spellStart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Random</w:t>
            </w:r>
            <w:proofErr w:type="spellEnd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Forest</w:t>
            </w:r>
            <w:proofErr w:type="spellEnd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 xml:space="preserve"> и SVM</w:t>
            </w:r>
          </w:p>
        </w:tc>
        <w:tc>
          <w:tcPr>
            <w:tcW w:w="1869" w:type="dxa"/>
            <w:vAlign w:val="center"/>
          </w:tcPr>
          <w:p w14:paraId="2FD3C5E9" w14:textId="3518D22F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Снижение числа ложных срабатываний</w:t>
            </w:r>
          </w:p>
        </w:tc>
        <w:tc>
          <w:tcPr>
            <w:tcW w:w="1869" w:type="dxa"/>
            <w:vAlign w:val="center"/>
          </w:tcPr>
          <w:p w14:paraId="6A5C5149" w14:textId="1444361C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Подходы сравнения алгоритмов применимы в исследовании</w:t>
            </w:r>
          </w:p>
        </w:tc>
      </w:tr>
      <w:tr w:rsidR="00F638F0" w14:paraId="47177841" w14:textId="77777777" w:rsidTr="00C21F2C">
        <w:tc>
          <w:tcPr>
            <w:tcW w:w="1869" w:type="dxa"/>
            <w:vAlign w:val="center"/>
          </w:tcPr>
          <w:p w14:paraId="178D0D5C" w14:textId="17DC8C44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 xml:space="preserve">Lee </w:t>
            </w:r>
            <w:proofErr w:type="spellStart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et</w:t>
            </w:r>
            <w:proofErr w:type="spellEnd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al</w:t>
            </w:r>
            <w:proofErr w:type="spellEnd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., 2020</w:t>
            </w:r>
          </w:p>
        </w:tc>
        <w:tc>
          <w:tcPr>
            <w:tcW w:w="1869" w:type="dxa"/>
            <w:vAlign w:val="center"/>
          </w:tcPr>
          <w:p w14:paraId="19463BBF" w14:textId="02FDDA1C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Анализ данных датчиков оборудования</w:t>
            </w:r>
          </w:p>
        </w:tc>
        <w:tc>
          <w:tcPr>
            <w:tcW w:w="1869" w:type="dxa"/>
            <w:vAlign w:val="center"/>
          </w:tcPr>
          <w:p w14:paraId="366EC024" w14:textId="5FA509A2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Глубокое обучение</w:t>
            </w:r>
          </w:p>
        </w:tc>
        <w:tc>
          <w:tcPr>
            <w:tcW w:w="1869" w:type="dxa"/>
            <w:vAlign w:val="center"/>
          </w:tcPr>
          <w:p w14:paraId="51CDEFEE" w14:textId="596F8529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Выявление скрытых признаков неисправностей</w:t>
            </w:r>
          </w:p>
        </w:tc>
        <w:tc>
          <w:tcPr>
            <w:tcW w:w="1869" w:type="dxa"/>
            <w:vAlign w:val="center"/>
          </w:tcPr>
          <w:p w14:paraId="647A68E8" w14:textId="265469A9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Полезно для выбора признаков модели</w:t>
            </w:r>
          </w:p>
        </w:tc>
      </w:tr>
      <w:tr w:rsidR="00F638F0" w14:paraId="185AAA70" w14:textId="77777777" w:rsidTr="00C21F2C">
        <w:tc>
          <w:tcPr>
            <w:tcW w:w="1869" w:type="dxa"/>
            <w:vAlign w:val="center"/>
          </w:tcPr>
          <w:p w14:paraId="6A6D25A2" w14:textId="0F66443A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proofErr w:type="spellStart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Ivanov</w:t>
            </w:r>
            <w:proofErr w:type="spellEnd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et</w:t>
            </w:r>
            <w:proofErr w:type="spellEnd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al</w:t>
            </w:r>
            <w:proofErr w:type="spellEnd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., 2023</w:t>
            </w:r>
          </w:p>
        </w:tc>
        <w:tc>
          <w:tcPr>
            <w:tcW w:w="1869" w:type="dxa"/>
            <w:vAlign w:val="center"/>
          </w:tcPr>
          <w:p w14:paraId="7849B7C0" w14:textId="615411A7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 xml:space="preserve">Использование </w:t>
            </w:r>
            <w:proofErr w:type="spellStart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IoT</w:t>
            </w:r>
            <w:proofErr w:type="spellEnd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 xml:space="preserve"> для мониторинга оборудования</w:t>
            </w:r>
          </w:p>
        </w:tc>
        <w:tc>
          <w:tcPr>
            <w:tcW w:w="1869" w:type="dxa"/>
            <w:vAlign w:val="center"/>
          </w:tcPr>
          <w:p w14:paraId="3F1B4347" w14:textId="7136106D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Сбор и обработка потоковых данных</w:t>
            </w:r>
          </w:p>
        </w:tc>
        <w:tc>
          <w:tcPr>
            <w:tcW w:w="1869" w:type="dxa"/>
            <w:vAlign w:val="center"/>
          </w:tcPr>
          <w:p w14:paraId="13F0BE75" w14:textId="422120DB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Улучшение скорости обработки данных</w:t>
            </w:r>
          </w:p>
        </w:tc>
        <w:tc>
          <w:tcPr>
            <w:tcW w:w="1869" w:type="dxa"/>
            <w:vAlign w:val="center"/>
          </w:tcPr>
          <w:p w14:paraId="15C742CF" w14:textId="0BF643C2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Связано с источниками данных для модели</w:t>
            </w:r>
          </w:p>
        </w:tc>
      </w:tr>
      <w:tr w:rsidR="00F638F0" w14:paraId="0AD17A27" w14:textId="77777777" w:rsidTr="00C21F2C">
        <w:tc>
          <w:tcPr>
            <w:tcW w:w="1869" w:type="dxa"/>
            <w:vAlign w:val="center"/>
          </w:tcPr>
          <w:p w14:paraId="694936BE" w14:textId="019226EC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proofErr w:type="spellStart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Chen</w:t>
            </w:r>
            <w:proofErr w:type="spellEnd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et</w:t>
            </w:r>
            <w:proofErr w:type="spellEnd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al</w:t>
            </w:r>
            <w:proofErr w:type="spellEnd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., 2021</w:t>
            </w:r>
          </w:p>
        </w:tc>
        <w:tc>
          <w:tcPr>
            <w:tcW w:w="1869" w:type="dxa"/>
            <w:vAlign w:val="center"/>
          </w:tcPr>
          <w:p w14:paraId="38C60FBC" w14:textId="5EEBDD1C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Прогнозирование технических отказов</w:t>
            </w:r>
          </w:p>
        </w:tc>
        <w:tc>
          <w:tcPr>
            <w:tcW w:w="1869" w:type="dxa"/>
            <w:vAlign w:val="center"/>
          </w:tcPr>
          <w:p w14:paraId="21566AAD" w14:textId="198E6FEA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LSTM-сети</w:t>
            </w:r>
          </w:p>
        </w:tc>
        <w:tc>
          <w:tcPr>
            <w:tcW w:w="1869" w:type="dxa"/>
            <w:vAlign w:val="center"/>
          </w:tcPr>
          <w:p w14:paraId="0B473E5A" w14:textId="086822CD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Высокая точность прогнозирования отказов</w:t>
            </w:r>
          </w:p>
        </w:tc>
        <w:tc>
          <w:tcPr>
            <w:tcW w:w="1869" w:type="dxa"/>
            <w:vAlign w:val="center"/>
          </w:tcPr>
          <w:p w14:paraId="472FAB75" w14:textId="1E0BCE31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Использование рекуррентных нейронных сетей</w:t>
            </w:r>
          </w:p>
        </w:tc>
      </w:tr>
      <w:tr w:rsidR="00F638F0" w14:paraId="6F3F7FF0" w14:textId="77777777" w:rsidTr="00C21F2C">
        <w:tc>
          <w:tcPr>
            <w:tcW w:w="1869" w:type="dxa"/>
            <w:vAlign w:val="center"/>
          </w:tcPr>
          <w:p w14:paraId="70ADF7C8" w14:textId="45F1FEB9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proofErr w:type="spellStart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Petrov</w:t>
            </w:r>
            <w:proofErr w:type="spellEnd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 xml:space="preserve"> &amp; </w:t>
            </w:r>
            <w:proofErr w:type="spellStart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Smirnov</w:t>
            </w:r>
            <w:proofErr w:type="spellEnd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, 2024</w:t>
            </w:r>
          </w:p>
        </w:tc>
        <w:tc>
          <w:tcPr>
            <w:tcW w:w="1869" w:type="dxa"/>
            <w:vAlign w:val="center"/>
          </w:tcPr>
          <w:p w14:paraId="5D07B8CD" w14:textId="6FC5DFA3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Анализ методов диагностики оборудования</w:t>
            </w:r>
          </w:p>
        </w:tc>
        <w:tc>
          <w:tcPr>
            <w:tcW w:w="1869" w:type="dxa"/>
            <w:vAlign w:val="center"/>
          </w:tcPr>
          <w:p w14:paraId="0C498823" w14:textId="152167A7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Сравнительный анализ алгоритмов</w:t>
            </w:r>
          </w:p>
        </w:tc>
        <w:tc>
          <w:tcPr>
            <w:tcW w:w="1869" w:type="dxa"/>
            <w:vAlign w:val="center"/>
          </w:tcPr>
          <w:p w14:paraId="7BF85D42" w14:textId="3D9239D3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Определены наиболее эффективные модели</w:t>
            </w:r>
          </w:p>
        </w:tc>
        <w:tc>
          <w:tcPr>
            <w:tcW w:w="1869" w:type="dxa"/>
            <w:vAlign w:val="center"/>
          </w:tcPr>
          <w:p w14:paraId="021EB62D" w14:textId="2DC12A6C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Используется для выбора алгоритмов исследования</w:t>
            </w:r>
          </w:p>
        </w:tc>
      </w:tr>
      <w:tr w:rsidR="00F638F0" w14:paraId="3A62A6D0" w14:textId="77777777" w:rsidTr="00C21F2C">
        <w:tc>
          <w:tcPr>
            <w:tcW w:w="1869" w:type="dxa"/>
            <w:vAlign w:val="center"/>
          </w:tcPr>
          <w:p w14:paraId="1A22D0F6" w14:textId="668531BF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proofErr w:type="spellStart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lastRenderedPageBreak/>
              <w:t>Garcia</w:t>
            </w:r>
            <w:proofErr w:type="spellEnd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et</w:t>
            </w:r>
            <w:proofErr w:type="spellEnd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al</w:t>
            </w:r>
            <w:proofErr w:type="spellEnd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., 2022</w:t>
            </w:r>
          </w:p>
        </w:tc>
        <w:tc>
          <w:tcPr>
            <w:tcW w:w="1869" w:type="dxa"/>
            <w:vAlign w:val="center"/>
          </w:tcPr>
          <w:p w14:paraId="44B73992" w14:textId="1ED2554A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 xml:space="preserve">Оптимизация </w:t>
            </w:r>
            <w:proofErr w:type="spellStart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predictive</w:t>
            </w:r>
            <w:proofErr w:type="spellEnd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maintenance</w:t>
            </w:r>
            <w:proofErr w:type="spellEnd"/>
          </w:p>
        </w:tc>
        <w:tc>
          <w:tcPr>
            <w:tcW w:w="1869" w:type="dxa"/>
            <w:vAlign w:val="center"/>
          </w:tcPr>
          <w:p w14:paraId="44286577" w14:textId="061EB6C0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Машинное обучение и анализ больших данных</w:t>
            </w:r>
          </w:p>
        </w:tc>
        <w:tc>
          <w:tcPr>
            <w:tcW w:w="1869" w:type="dxa"/>
            <w:vAlign w:val="center"/>
          </w:tcPr>
          <w:p w14:paraId="5CC94E63" w14:textId="6355A66F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Снижение затрат на обслуживание</w:t>
            </w:r>
          </w:p>
        </w:tc>
        <w:tc>
          <w:tcPr>
            <w:tcW w:w="1869" w:type="dxa"/>
            <w:vAlign w:val="center"/>
          </w:tcPr>
          <w:p w14:paraId="31D102BC" w14:textId="67DEE37D" w:rsidR="00F638F0" w:rsidRDefault="00F638F0" w:rsidP="00F638F0">
            <w:pPr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</w:pPr>
            <w:r w:rsidRPr="00F638F0">
              <w:rPr>
                <w:rFonts w:ascii="PT Astra Serif" w:eastAsia="Times New Roman" w:hAnsi="PT Astra Serif" w:cs="Times New Roman"/>
                <w:spacing w:val="3"/>
                <w:sz w:val="24"/>
                <w:szCs w:val="24"/>
                <w:lang w:eastAsia="ru-RU"/>
              </w:rPr>
              <w:t>Практическая значимость исследования</w:t>
            </w:r>
          </w:p>
        </w:tc>
      </w:tr>
    </w:tbl>
    <w:p w14:paraId="735AC34D" w14:textId="61289819" w:rsidR="00F638F0" w:rsidRPr="00F638F0" w:rsidRDefault="00F638F0" w:rsidP="00F638F0">
      <w:pPr>
        <w:rPr>
          <w:rFonts w:ascii="PT Astra Serif" w:eastAsia="Times New Roman" w:hAnsi="PT Astra Serif" w:cs="Times New Roman"/>
          <w:spacing w:val="3"/>
          <w:sz w:val="24"/>
          <w:szCs w:val="24"/>
          <w:lang w:eastAsia="ru-RU"/>
        </w:rPr>
      </w:pPr>
    </w:p>
    <w:p w14:paraId="7C0358DB" w14:textId="77777777" w:rsidR="00F638F0" w:rsidRPr="00F638F0" w:rsidRDefault="00F638F0" w:rsidP="00F638F0">
      <w:pPr>
        <w:outlineLvl w:val="0"/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</w:pPr>
      <w:bookmarkStart w:id="5" w:name="_Toc228155640"/>
      <w:r w:rsidRPr="00F638F0"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  <w:t>6. Черновик введения</w:t>
      </w:r>
      <w:bookmarkEnd w:id="5"/>
    </w:p>
    <w:p w14:paraId="2774BB60" w14:textId="77777777" w:rsidR="00F638F0" w:rsidRPr="00F638F0" w:rsidRDefault="00F638F0" w:rsidP="00F638F0">
      <w:pPr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  <w:t>Введение</w:t>
      </w:r>
    </w:p>
    <w:p w14:paraId="4445286B" w14:textId="77777777" w:rsidR="00F638F0" w:rsidRPr="00F638F0" w:rsidRDefault="00F638F0" w:rsidP="00F638F0">
      <w:p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В современных промышленных системах обеспечение бесперебойной работы оборудования является одной из важнейших задач. Отказы технических устройств могут приводить к серьёзным финансовым потерям, снижению производительности и нарушению технологических процессов. В связи с этим возрастает актуальность разработки интеллектуальных методов прогнозирования отказов оборудования.</w:t>
      </w:r>
    </w:p>
    <w:p w14:paraId="2C2C62D8" w14:textId="77777777" w:rsidR="00F638F0" w:rsidRPr="00F638F0" w:rsidRDefault="00F638F0" w:rsidP="00F638F0">
      <w:p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 xml:space="preserve">Современные подходы к техническому обслуживанию оборудования постепенно переходят от планового обслуживания к концепции </w:t>
      </w:r>
      <w:proofErr w:type="spellStart"/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predictive</w:t>
      </w:r>
      <w:proofErr w:type="spellEnd"/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 xml:space="preserve"> </w:t>
      </w:r>
      <w:proofErr w:type="spellStart"/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maintenance</w:t>
      </w:r>
      <w:proofErr w:type="spellEnd"/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, основанной на анализе данных мониторинга и прогнозировании возможных неисправностей. Методы машинного обучения позволяют выявлять скрытые закономерности в данных и прогнозировать вероятность отказов оборудования на ранних этапах.</w:t>
      </w:r>
    </w:p>
    <w:p w14:paraId="3DD8C75E" w14:textId="77777777" w:rsidR="00F638F0" w:rsidRPr="00F638F0" w:rsidRDefault="00F638F0" w:rsidP="00F638F0">
      <w:p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Несмотря на существование различных методов прогнозирования отказов, остаётся проблема недостаточной точности моделей и сложности обработки больших объёмов данных, поступающих от датчиков и информационных систем мониторинга. Это определяет научную проблему исследования, связанную с необходимостью разработки более эффективных моделей прогнозирования отказов оборудования.</w:t>
      </w:r>
    </w:p>
    <w:p w14:paraId="40654541" w14:textId="77777777" w:rsidR="00F638F0" w:rsidRPr="00F638F0" w:rsidRDefault="00F638F0" w:rsidP="00F638F0">
      <w:p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Целью исследования является разработка модели машинного обучения для прогнозирования отказов оборудования на основе анализа данных мониторинга технического состояния.</w:t>
      </w:r>
    </w:p>
    <w:p w14:paraId="081E9BDE" w14:textId="77777777" w:rsidR="00F638F0" w:rsidRPr="00F638F0" w:rsidRDefault="00F638F0" w:rsidP="00F638F0">
      <w:p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Для достижения поставленной цели необходимо решить следующие задачи:</w:t>
      </w:r>
    </w:p>
    <w:p w14:paraId="194E518B" w14:textId="77777777" w:rsidR="00F638F0" w:rsidRPr="00F638F0" w:rsidRDefault="00F638F0" w:rsidP="00F638F0">
      <w:pPr>
        <w:numPr>
          <w:ilvl w:val="0"/>
          <w:numId w:val="12"/>
        </w:num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исследовать современные методы прогнозирования отказов оборудования;</w:t>
      </w:r>
    </w:p>
    <w:p w14:paraId="6C9AF651" w14:textId="77777777" w:rsidR="00F638F0" w:rsidRPr="00F638F0" w:rsidRDefault="00F638F0" w:rsidP="00F638F0">
      <w:pPr>
        <w:numPr>
          <w:ilvl w:val="0"/>
          <w:numId w:val="12"/>
        </w:num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проанализировать подходы к обработке данных мониторинга;</w:t>
      </w:r>
    </w:p>
    <w:p w14:paraId="0FE883CE" w14:textId="77777777" w:rsidR="00F638F0" w:rsidRPr="00F638F0" w:rsidRDefault="00F638F0" w:rsidP="00F638F0">
      <w:pPr>
        <w:numPr>
          <w:ilvl w:val="0"/>
          <w:numId w:val="12"/>
        </w:num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разработать модель прогнозирования отказов;</w:t>
      </w:r>
    </w:p>
    <w:p w14:paraId="66152B68" w14:textId="77777777" w:rsidR="00F638F0" w:rsidRPr="00F638F0" w:rsidRDefault="00F638F0" w:rsidP="00F638F0">
      <w:pPr>
        <w:numPr>
          <w:ilvl w:val="0"/>
          <w:numId w:val="12"/>
        </w:num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реализовать программный прототип системы;</w:t>
      </w:r>
    </w:p>
    <w:p w14:paraId="552F301D" w14:textId="77777777" w:rsidR="00F638F0" w:rsidRPr="00F638F0" w:rsidRDefault="00F638F0" w:rsidP="00F638F0">
      <w:pPr>
        <w:numPr>
          <w:ilvl w:val="0"/>
          <w:numId w:val="12"/>
        </w:num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оценить эффективность разработанной модели.</w:t>
      </w:r>
    </w:p>
    <w:p w14:paraId="0E55A1A1" w14:textId="77777777" w:rsidR="00F638F0" w:rsidRPr="00F638F0" w:rsidRDefault="00F638F0" w:rsidP="00F638F0">
      <w:p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lastRenderedPageBreak/>
        <w:t>Гипотеза исследования заключается в предположении, что применение методов машинного обучения позволит повысить точность прогнозирования отказов оборудования по сравнению с традиционными методами диагностики.</w:t>
      </w:r>
    </w:p>
    <w:p w14:paraId="06264FD8" w14:textId="77777777" w:rsidR="00F638F0" w:rsidRPr="00F638F0" w:rsidRDefault="00F638F0" w:rsidP="00F638F0">
      <w:p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Объектом исследования являются процессы мониторинга и диагностики промышленного оборудования.</w:t>
      </w:r>
    </w:p>
    <w:p w14:paraId="06D1C759" w14:textId="77777777" w:rsidR="00F638F0" w:rsidRPr="00F638F0" w:rsidRDefault="00F638F0" w:rsidP="00F638F0">
      <w:p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Предметом исследования являются методы машинного обучения, применяемые для прогнозирования отказов оборудования.</w:t>
      </w:r>
    </w:p>
    <w:p w14:paraId="38D94573" w14:textId="77777777" w:rsidR="00F638F0" w:rsidRPr="00F638F0" w:rsidRDefault="00F638F0" w:rsidP="00F638F0">
      <w:p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В ходе исследования будут использованы методы анализа научной литературы, моделирования, машинного обучения, экспериментального тестирования и анализа данных.</w:t>
      </w:r>
    </w:p>
    <w:p w14:paraId="024A1563" w14:textId="77777777" w:rsidR="00F638F0" w:rsidRPr="00F638F0" w:rsidRDefault="00F638F0" w:rsidP="00F638F0">
      <w:p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Практическая значимость работы заключается в возможности применения разработанной модели для повышения надёжности оборудования, снижения затрат на техническое обслуживание и предотвращения аварийных ситуаций на промышленных предприятиях.</w:t>
      </w:r>
    </w:p>
    <w:p w14:paraId="6F232AD0" w14:textId="6D5FEE24" w:rsidR="00F638F0" w:rsidRPr="00F638F0" w:rsidRDefault="00F638F0" w:rsidP="00F638F0">
      <w:p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</w:p>
    <w:p w14:paraId="332E6214" w14:textId="77777777" w:rsidR="00F638F0" w:rsidRPr="00F638F0" w:rsidRDefault="00F638F0" w:rsidP="00F638F0">
      <w:pPr>
        <w:outlineLvl w:val="0"/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</w:pPr>
      <w:bookmarkStart w:id="6" w:name="_Toc228155641"/>
      <w:r w:rsidRPr="00F638F0">
        <w:rPr>
          <w:rFonts w:ascii="PT Astra Serif" w:eastAsia="Times New Roman" w:hAnsi="PT Astra Serif" w:cs="Times New Roman"/>
          <w:b/>
          <w:bCs/>
          <w:spacing w:val="3"/>
          <w:sz w:val="28"/>
          <w:szCs w:val="28"/>
          <w:lang w:eastAsia="ru-RU"/>
        </w:rPr>
        <w:t>7. Вывод</w:t>
      </w:r>
      <w:bookmarkEnd w:id="6"/>
    </w:p>
    <w:p w14:paraId="1575750E" w14:textId="77777777" w:rsidR="00F638F0" w:rsidRPr="00F638F0" w:rsidRDefault="00F638F0" w:rsidP="00F638F0">
      <w:p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В ходе выполнения лабораторной работы были изучены основные этапы проведения научного исследования в области информатики и вычислительной техники. Были сформированы навыки постановки научной проблемы, формулирования цели, задач и гипотезы исследования.</w:t>
      </w:r>
    </w:p>
    <w:p w14:paraId="5618611E" w14:textId="77777777" w:rsidR="00F638F0" w:rsidRPr="00F638F0" w:rsidRDefault="00F638F0" w:rsidP="00F638F0">
      <w:p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Также были освоены методы планирования исследования, анализа научной литературы и выбора методов исследования. Получены навыки структурирования научной работы и подготовки введения для курсовой работы или выпускной квалификационной работы.</w:t>
      </w:r>
    </w:p>
    <w:p w14:paraId="00529D3C" w14:textId="77777777" w:rsidR="00F638F0" w:rsidRPr="00F638F0" w:rsidRDefault="00F638F0" w:rsidP="00F638F0">
      <w:pPr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</w:pPr>
      <w:r w:rsidRPr="00F638F0">
        <w:rPr>
          <w:rFonts w:ascii="PT Astra Serif" w:eastAsia="Times New Roman" w:hAnsi="PT Astra Serif" w:cs="Times New Roman"/>
          <w:spacing w:val="3"/>
          <w:sz w:val="28"/>
          <w:szCs w:val="28"/>
          <w:lang w:eastAsia="ru-RU"/>
        </w:rPr>
        <w:t>Основные трудности возникли при формулировании научной проблемы и подборе актуальных научных источников. Работа показала важность правильного планирования исследования и системного подхода к анализу научной информации.</w:t>
      </w:r>
    </w:p>
    <w:p w14:paraId="185A5A50" w14:textId="0811A3B8" w:rsidR="005B774E" w:rsidRPr="00F638F0" w:rsidRDefault="005B774E" w:rsidP="00F638F0">
      <w:pPr>
        <w:rPr>
          <w:rFonts w:ascii="PT Astra Serif" w:hAnsi="PT Astra Serif"/>
        </w:rPr>
      </w:pPr>
    </w:p>
    <w:sectPr w:rsidR="005B774E" w:rsidRPr="00F638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T Astra Serif">
    <w:panose1 w:val="020A0603040505020204"/>
    <w:charset w:val="00"/>
    <w:family w:val="roman"/>
    <w:pitch w:val="variable"/>
    <w:sig w:usb0="A00002EF" w:usb1="5000204B" w:usb2="0000002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F5EBF"/>
    <w:multiLevelType w:val="multilevel"/>
    <w:tmpl w:val="F2AA2B8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667A5"/>
    <w:multiLevelType w:val="multilevel"/>
    <w:tmpl w:val="F52E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E743D"/>
    <w:multiLevelType w:val="multilevel"/>
    <w:tmpl w:val="4EC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331EA"/>
    <w:multiLevelType w:val="multilevel"/>
    <w:tmpl w:val="34423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FA2E60"/>
    <w:multiLevelType w:val="multilevel"/>
    <w:tmpl w:val="95CE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22998"/>
    <w:multiLevelType w:val="multilevel"/>
    <w:tmpl w:val="C15C8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05224F"/>
    <w:multiLevelType w:val="multilevel"/>
    <w:tmpl w:val="D486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E28A5"/>
    <w:multiLevelType w:val="multilevel"/>
    <w:tmpl w:val="DAEC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C45A2"/>
    <w:multiLevelType w:val="multilevel"/>
    <w:tmpl w:val="8460D6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2A2080"/>
    <w:multiLevelType w:val="multilevel"/>
    <w:tmpl w:val="149C09A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26E3D"/>
    <w:multiLevelType w:val="multilevel"/>
    <w:tmpl w:val="911A2DA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F34B2"/>
    <w:multiLevelType w:val="multilevel"/>
    <w:tmpl w:val="BE1A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694963">
    <w:abstractNumId w:val="11"/>
  </w:num>
  <w:num w:numId="2" w16cid:durableId="1372683695">
    <w:abstractNumId w:val="4"/>
  </w:num>
  <w:num w:numId="3" w16cid:durableId="332999798">
    <w:abstractNumId w:val="2"/>
  </w:num>
  <w:num w:numId="4" w16cid:durableId="1652253160">
    <w:abstractNumId w:val="6"/>
  </w:num>
  <w:num w:numId="5" w16cid:durableId="1776249588">
    <w:abstractNumId w:val="1"/>
  </w:num>
  <w:num w:numId="6" w16cid:durableId="348147613">
    <w:abstractNumId w:val="7"/>
  </w:num>
  <w:num w:numId="7" w16cid:durableId="703405954">
    <w:abstractNumId w:val="3"/>
  </w:num>
  <w:num w:numId="8" w16cid:durableId="1983344058">
    <w:abstractNumId w:val="5"/>
  </w:num>
  <w:num w:numId="9" w16cid:durableId="1807897050">
    <w:abstractNumId w:val="9"/>
  </w:num>
  <w:num w:numId="10" w16cid:durableId="933588824">
    <w:abstractNumId w:val="10"/>
  </w:num>
  <w:num w:numId="11" w16cid:durableId="1162432168">
    <w:abstractNumId w:val="8"/>
  </w:num>
  <w:num w:numId="12" w16cid:durableId="1643658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74E"/>
    <w:rsid w:val="00030638"/>
    <w:rsid w:val="001D05D5"/>
    <w:rsid w:val="005B774E"/>
    <w:rsid w:val="008B4951"/>
    <w:rsid w:val="00B65EFB"/>
    <w:rsid w:val="00F638F0"/>
    <w:rsid w:val="00FD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7C20C"/>
  <w15:chartTrackingRefBased/>
  <w15:docId w15:val="{BEABB521-3A67-42A8-A037-3632274C4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774E"/>
  </w:style>
  <w:style w:type="paragraph" w:styleId="1">
    <w:name w:val="heading 1"/>
    <w:basedOn w:val="a"/>
    <w:next w:val="a"/>
    <w:link w:val="10"/>
    <w:uiPriority w:val="9"/>
    <w:qFormat/>
    <w:rsid w:val="008B49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65E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638F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B49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8B495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B4951"/>
    <w:pPr>
      <w:spacing w:after="100"/>
    </w:pPr>
  </w:style>
  <w:style w:type="character" w:styleId="a6">
    <w:name w:val="Hyperlink"/>
    <w:basedOn w:val="a0"/>
    <w:uiPriority w:val="99"/>
    <w:unhideWhenUsed/>
    <w:rsid w:val="008B495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79F84-13F7-4DED-B882-4DCB67328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1329</Words>
  <Characters>7579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GIB</dc:creator>
  <cp:keywords/>
  <dc:description/>
  <cp:lastModifiedBy>Алдар Самбуев</cp:lastModifiedBy>
  <cp:revision>2</cp:revision>
  <dcterms:created xsi:type="dcterms:W3CDTF">2026-04-17T08:42:00Z</dcterms:created>
  <dcterms:modified xsi:type="dcterms:W3CDTF">2026-04-27T01:14:00Z</dcterms:modified>
</cp:coreProperties>
</file>