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2D1131F3" w:rsidR="00002EC8" w:rsidRPr="00D40A0F" w:rsidRDefault="00E827B4"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METODOLOGÍA DE LA INVESTIGACIÓN</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4C05896E" w:rsidR="00002EC8" w:rsidRPr="00D40A0F" w:rsidRDefault="00E827B4" w:rsidP="00593611">
      <w:pPr>
        <w:jc w:val="center"/>
        <w:rPr>
          <w:rFonts w:ascii="Times New Roman" w:hAnsi="Times New Roman" w:cs="Times New Roman"/>
          <w:bCs/>
          <w:sz w:val="26"/>
          <w:szCs w:val="26"/>
        </w:rPr>
      </w:pPr>
      <w:proofErr w:type="spellStart"/>
      <w:r>
        <w:rPr>
          <w:rFonts w:ascii="Times New Roman" w:hAnsi="Times New Roman" w:cs="Times New Roman"/>
          <w:b/>
          <w:bCs/>
          <w:sz w:val="26"/>
          <w:szCs w:val="26"/>
        </w:rPr>
        <w:t>Ensayo</w:t>
      </w:r>
      <w:proofErr w:type="spellEnd"/>
    </w:p>
    <w:p w14:paraId="2B9256C1" w14:textId="636EB578" w:rsidR="00002EC8" w:rsidRDefault="00F02CDF" w:rsidP="00F02CDF">
      <w:pPr>
        <w:jc w:val="center"/>
        <w:rPr>
          <w:rFonts w:ascii="Times New Roman" w:hAnsi="Times New Roman" w:cs="Times New Roman"/>
          <w:bCs/>
          <w:sz w:val="26"/>
          <w:szCs w:val="26"/>
          <w:lang w:val="es-VE"/>
        </w:rPr>
      </w:pPr>
      <w:r w:rsidRPr="00F02CDF">
        <w:rPr>
          <w:rFonts w:ascii="Times New Roman" w:hAnsi="Times New Roman" w:cs="Times New Roman"/>
          <w:b/>
          <w:bCs/>
          <w:sz w:val="26"/>
          <w:szCs w:val="26"/>
        </w:rPr>
        <w:t xml:space="preserve">El </w:t>
      </w:r>
      <w:proofErr w:type="spellStart"/>
      <w:r w:rsidRPr="00F02CDF">
        <w:rPr>
          <w:rFonts w:ascii="Times New Roman" w:hAnsi="Times New Roman" w:cs="Times New Roman"/>
          <w:b/>
          <w:bCs/>
          <w:sz w:val="26"/>
          <w:szCs w:val="26"/>
        </w:rPr>
        <w:t>Diseño</w:t>
      </w:r>
      <w:proofErr w:type="spellEnd"/>
      <w:r w:rsidRPr="00F02CDF">
        <w:rPr>
          <w:rFonts w:ascii="Times New Roman" w:hAnsi="Times New Roman" w:cs="Times New Roman"/>
          <w:b/>
          <w:bCs/>
          <w:sz w:val="26"/>
          <w:szCs w:val="26"/>
        </w:rPr>
        <w:t xml:space="preserve"> de </w:t>
      </w:r>
      <w:proofErr w:type="spellStart"/>
      <w:r w:rsidRPr="00F02CDF">
        <w:rPr>
          <w:rFonts w:ascii="Times New Roman" w:hAnsi="Times New Roman" w:cs="Times New Roman"/>
          <w:b/>
          <w:bCs/>
          <w:sz w:val="26"/>
          <w:szCs w:val="26"/>
        </w:rPr>
        <w:t>Investigación</w:t>
      </w:r>
      <w:proofErr w:type="spellEnd"/>
    </w:p>
    <w:p w14:paraId="3BFA8321" w14:textId="77777777" w:rsidR="00E827B4" w:rsidRDefault="00E827B4" w:rsidP="00002EC8">
      <w:pPr>
        <w:rPr>
          <w:rFonts w:ascii="Times New Roman" w:hAnsi="Times New Roman" w:cs="Times New Roman"/>
          <w:bCs/>
          <w:sz w:val="26"/>
          <w:szCs w:val="26"/>
          <w:lang w:val="es-VE"/>
        </w:rPr>
      </w:pPr>
    </w:p>
    <w:p w14:paraId="5A27C7F7" w14:textId="77777777" w:rsidR="00E827B4" w:rsidRPr="00D40A0F" w:rsidRDefault="00E827B4"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7825E23A"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892FA9">
        <w:rPr>
          <w:rFonts w:ascii="Times New Roman" w:hAnsi="Times New Roman" w:cs="Times New Roman"/>
          <w:sz w:val="26"/>
          <w:szCs w:val="26"/>
        </w:rPr>
        <w:t>Stephany Reyes</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892FA9">
        <w:rPr>
          <w:rFonts w:ascii="Times New Roman" w:hAnsi="Times New Roman" w:cs="Times New Roman"/>
          <w:sz w:val="26"/>
          <w:szCs w:val="26"/>
        </w:rPr>
        <w:t>28</w:t>
      </w:r>
      <w:r w:rsidR="00967823">
        <w:rPr>
          <w:rFonts w:ascii="Times New Roman" w:hAnsi="Times New Roman" w:cs="Times New Roman"/>
          <w:sz w:val="26"/>
          <w:szCs w:val="26"/>
        </w:rPr>
        <w:t>.</w:t>
      </w:r>
      <w:r w:rsidR="00892FA9">
        <w:rPr>
          <w:rFonts w:ascii="Times New Roman" w:hAnsi="Times New Roman" w:cs="Times New Roman"/>
          <w:sz w:val="26"/>
          <w:szCs w:val="26"/>
        </w:rPr>
        <w:t>173</w:t>
      </w:r>
      <w:r w:rsidR="00967823">
        <w:rPr>
          <w:rFonts w:ascii="Times New Roman" w:hAnsi="Times New Roman" w:cs="Times New Roman"/>
          <w:sz w:val="26"/>
          <w:szCs w:val="26"/>
        </w:rPr>
        <w:t>.</w:t>
      </w:r>
      <w:r w:rsidR="00892FA9">
        <w:rPr>
          <w:rFonts w:ascii="Times New Roman" w:hAnsi="Times New Roman" w:cs="Times New Roman"/>
          <w:sz w:val="26"/>
          <w:szCs w:val="26"/>
        </w:rPr>
        <w:t>373</w:t>
      </w:r>
    </w:p>
    <w:p w14:paraId="3373ED5C" w14:textId="5001B814" w:rsidR="00002EC8"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1F0ED1AE" w14:textId="77777777" w:rsidR="00F02CDF" w:rsidRPr="00D40A0F" w:rsidRDefault="00F02CDF" w:rsidP="00002EC8">
      <w:pPr>
        <w:rPr>
          <w:rFonts w:ascii="Times New Roman" w:hAnsi="Times New Roman" w:cs="Times New Roman"/>
          <w:bCs/>
          <w:sz w:val="26"/>
          <w:szCs w:val="26"/>
          <w:lang w:val="es-VE"/>
        </w:rPr>
      </w:pPr>
    </w:p>
    <w:p w14:paraId="0165A304" w14:textId="7C7D6B52"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F02CDF">
        <w:rPr>
          <w:rFonts w:ascii="Times New Roman" w:hAnsi="Times New Roman" w:cs="Times New Roman"/>
          <w:bCs/>
          <w:sz w:val="26"/>
          <w:szCs w:val="26"/>
          <w:lang w:val="es-VE"/>
        </w:rPr>
        <w:t>marzo</w:t>
      </w:r>
      <w:r w:rsidRPr="00D40A0F">
        <w:rPr>
          <w:rFonts w:ascii="Times New Roman" w:hAnsi="Times New Roman" w:cs="Times New Roman"/>
          <w:bCs/>
          <w:sz w:val="26"/>
          <w:szCs w:val="26"/>
          <w:lang w:val="es-VE"/>
        </w:rPr>
        <w:t xml:space="preserve"> de 2026.</w:t>
      </w:r>
    </w:p>
    <w:p w14:paraId="6672BE96" w14:textId="77777777" w:rsidR="00F02CDF" w:rsidRDefault="00F02CDF" w:rsidP="00892FA9">
      <w:pPr>
        <w:tabs>
          <w:tab w:val="left" w:pos="1027"/>
        </w:tabs>
        <w:spacing w:line="360" w:lineRule="auto"/>
        <w:jc w:val="center"/>
        <w:rPr>
          <w:rFonts w:ascii="Times New Roman" w:hAnsi="Times New Roman" w:cs="Times New Roman"/>
          <w:b/>
          <w:bCs/>
          <w:sz w:val="24"/>
          <w:szCs w:val="24"/>
          <w:lang w:val="es-VE"/>
        </w:rPr>
      </w:pPr>
    </w:p>
    <w:p w14:paraId="1769E84A" w14:textId="5C8E9EE6" w:rsidR="00002EC8" w:rsidRPr="00892FA9" w:rsidRDefault="00593611" w:rsidP="00892FA9">
      <w:pPr>
        <w:tabs>
          <w:tab w:val="left" w:pos="1027"/>
        </w:tabs>
        <w:spacing w:line="360" w:lineRule="auto"/>
        <w:jc w:val="center"/>
        <w:rPr>
          <w:rFonts w:ascii="Times New Roman" w:hAnsi="Times New Roman" w:cs="Times New Roman"/>
          <w:b/>
          <w:bCs/>
          <w:sz w:val="24"/>
          <w:szCs w:val="24"/>
          <w:lang w:val="es-VE"/>
        </w:rPr>
      </w:pPr>
      <w:r w:rsidRPr="00892FA9">
        <w:rPr>
          <w:rFonts w:ascii="Times New Roman" w:hAnsi="Times New Roman" w:cs="Times New Roman"/>
          <w:b/>
          <w:bCs/>
          <w:sz w:val="24"/>
          <w:szCs w:val="24"/>
          <w:lang w:val="es-VE"/>
        </w:rPr>
        <w:t>INDICE</w:t>
      </w:r>
    </w:p>
    <w:sdt>
      <w:sdtPr>
        <w:rPr>
          <w:rFonts w:ascii="Times New Roman" w:eastAsiaTheme="minorHAnsi" w:hAnsi="Times New Roman" w:cs="Times New Roman"/>
          <w:color w:val="auto"/>
          <w:sz w:val="24"/>
          <w:szCs w:val="24"/>
          <w:lang w:val="es-ES"/>
        </w:rPr>
        <w:id w:val="-1986302479"/>
        <w:docPartObj>
          <w:docPartGallery w:val="Table of Contents"/>
          <w:docPartUnique/>
        </w:docPartObj>
      </w:sdtPr>
      <w:sdtEndPr>
        <w:rPr>
          <w:b/>
          <w:bCs/>
        </w:rPr>
      </w:sdtEndPr>
      <w:sdtContent>
        <w:p w14:paraId="4D91C916" w14:textId="77777777" w:rsidR="004E06D4" w:rsidRPr="00892FA9" w:rsidRDefault="004E06D4" w:rsidP="00892FA9">
          <w:pPr>
            <w:pStyle w:val="TtuloTDC"/>
            <w:spacing w:line="360" w:lineRule="auto"/>
            <w:rPr>
              <w:rFonts w:ascii="Times New Roman" w:hAnsi="Times New Roman" w:cs="Times New Roman"/>
              <w:sz w:val="24"/>
              <w:szCs w:val="24"/>
            </w:rPr>
          </w:pPr>
        </w:p>
        <w:p w14:paraId="6A15A9FA" w14:textId="54BFC392" w:rsidR="00DE0F0B" w:rsidRDefault="004E06D4">
          <w:pPr>
            <w:pStyle w:val="TDC1"/>
            <w:rPr>
              <w:rFonts w:eastAsiaTheme="minorEastAsia"/>
              <w:b w:val="0"/>
              <w:bCs w:val="0"/>
              <w:kern w:val="2"/>
              <w:sz w:val="24"/>
              <w:szCs w:val="24"/>
              <w:lang w:val="es-MX" w:eastAsia="es-MX"/>
              <w14:ligatures w14:val="standardContextual"/>
            </w:rPr>
          </w:pPr>
          <w:r w:rsidRPr="00892FA9">
            <w:rPr>
              <w:rFonts w:ascii="Times New Roman" w:hAnsi="Times New Roman" w:cs="Times New Roman"/>
              <w:sz w:val="24"/>
              <w:szCs w:val="24"/>
            </w:rPr>
            <w:fldChar w:fldCharType="begin"/>
          </w:r>
          <w:r w:rsidRPr="00892FA9">
            <w:rPr>
              <w:rFonts w:ascii="Times New Roman" w:hAnsi="Times New Roman" w:cs="Times New Roman"/>
              <w:sz w:val="24"/>
              <w:szCs w:val="24"/>
            </w:rPr>
            <w:instrText xml:space="preserve"> TOC \o "1-3" \h \z \u </w:instrText>
          </w:r>
          <w:r w:rsidRPr="00892FA9">
            <w:rPr>
              <w:rFonts w:ascii="Times New Roman" w:hAnsi="Times New Roman" w:cs="Times New Roman"/>
              <w:sz w:val="24"/>
              <w:szCs w:val="24"/>
            </w:rPr>
            <w:fldChar w:fldCharType="separate"/>
          </w:r>
          <w:hyperlink w:anchor="_Toc223713101" w:history="1">
            <w:r w:rsidR="00DE0F0B" w:rsidRPr="00A922AB">
              <w:rPr>
                <w:rStyle w:val="Hipervnculo"/>
                <w:rFonts w:cs="Times New Roman"/>
              </w:rPr>
              <w:t>RESUMEN</w:t>
            </w:r>
            <w:r w:rsidR="00DE0F0B">
              <w:rPr>
                <w:webHidden/>
              </w:rPr>
              <w:tab/>
            </w:r>
            <w:r w:rsidR="00DE0F0B">
              <w:rPr>
                <w:webHidden/>
              </w:rPr>
              <w:fldChar w:fldCharType="begin"/>
            </w:r>
            <w:r w:rsidR="00DE0F0B">
              <w:rPr>
                <w:webHidden/>
              </w:rPr>
              <w:instrText xml:space="preserve"> PAGEREF _Toc223713101 \h </w:instrText>
            </w:r>
            <w:r w:rsidR="00DE0F0B">
              <w:rPr>
                <w:webHidden/>
              </w:rPr>
            </w:r>
            <w:r w:rsidR="00DE0F0B">
              <w:rPr>
                <w:webHidden/>
              </w:rPr>
              <w:fldChar w:fldCharType="separate"/>
            </w:r>
            <w:r w:rsidR="00DE0F0B">
              <w:rPr>
                <w:webHidden/>
              </w:rPr>
              <w:t>1</w:t>
            </w:r>
            <w:r w:rsidR="00DE0F0B">
              <w:rPr>
                <w:webHidden/>
              </w:rPr>
              <w:fldChar w:fldCharType="end"/>
            </w:r>
          </w:hyperlink>
        </w:p>
        <w:p w14:paraId="5C26C372" w14:textId="3BF7537E" w:rsidR="00DE0F0B" w:rsidRDefault="00DE0F0B">
          <w:pPr>
            <w:pStyle w:val="TDC1"/>
            <w:rPr>
              <w:rFonts w:eastAsiaTheme="minorEastAsia"/>
              <w:b w:val="0"/>
              <w:bCs w:val="0"/>
              <w:kern w:val="2"/>
              <w:sz w:val="24"/>
              <w:szCs w:val="24"/>
              <w:lang w:val="es-MX" w:eastAsia="es-MX"/>
              <w14:ligatures w14:val="standardContextual"/>
            </w:rPr>
          </w:pPr>
          <w:hyperlink w:anchor="_Toc223713102" w:history="1">
            <w:r w:rsidRPr="00A922AB">
              <w:rPr>
                <w:rStyle w:val="Hipervnculo"/>
                <w:rFonts w:cs="Times New Roman"/>
              </w:rPr>
              <w:t>INTRODUCCI</w:t>
            </w:r>
            <w:r w:rsidRPr="00A922AB">
              <w:rPr>
                <w:rStyle w:val="Hipervnculo"/>
                <w:rFonts w:cs="Times New Roman"/>
                <w:lang w:val="es-MX"/>
              </w:rPr>
              <w:t>ÓN</w:t>
            </w:r>
            <w:r>
              <w:rPr>
                <w:webHidden/>
              </w:rPr>
              <w:tab/>
            </w:r>
            <w:r>
              <w:rPr>
                <w:webHidden/>
              </w:rPr>
              <w:fldChar w:fldCharType="begin"/>
            </w:r>
            <w:r>
              <w:rPr>
                <w:webHidden/>
              </w:rPr>
              <w:instrText xml:space="preserve"> PAGEREF _Toc223713102 \h </w:instrText>
            </w:r>
            <w:r>
              <w:rPr>
                <w:webHidden/>
              </w:rPr>
            </w:r>
            <w:r>
              <w:rPr>
                <w:webHidden/>
              </w:rPr>
              <w:fldChar w:fldCharType="separate"/>
            </w:r>
            <w:r>
              <w:rPr>
                <w:webHidden/>
              </w:rPr>
              <w:t>2</w:t>
            </w:r>
            <w:r>
              <w:rPr>
                <w:webHidden/>
              </w:rPr>
              <w:fldChar w:fldCharType="end"/>
            </w:r>
          </w:hyperlink>
        </w:p>
        <w:p w14:paraId="5624CE45" w14:textId="45CD73BE" w:rsidR="00DE0F0B" w:rsidRDefault="00DE0F0B">
          <w:pPr>
            <w:pStyle w:val="TDC1"/>
            <w:rPr>
              <w:rFonts w:eastAsiaTheme="minorEastAsia"/>
              <w:b w:val="0"/>
              <w:bCs w:val="0"/>
              <w:kern w:val="2"/>
              <w:sz w:val="24"/>
              <w:szCs w:val="24"/>
              <w:lang w:val="es-MX" w:eastAsia="es-MX"/>
              <w14:ligatures w14:val="standardContextual"/>
            </w:rPr>
          </w:pPr>
          <w:hyperlink w:anchor="_Toc223713103" w:history="1">
            <w:r w:rsidRPr="00A922AB">
              <w:rPr>
                <w:rStyle w:val="Hipervnculo"/>
              </w:rPr>
              <w:t>Pasos para el desarrollo de una investigación</w:t>
            </w:r>
            <w:r>
              <w:rPr>
                <w:webHidden/>
              </w:rPr>
              <w:tab/>
            </w:r>
            <w:r>
              <w:rPr>
                <w:webHidden/>
              </w:rPr>
              <w:fldChar w:fldCharType="begin"/>
            </w:r>
            <w:r>
              <w:rPr>
                <w:webHidden/>
              </w:rPr>
              <w:instrText xml:space="preserve"> PAGEREF _Toc223713103 \h </w:instrText>
            </w:r>
            <w:r>
              <w:rPr>
                <w:webHidden/>
              </w:rPr>
            </w:r>
            <w:r>
              <w:rPr>
                <w:webHidden/>
              </w:rPr>
              <w:fldChar w:fldCharType="separate"/>
            </w:r>
            <w:r>
              <w:rPr>
                <w:webHidden/>
              </w:rPr>
              <w:t>4</w:t>
            </w:r>
            <w:r>
              <w:rPr>
                <w:webHidden/>
              </w:rPr>
              <w:fldChar w:fldCharType="end"/>
            </w:r>
          </w:hyperlink>
        </w:p>
        <w:p w14:paraId="5D0A0F72" w14:textId="63B2CF0B" w:rsidR="00DE0F0B" w:rsidRDefault="00DE0F0B">
          <w:pPr>
            <w:pStyle w:val="TDC1"/>
            <w:rPr>
              <w:rFonts w:eastAsiaTheme="minorEastAsia"/>
              <w:b w:val="0"/>
              <w:bCs w:val="0"/>
              <w:kern w:val="2"/>
              <w:sz w:val="24"/>
              <w:szCs w:val="24"/>
              <w:lang w:val="es-MX" w:eastAsia="es-MX"/>
              <w14:ligatures w14:val="standardContextual"/>
            </w:rPr>
          </w:pPr>
          <w:hyperlink w:anchor="_Toc223713104" w:history="1">
            <w:r w:rsidRPr="00A922AB">
              <w:rPr>
                <w:rStyle w:val="Hipervnculo"/>
              </w:rPr>
              <w:t>Formulación del problema y objetivos</w:t>
            </w:r>
            <w:r>
              <w:rPr>
                <w:webHidden/>
              </w:rPr>
              <w:tab/>
            </w:r>
            <w:r>
              <w:rPr>
                <w:webHidden/>
              </w:rPr>
              <w:fldChar w:fldCharType="begin"/>
            </w:r>
            <w:r>
              <w:rPr>
                <w:webHidden/>
              </w:rPr>
              <w:instrText xml:space="preserve"> PAGEREF _Toc223713104 \h </w:instrText>
            </w:r>
            <w:r>
              <w:rPr>
                <w:webHidden/>
              </w:rPr>
            </w:r>
            <w:r>
              <w:rPr>
                <w:webHidden/>
              </w:rPr>
              <w:fldChar w:fldCharType="separate"/>
            </w:r>
            <w:r>
              <w:rPr>
                <w:webHidden/>
              </w:rPr>
              <w:t>5</w:t>
            </w:r>
            <w:r>
              <w:rPr>
                <w:webHidden/>
              </w:rPr>
              <w:fldChar w:fldCharType="end"/>
            </w:r>
          </w:hyperlink>
        </w:p>
        <w:p w14:paraId="65FF7535" w14:textId="539EF51A" w:rsidR="00DE0F0B" w:rsidRDefault="00DE0F0B">
          <w:pPr>
            <w:pStyle w:val="TDC1"/>
            <w:rPr>
              <w:rFonts w:eastAsiaTheme="minorEastAsia"/>
              <w:b w:val="0"/>
              <w:bCs w:val="0"/>
              <w:kern w:val="2"/>
              <w:sz w:val="24"/>
              <w:szCs w:val="24"/>
              <w:lang w:val="es-MX" w:eastAsia="es-MX"/>
              <w14:ligatures w14:val="standardContextual"/>
            </w:rPr>
          </w:pPr>
          <w:hyperlink w:anchor="_Toc223713105" w:history="1">
            <w:r w:rsidRPr="00A922AB">
              <w:rPr>
                <w:rStyle w:val="Hipervnculo"/>
              </w:rPr>
              <w:t>Investigación de Tipo Documental</w:t>
            </w:r>
            <w:r>
              <w:rPr>
                <w:webHidden/>
              </w:rPr>
              <w:tab/>
            </w:r>
            <w:r>
              <w:rPr>
                <w:webHidden/>
              </w:rPr>
              <w:fldChar w:fldCharType="begin"/>
            </w:r>
            <w:r>
              <w:rPr>
                <w:webHidden/>
              </w:rPr>
              <w:instrText xml:space="preserve"> PAGEREF _Toc223713105 \h </w:instrText>
            </w:r>
            <w:r>
              <w:rPr>
                <w:webHidden/>
              </w:rPr>
            </w:r>
            <w:r>
              <w:rPr>
                <w:webHidden/>
              </w:rPr>
              <w:fldChar w:fldCharType="separate"/>
            </w:r>
            <w:r>
              <w:rPr>
                <w:webHidden/>
              </w:rPr>
              <w:t>6</w:t>
            </w:r>
            <w:r>
              <w:rPr>
                <w:webHidden/>
              </w:rPr>
              <w:fldChar w:fldCharType="end"/>
            </w:r>
          </w:hyperlink>
        </w:p>
        <w:p w14:paraId="14406892" w14:textId="3905CFE7" w:rsidR="00DE0F0B" w:rsidRDefault="00DE0F0B">
          <w:pPr>
            <w:pStyle w:val="TDC1"/>
            <w:rPr>
              <w:rFonts w:eastAsiaTheme="minorEastAsia"/>
              <w:b w:val="0"/>
              <w:bCs w:val="0"/>
              <w:kern w:val="2"/>
              <w:sz w:val="24"/>
              <w:szCs w:val="24"/>
              <w:lang w:val="es-MX" w:eastAsia="es-MX"/>
              <w14:ligatures w14:val="standardContextual"/>
            </w:rPr>
          </w:pPr>
          <w:hyperlink w:anchor="_Toc223713106" w:history="1">
            <w:r w:rsidRPr="00A922AB">
              <w:rPr>
                <w:rStyle w:val="Hipervnculo"/>
              </w:rPr>
              <w:t>Investigación de Campo</w:t>
            </w:r>
            <w:r>
              <w:rPr>
                <w:webHidden/>
              </w:rPr>
              <w:tab/>
            </w:r>
            <w:r>
              <w:rPr>
                <w:webHidden/>
              </w:rPr>
              <w:fldChar w:fldCharType="begin"/>
            </w:r>
            <w:r>
              <w:rPr>
                <w:webHidden/>
              </w:rPr>
              <w:instrText xml:space="preserve"> PAGEREF _Toc223713106 \h </w:instrText>
            </w:r>
            <w:r>
              <w:rPr>
                <w:webHidden/>
              </w:rPr>
            </w:r>
            <w:r>
              <w:rPr>
                <w:webHidden/>
              </w:rPr>
              <w:fldChar w:fldCharType="separate"/>
            </w:r>
            <w:r>
              <w:rPr>
                <w:webHidden/>
              </w:rPr>
              <w:t>7</w:t>
            </w:r>
            <w:r>
              <w:rPr>
                <w:webHidden/>
              </w:rPr>
              <w:fldChar w:fldCharType="end"/>
            </w:r>
          </w:hyperlink>
        </w:p>
        <w:p w14:paraId="05F85540" w14:textId="03DCCF89" w:rsidR="00DE0F0B" w:rsidRDefault="00DE0F0B">
          <w:pPr>
            <w:pStyle w:val="TDC1"/>
            <w:rPr>
              <w:rFonts w:eastAsiaTheme="minorEastAsia"/>
              <w:b w:val="0"/>
              <w:bCs w:val="0"/>
              <w:kern w:val="2"/>
              <w:sz w:val="24"/>
              <w:szCs w:val="24"/>
              <w:lang w:val="es-MX" w:eastAsia="es-MX"/>
              <w14:ligatures w14:val="standardContextual"/>
            </w:rPr>
          </w:pPr>
          <w:hyperlink w:anchor="_Toc223713107" w:history="1">
            <w:r w:rsidRPr="00A922AB">
              <w:rPr>
                <w:rStyle w:val="Hipervnculo"/>
              </w:rPr>
              <w:t>CONCLUSIÓN</w:t>
            </w:r>
            <w:r>
              <w:rPr>
                <w:webHidden/>
              </w:rPr>
              <w:tab/>
            </w:r>
            <w:r>
              <w:rPr>
                <w:webHidden/>
              </w:rPr>
              <w:fldChar w:fldCharType="begin"/>
            </w:r>
            <w:r>
              <w:rPr>
                <w:webHidden/>
              </w:rPr>
              <w:instrText xml:space="preserve"> PAGEREF _Toc223713107 \h </w:instrText>
            </w:r>
            <w:r>
              <w:rPr>
                <w:webHidden/>
              </w:rPr>
            </w:r>
            <w:r>
              <w:rPr>
                <w:webHidden/>
              </w:rPr>
              <w:fldChar w:fldCharType="separate"/>
            </w:r>
            <w:r>
              <w:rPr>
                <w:webHidden/>
              </w:rPr>
              <w:t>9</w:t>
            </w:r>
            <w:r>
              <w:rPr>
                <w:webHidden/>
              </w:rPr>
              <w:fldChar w:fldCharType="end"/>
            </w:r>
          </w:hyperlink>
        </w:p>
        <w:p w14:paraId="22EB322C" w14:textId="6532E081" w:rsidR="00DE0F0B" w:rsidRDefault="00DE0F0B">
          <w:pPr>
            <w:pStyle w:val="TDC1"/>
            <w:rPr>
              <w:rFonts w:eastAsiaTheme="minorEastAsia"/>
              <w:b w:val="0"/>
              <w:bCs w:val="0"/>
              <w:kern w:val="2"/>
              <w:sz w:val="24"/>
              <w:szCs w:val="24"/>
              <w:lang w:val="es-MX" w:eastAsia="es-MX"/>
              <w14:ligatures w14:val="standardContextual"/>
            </w:rPr>
          </w:pPr>
          <w:hyperlink w:anchor="_Toc223713108" w:history="1">
            <w:r w:rsidRPr="00A922AB">
              <w:rPr>
                <w:rStyle w:val="Hipervnculo"/>
                <w:rFonts w:cs="Times New Roman"/>
              </w:rPr>
              <w:t>REFERENCIAS BIBLIOGRÁFICAS</w:t>
            </w:r>
            <w:r>
              <w:rPr>
                <w:webHidden/>
              </w:rPr>
              <w:tab/>
            </w:r>
            <w:r>
              <w:rPr>
                <w:webHidden/>
              </w:rPr>
              <w:fldChar w:fldCharType="begin"/>
            </w:r>
            <w:r>
              <w:rPr>
                <w:webHidden/>
              </w:rPr>
              <w:instrText xml:space="preserve"> PAGEREF _Toc223713108 \h </w:instrText>
            </w:r>
            <w:r>
              <w:rPr>
                <w:webHidden/>
              </w:rPr>
            </w:r>
            <w:r>
              <w:rPr>
                <w:webHidden/>
              </w:rPr>
              <w:fldChar w:fldCharType="separate"/>
            </w:r>
            <w:r>
              <w:rPr>
                <w:webHidden/>
              </w:rPr>
              <w:t>11</w:t>
            </w:r>
            <w:r>
              <w:rPr>
                <w:webHidden/>
              </w:rPr>
              <w:fldChar w:fldCharType="end"/>
            </w:r>
          </w:hyperlink>
        </w:p>
        <w:p w14:paraId="6CDC2655" w14:textId="33F0851F" w:rsidR="004E06D4" w:rsidRPr="00892FA9" w:rsidRDefault="004E06D4" w:rsidP="00892FA9">
          <w:pPr>
            <w:spacing w:line="360" w:lineRule="auto"/>
            <w:rPr>
              <w:rFonts w:ascii="Times New Roman" w:hAnsi="Times New Roman" w:cs="Times New Roman"/>
              <w:sz w:val="24"/>
              <w:szCs w:val="24"/>
            </w:rPr>
          </w:pPr>
          <w:r w:rsidRPr="00892FA9">
            <w:rPr>
              <w:rFonts w:ascii="Times New Roman" w:hAnsi="Times New Roman" w:cs="Times New Roman"/>
              <w:b/>
              <w:bCs/>
              <w:sz w:val="24"/>
              <w:szCs w:val="24"/>
              <w:lang w:val="es-ES"/>
            </w:rPr>
            <w:fldChar w:fldCharType="end"/>
          </w:r>
        </w:p>
      </w:sdtContent>
    </w:sdt>
    <w:p w14:paraId="389F1BA4" w14:textId="77777777" w:rsidR="00002EC8" w:rsidRPr="00892FA9" w:rsidRDefault="00002EC8" w:rsidP="00892FA9">
      <w:pPr>
        <w:spacing w:line="360" w:lineRule="auto"/>
        <w:rPr>
          <w:rFonts w:ascii="Times New Roman" w:hAnsi="Times New Roman" w:cs="Times New Roman"/>
          <w:sz w:val="24"/>
          <w:szCs w:val="24"/>
          <w:lang w:val="es-VE"/>
        </w:rPr>
      </w:pPr>
    </w:p>
    <w:p w14:paraId="4AF43586" w14:textId="77777777" w:rsidR="00002EC8" w:rsidRPr="00892FA9" w:rsidRDefault="00002EC8" w:rsidP="00892FA9">
      <w:pPr>
        <w:spacing w:line="360" w:lineRule="auto"/>
        <w:rPr>
          <w:rFonts w:ascii="Times New Roman" w:hAnsi="Times New Roman" w:cs="Times New Roman"/>
          <w:sz w:val="24"/>
          <w:szCs w:val="24"/>
          <w:lang w:val="es-VE"/>
        </w:rPr>
      </w:pPr>
    </w:p>
    <w:p w14:paraId="15B63272" w14:textId="2816FA83" w:rsidR="00002EC8" w:rsidRPr="00892FA9" w:rsidRDefault="00002EC8" w:rsidP="00892FA9">
      <w:pPr>
        <w:spacing w:line="360" w:lineRule="auto"/>
        <w:rPr>
          <w:rFonts w:ascii="Times New Roman" w:hAnsi="Times New Roman" w:cs="Times New Roman"/>
          <w:sz w:val="24"/>
          <w:szCs w:val="24"/>
          <w:lang w:val="es-VE"/>
        </w:rPr>
      </w:pPr>
    </w:p>
    <w:p w14:paraId="1495499C" w14:textId="3E35AD3B" w:rsidR="00002EC8" w:rsidRPr="00892FA9" w:rsidRDefault="00002EC8" w:rsidP="00892FA9">
      <w:pPr>
        <w:spacing w:line="360" w:lineRule="auto"/>
        <w:rPr>
          <w:rFonts w:ascii="Times New Roman" w:hAnsi="Times New Roman" w:cs="Times New Roman"/>
          <w:sz w:val="24"/>
          <w:szCs w:val="24"/>
          <w:lang w:val="es-VE"/>
        </w:rPr>
      </w:pPr>
    </w:p>
    <w:p w14:paraId="2D98FA43" w14:textId="17110C41" w:rsidR="004E06D4" w:rsidRPr="00892FA9" w:rsidRDefault="004E06D4" w:rsidP="00892FA9">
      <w:pPr>
        <w:spacing w:line="360" w:lineRule="auto"/>
        <w:rPr>
          <w:rFonts w:ascii="Times New Roman" w:hAnsi="Times New Roman" w:cs="Times New Roman"/>
          <w:sz w:val="24"/>
          <w:szCs w:val="24"/>
          <w:lang w:val="es-VE"/>
        </w:rPr>
        <w:sectPr w:rsidR="004E06D4" w:rsidRPr="00892FA9" w:rsidSect="00002EC8">
          <w:pgSz w:w="12240" w:h="15840"/>
          <w:pgMar w:top="1701" w:right="1701" w:bottom="1701" w:left="2268" w:header="720" w:footer="720" w:gutter="0"/>
          <w:cols w:space="720"/>
          <w:docGrid w:linePitch="360"/>
        </w:sectPr>
      </w:pPr>
    </w:p>
    <w:p w14:paraId="4D9B11B2" w14:textId="526B21E6" w:rsidR="00B25482" w:rsidRPr="00541846" w:rsidRDefault="00E827B4" w:rsidP="00541846">
      <w:pPr>
        <w:pStyle w:val="Ttulo1"/>
        <w:spacing w:line="360" w:lineRule="auto"/>
        <w:rPr>
          <w:rFonts w:cs="Times New Roman"/>
          <w:szCs w:val="24"/>
        </w:rPr>
      </w:pPr>
      <w:bookmarkStart w:id="0" w:name="_Toc223713101"/>
      <w:r w:rsidRPr="00541846">
        <w:rPr>
          <w:rFonts w:cs="Times New Roman"/>
          <w:szCs w:val="24"/>
        </w:rPr>
        <w:lastRenderedPageBreak/>
        <w:t>RESUMEN</w:t>
      </w:r>
      <w:bookmarkEnd w:id="0"/>
    </w:p>
    <w:p w14:paraId="3F913F6B" w14:textId="3579014C" w:rsidR="00F02CDF" w:rsidRPr="00541846" w:rsidRDefault="00F02CDF"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La investigación se estructura a partir de una revisión documental crítica, abordando el proceso científico desde la concepción inicial de la idea hasta la consolidación de los resultados. En este sentido, se exploran detalladamente los pasos para el desarrollo de una investigación, enfatizando la importancia de la fase de planificación como eje articulador del rigor científico. Asimismo, se profundiza en la formulación del problema y la determinación de los objetivos, elementos que constituyen la brújula del investigador para delimitar el alcance y la viabilidad del estudio. Un aspecto central del informe es la distinción técnica y operativa entre la investigación de tipo documental, basada en la recuperación y análisis de fuentes bibliográficas y electrónicas, y la investigación de campo, la cual implica la recolección de datos primarios directamente de la realidad circundante. A través de este análisis, se concluye que la elección acertada del diseño no solo garantiza la validez interna y externa del estudio, sino que permite optimizar los recursos y cumplir con los estándares de originalidad y relevancia exigidos por la academia contemporánea. El estudio se apoya en referentes teóricos clásicos de la metodología, como Arias (2012) y Hernández Sampieri (2014), adaptados a la normativa institucional vigente.</w:t>
      </w:r>
    </w:p>
    <w:p w14:paraId="423AC99B" w14:textId="77777777" w:rsidR="00F02CDF" w:rsidRPr="00541846" w:rsidRDefault="00F02CDF"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Descriptores: Metodología de la Investigación, Diseño de Campo, Diseño Documental, Formulación del Problema, Objetivos de Investigación, Manual TG-UAH.</w:t>
      </w:r>
    </w:p>
    <w:p w14:paraId="7FF26F01" w14:textId="77777777" w:rsidR="00D40A0F" w:rsidRPr="00541846" w:rsidRDefault="00D40A0F" w:rsidP="00541846">
      <w:pPr>
        <w:spacing w:line="360" w:lineRule="auto"/>
        <w:rPr>
          <w:rFonts w:ascii="Times New Roman" w:hAnsi="Times New Roman" w:cs="Times New Roman"/>
          <w:sz w:val="24"/>
          <w:szCs w:val="24"/>
        </w:rPr>
      </w:pPr>
    </w:p>
    <w:p w14:paraId="0FA41F73" w14:textId="77777777" w:rsidR="00B25482" w:rsidRPr="00541846" w:rsidRDefault="00B25482" w:rsidP="00541846">
      <w:pPr>
        <w:spacing w:line="360" w:lineRule="auto"/>
        <w:rPr>
          <w:rFonts w:ascii="Times New Roman" w:hAnsi="Times New Roman" w:cs="Times New Roman"/>
          <w:sz w:val="24"/>
          <w:szCs w:val="24"/>
        </w:rPr>
      </w:pPr>
    </w:p>
    <w:p w14:paraId="7605B41C" w14:textId="77777777" w:rsidR="00B25482" w:rsidRPr="00541846" w:rsidRDefault="00B25482" w:rsidP="00541846">
      <w:pPr>
        <w:spacing w:line="360" w:lineRule="auto"/>
        <w:rPr>
          <w:rFonts w:ascii="Times New Roman" w:hAnsi="Times New Roman" w:cs="Times New Roman"/>
          <w:sz w:val="24"/>
          <w:szCs w:val="24"/>
        </w:rPr>
      </w:pPr>
    </w:p>
    <w:p w14:paraId="7AEAA7DB" w14:textId="77777777" w:rsidR="00B25482" w:rsidRPr="00541846" w:rsidRDefault="00B25482" w:rsidP="00541846">
      <w:pPr>
        <w:spacing w:line="360" w:lineRule="auto"/>
        <w:rPr>
          <w:rFonts w:ascii="Times New Roman" w:hAnsi="Times New Roman" w:cs="Times New Roman"/>
          <w:sz w:val="24"/>
          <w:szCs w:val="24"/>
        </w:rPr>
      </w:pPr>
    </w:p>
    <w:p w14:paraId="7C553021" w14:textId="77777777" w:rsidR="00B25482" w:rsidRPr="00541846" w:rsidRDefault="00B25482" w:rsidP="00541846">
      <w:pPr>
        <w:spacing w:line="360" w:lineRule="auto"/>
        <w:rPr>
          <w:rFonts w:ascii="Times New Roman" w:hAnsi="Times New Roman" w:cs="Times New Roman"/>
          <w:sz w:val="24"/>
          <w:szCs w:val="24"/>
        </w:rPr>
      </w:pPr>
    </w:p>
    <w:p w14:paraId="6ACF906F" w14:textId="42624CF0" w:rsidR="00DE0F0B" w:rsidRPr="00541846" w:rsidRDefault="00DE0F0B" w:rsidP="00541846">
      <w:pPr>
        <w:pStyle w:val="Ttulo1"/>
        <w:spacing w:line="360" w:lineRule="auto"/>
        <w:rPr>
          <w:rFonts w:cs="Times New Roman"/>
          <w:szCs w:val="24"/>
          <w:lang w:val="es-MX"/>
        </w:rPr>
      </w:pPr>
      <w:bookmarkStart w:id="1" w:name="_Toc223713102"/>
      <w:r w:rsidRPr="00541846">
        <w:rPr>
          <w:rFonts w:cs="Times New Roman"/>
          <w:szCs w:val="24"/>
        </w:rPr>
        <w:lastRenderedPageBreak/>
        <w:t>INTRODUCCI</w:t>
      </w:r>
      <w:r w:rsidRPr="00541846">
        <w:rPr>
          <w:rFonts w:cs="Times New Roman"/>
          <w:szCs w:val="24"/>
          <w:lang w:val="es-MX"/>
        </w:rPr>
        <w:t>ÓN</w:t>
      </w:r>
      <w:bookmarkEnd w:id="1"/>
    </w:p>
    <w:p w14:paraId="68CA6611" w14:textId="4ADF1258" w:rsidR="00F02CDF" w:rsidRPr="00541846" w:rsidRDefault="00F02CDF"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La investigación científica constituye el pilar fundamental sobre el cual se construye el conocimiento humano de manera sistemática, verificable y falible. En el ámbito académico, y específicamente bajo las directrices de la Metodología de la Investigación, el proceso de indagar la realidad no puede ser producto del azar o la improvisación. Por el contrario, requiere de una estructura lógica que permita al investigador transitar desde la incertidumbre de una idea inicial hasta la consolidación de hallazgos con rigor científico. En este contexto, el Diseño de Investigación surge como la estrategia operativa indispensable que define el curso de acción de cualquier estudio.</w:t>
      </w:r>
    </w:p>
    <w:p w14:paraId="37BA82ED" w14:textId="77777777" w:rsidR="00F02CDF" w:rsidRPr="00541846" w:rsidRDefault="00F02CDF"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El diseño de investigación no es simplemente un requisito formal; es el "plano arquitectónico" que determina cómo se recolectarán los datos, qué instrumentos se aplicarán y bajo qué lógica se analizará la información obtenida. Según autores fundamentales en el área, como Arias (2012) y Hernández Sampieri (2014), el diseño representa el método general que adopta el investigador para responder al problema planteado. Sin un diseño claro, la investigación carecería de validez interna, dejando los resultados a merced de sesgos y errores de interpretación que invalidarían cualquier aporte al campo del saber.</w:t>
      </w:r>
    </w:p>
    <w:p w14:paraId="093D9565" w14:textId="4DAA8015" w:rsidR="00F02CDF" w:rsidRPr="00541846" w:rsidRDefault="00F02CDF"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En el presente informe se aborda de manera analítica la configuración de los diseños de investigación, partiendo de la premisa de que todo proyecto exitoso nace de una correcta formulación del problema y de objetivos bien delimitados. La relevancia de este estudio radica en la necesidad de comprender las diferencias procedimentales entre la investigación documental y la investigación de campo, dos modalidades que, aunque distintas en su origen de datos, convergen en la búsqueda de la verdad científica.</w:t>
      </w:r>
    </w:p>
    <w:p w14:paraId="1A98E842" w14:textId="77777777" w:rsidR="00F02CDF" w:rsidRPr="00541846" w:rsidRDefault="00F02CDF"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 xml:space="preserve">A lo largo del desarrollo de este documento, se desglosarán los pasos esenciales para el avance de una investigación, permitiendo al lector visualizar el flujo lógico que </w:t>
      </w:r>
      <w:r w:rsidRPr="00541846">
        <w:rPr>
          <w:rFonts w:ascii="Times New Roman" w:hAnsi="Times New Roman" w:cs="Times New Roman"/>
          <w:sz w:val="24"/>
          <w:szCs w:val="24"/>
          <w:lang w:val="es-MX"/>
        </w:rPr>
        <w:lastRenderedPageBreak/>
        <w:t>va desde la detección de una necesidad hasta la síntesis de resultados. Asimismo, se examinará la importancia de la coherencia entre el título, el problema y los objetivos, pues es allí donde reside la solidez metodológica de cualquier trabajo de grado.</w:t>
      </w:r>
    </w:p>
    <w:p w14:paraId="171DBBF9" w14:textId="77777777" w:rsidR="002952CE" w:rsidRPr="00541846" w:rsidRDefault="00F02CDF"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Finalmente, este informe pretende servir como una guía teórica y práctica que facilite la comprensión de los estándares de calidad exigidos por la institución. Se enfatiza el uso de citas de autoridad y el respeto a la propiedad intelectual, elementos que no solo garantizan la originalidad del texto, sino que refuerzan la ética profesional del investigador en formación. A través de las siguientes secciones, se explorarán detalladamente cada uno de estos tópicos, ofreciendo una visión integral de lo que implica diseñar una investigación en el siglo XXI bajo criterios de excelencia académica.</w:t>
      </w:r>
    </w:p>
    <w:p w14:paraId="3DBA5A64" w14:textId="77777777" w:rsidR="00DE0F0B" w:rsidRPr="00541846" w:rsidRDefault="00DE0F0B" w:rsidP="00541846">
      <w:pPr>
        <w:pStyle w:val="Ttulo1"/>
        <w:spacing w:line="360" w:lineRule="auto"/>
        <w:rPr>
          <w:rFonts w:cs="Times New Roman"/>
          <w:szCs w:val="24"/>
        </w:rPr>
      </w:pPr>
    </w:p>
    <w:p w14:paraId="44865006" w14:textId="77777777" w:rsidR="00DE0F0B" w:rsidRPr="00541846" w:rsidRDefault="00DE0F0B" w:rsidP="00541846">
      <w:pPr>
        <w:spacing w:line="360" w:lineRule="auto"/>
        <w:rPr>
          <w:rFonts w:ascii="Times New Roman" w:hAnsi="Times New Roman" w:cs="Times New Roman"/>
          <w:sz w:val="24"/>
          <w:szCs w:val="24"/>
        </w:rPr>
      </w:pPr>
    </w:p>
    <w:p w14:paraId="1D2B82DB" w14:textId="77777777" w:rsidR="00DE0F0B" w:rsidRPr="00541846" w:rsidRDefault="00DE0F0B" w:rsidP="00541846">
      <w:pPr>
        <w:spacing w:line="360" w:lineRule="auto"/>
        <w:rPr>
          <w:rFonts w:ascii="Times New Roman" w:hAnsi="Times New Roman" w:cs="Times New Roman"/>
          <w:sz w:val="24"/>
          <w:szCs w:val="24"/>
        </w:rPr>
      </w:pPr>
    </w:p>
    <w:p w14:paraId="44835F62" w14:textId="77777777" w:rsidR="00DE0F0B" w:rsidRPr="00541846" w:rsidRDefault="00DE0F0B" w:rsidP="00541846">
      <w:pPr>
        <w:spacing w:line="360" w:lineRule="auto"/>
        <w:rPr>
          <w:rFonts w:ascii="Times New Roman" w:hAnsi="Times New Roman" w:cs="Times New Roman"/>
          <w:sz w:val="24"/>
          <w:szCs w:val="24"/>
        </w:rPr>
      </w:pPr>
    </w:p>
    <w:p w14:paraId="358EC7C6" w14:textId="77777777" w:rsidR="00DE0F0B" w:rsidRPr="00541846" w:rsidRDefault="00DE0F0B" w:rsidP="00541846">
      <w:pPr>
        <w:spacing w:line="360" w:lineRule="auto"/>
        <w:rPr>
          <w:rFonts w:ascii="Times New Roman" w:hAnsi="Times New Roman" w:cs="Times New Roman"/>
          <w:sz w:val="24"/>
          <w:szCs w:val="24"/>
        </w:rPr>
      </w:pPr>
    </w:p>
    <w:p w14:paraId="35FE82A8" w14:textId="77777777" w:rsidR="00DE0F0B" w:rsidRPr="00541846" w:rsidRDefault="00DE0F0B" w:rsidP="00541846">
      <w:pPr>
        <w:spacing w:line="360" w:lineRule="auto"/>
        <w:rPr>
          <w:rFonts w:ascii="Times New Roman" w:hAnsi="Times New Roman" w:cs="Times New Roman"/>
          <w:sz w:val="24"/>
          <w:szCs w:val="24"/>
        </w:rPr>
      </w:pPr>
    </w:p>
    <w:p w14:paraId="6451CC76" w14:textId="77777777" w:rsidR="00DE0F0B" w:rsidRPr="00541846" w:rsidRDefault="00DE0F0B" w:rsidP="00541846">
      <w:pPr>
        <w:spacing w:line="360" w:lineRule="auto"/>
        <w:rPr>
          <w:rFonts w:ascii="Times New Roman" w:hAnsi="Times New Roman" w:cs="Times New Roman"/>
          <w:sz w:val="24"/>
          <w:szCs w:val="24"/>
        </w:rPr>
      </w:pPr>
    </w:p>
    <w:p w14:paraId="59CE7F38" w14:textId="77777777" w:rsidR="00DE0F0B" w:rsidRPr="00541846" w:rsidRDefault="00DE0F0B" w:rsidP="00541846">
      <w:pPr>
        <w:spacing w:line="360" w:lineRule="auto"/>
        <w:rPr>
          <w:rFonts w:ascii="Times New Roman" w:hAnsi="Times New Roman" w:cs="Times New Roman"/>
          <w:sz w:val="24"/>
          <w:szCs w:val="24"/>
        </w:rPr>
      </w:pPr>
    </w:p>
    <w:p w14:paraId="15F4E815" w14:textId="77777777" w:rsidR="00DE0F0B" w:rsidRPr="00541846" w:rsidRDefault="00DE0F0B" w:rsidP="00541846">
      <w:pPr>
        <w:spacing w:line="360" w:lineRule="auto"/>
        <w:rPr>
          <w:rFonts w:ascii="Times New Roman" w:hAnsi="Times New Roman" w:cs="Times New Roman"/>
          <w:sz w:val="24"/>
          <w:szCs w:val="24"/>
        </w:rPr>
      </w:pPr>
    </w:p>
    <w:p w14:paraId="2D2F38DC" w14:textId="7E1D1BA4" w:rsidR="00F02CDF" w:rsidRPr="00541846" w:rsidRDefault="002952CE" w:rsidP="00541846">
      <w:pPr>
        <w:pStyle w:val="Ttulo1"/>
        <w:spacing w:line="360" w:lineRule="auto"/>
        <w:rPr>
          <w:rFonts w:cs="Times New Roman"/>
          <w:szCs w:val="24"/>
        </w:rPr>
      </w:pPr>
      <w:bookmarkStart w:id="2" w:name="_Toc223713103"/>
      <w:proofErr w:type="gramStart"/>
      <w:r w:rsidRPr="00541846">
        <w:rPr>
          <w:rFonts w:cs="Times New Roman"/>
          <w:szCs w:val="24"/>
        </w:rPr>
        <w:lastRenderedPageBreak/>
        <w:t>Pasos</w:t>
      </w:r>
      <w:proofErr w:type="gramEnd"/>
      <w:r w:rsidRPr="00541846">
        <w:rPr>
          <w:rFonts w:cs="Times New Roman"/>
          <w:szCs w:val="24"/>
        </w:rPr>
        <w:t xml:space="preserve"> para </w:t>
      </w:r>
      <w:proofErr w:type="spellStart"/>
      <w:r w:rsidRPr="00541846">
        <w:rPr>
          <w:rFonts w:cs="Times New Roman"/>
          <w:szCs w:val="24"/>
        </w:rPr>
        <w:t>el</w:t>
      </w:r>
      <w:proofErr w:type="spellEnd"/>
      <w:r w:rsidRPr="00541846">
        <w:rPr>
          <w:rFonts w:cs="Times New Roman"/>
          <w:szCs w:val="24"/>
        </w:rPr>
        <w:t xml:space="preserve"> </w:t>
      </w:r>
      <w:proofErr w:type="spellStart"/>
      <w:r w:rsidRPr="00541846">
        <w:rPr>
          <w:rFonts w:cs="Times New Roman"/>
          <w:szCs w:val="24"/>
        </w:rPr>
        <w:t>desarrollo</w:t>
      </w:r>
      <w:proofErr w:type="spellEnd"/>
      <w:r w:rsidRPr="00541846">
        <w:rPr>
          <w:rFonts w:cs="Times New Roman"/>
          <w:szCs w:val="24"/>
        </w:rPr>
        <w:t xml:space="preserve"> de </w:t>
      </w:r>
      <w:proofErr w:type="spellStart"/>
      <w:r w:rsidRPr="00541846">
        <w:rPr>
          <w:rFonts w:cs="Times New Roman"/>
          <w:szCs w:val="24"/>
        </w:rPr>
        <w:t>una</w:t>
      </w:r>
      <w:proofErr w:type="spellEnd"/>
      <w:r w:rsidRPr="00541846">
        <w:rPr>
          <w:rFonts w:cs="Times New Roman"/>
          <w:szCs w:val="24"/>
        </w:rPr>
        <w:t xml:space="preserve"> </w:t>
      </w:r>
      <w:proofErr w:type="spellStart"/>
      <w:r w:rsidRPr="00541846">
        <w:rPr>
          <w:rFonts w:cs="Times New Roman"/>
          <w:szCs w:val="24"/>
        </w:rPr>
        <w:t>investigación</w:t>
      </w:r>
      <w:bookmarkEnd w:id="2"/>
      <w:proofErr w:type="spellEnd"/>
    </w:p>
    <w:p w14:paraId="741BCAD7" w14:textId="77777777" w:rsidR="002952CE" w:rsidRPr="00541846" w:rsidRDefault="002952CE"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El proceso de investigación científica es una trayectoria sistemática que requiere de una planificación rigurosa para evitar el sesgo y garantizar la replicabilidad de los hallazgos. Este camino se divide generalmente en fases que van desde lo conceptual hasta lo operativo:</w:t>
      </w:r>
    </w:p>
    <w:p w14:paraId="69419104" w14:textId="77777777" w:rsidR="002952CE" w:rsidRPr="00541846" w:rsidRDefault="002952CE" w:rsidP="00541846">
      <w:pPr>
        <w:numPr>
          <w:ilvl w:val="0"/>
          <w:numId w:val="29"/>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Fase Conceptual (La Idea y el Problema): Todo inicia con la observación de una realidad que genera interrogantes. El investigador debe documentarse preliminarmente para verificar si su idea es novedosa. Aquí se define el "Qué" se va a investigar.</w:t>
      </w:r>
    </w:p>
    <w:p w14:paraId="13652A7C" w14:textId="77777777" w:rsidR="002952CE" w:rsidRPr="00541846" w:rsidRDefault="002952CE" w:rsidP="00541846">
      <w:pPr>
        <w:numPr>
          <w:ilvl w:val="0"/>
          <w:numId w:val="29"/>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Fase de Planeación (El Diseño): Es la etapa donde se decide la estrategia metodológica. Se seleccionan los métodos, las técnicas de recolección de datos y se define la población o muestra. Es el momento de elegir si el estudio será documental, de campo o experimental.</w:t>
      </w:r>
    </w:p>
    <w:p w14:paraId="2B1B9D55" w14:textId="77777777" w:rsidR="002952CE" w:rsidRPr="00541846" w:rsidRDefault="002952CE" w:rsidP="00541846">
      <w:pPr>
        <w:numPr>
          <w:ilvl w:val="0"/>
          <w:numId w:val="29"/>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Fase Empírica (Recolección de Datos): Es el trabajo de campo o la revisión de archivos. Consiste en aplicar los instrumentos (encuestas, guías de entrevista) para obtener la materia prima informativa.</w:t>
      </w:r>
    </w:p>
    <w:p w14:paraId="5D6F87E4" w14:textId="77777777" w:rsidR="002952CE" w:rsidRPr="00541846" w:rsidRDefault="002952CE" w:rsidP="00541846">
      <w:pPr>
        <w:numPr>
          <w:ilvl w:val="0"/>
          <w:numId w:val="29"/>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Fase Analítica: Una vez obtenidos los datos, se procesan mediante herramientas estadísticas o análisis de contenido cualitativo. Aquí los datos se transforman en información útil que responde a las preguntas iniciales.</w:t>
      </w:r>
    </w:p>
    <w:p w14:paraId="1ABD10A5" w14:textId="77777777" w:rsidR="002952CE" w:rsidRPr="00541846" w:rsidRDefault="002952CE" w:rsidP="00541846">
      <w:pPr>
        <w:numPr>
          <w:ilvl w:val="0"/>
          <w:numId w:val="29"/>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Fase de Difusión: La etapa final donde se redacta el informe (como este que realizamos) para comunicar los resultados a la comunidad académica.</w:t>
      </w:r>
    </w:p>
    <w:p w14:paraId="1BCD2FC4" w14:textId="10CAA1E1" w:rsidR="002952CE" w:rsidRPr="00541846" w:rsidRDefault="002952CE" w:rsidP="00541846">
      <w:pPr>
        <w:pStyle w:val="Ttulo1"/>
        <w:spacing w:line="360" w:lineRule="auto"/>
        <w:rPr>
          <w:rFonts w:cs="Times New Roman"/>
          <w:szCs w:val="24"/>
        </w:rPr>
      </w:pPr>
      <w:bookmarkStart w:id="3" w:name="_Toc223713104"/>
      <w:proofErr w:type="spellStart"/>
      <w:r w:rsidRPr="00541846">
        <w:rPr>
          <w:rFonts w:cs="Times New Roman"/>
          <w:szCs w:val="24"/>
        </w:rPr>
        <w:lastRenderedPageBreak/>
        <w:t>Formulación</w:t>
      </w:r>
      <w:proofErr w:type="spellEnd"/>
      <w:r w:rsidRPr="00541846">
        <w:rPr>
          <w:rFonts w:cs="Times New Roman"/>
          <w:szCs w:val="24"/>
        </w:rPr>
        <w:t xml:space="preserve"> del </w:t>
      </w:r>
      <w:proofErr w:type="spellStart"/>
      <w:r w:rsidRPr="00541846">
        <w:rPr>
          <w:rFonts w:cs="Times New Roman"/>
          <w:szCs w:val="24"/>
        </w:rPr>
        <w:t>problema</w:t>
      </w:r>
      <w:proofErr w:type="spellEnd"/>
      <w:r w:rsidRPr="00541846">
        <w:rPr>
          <w:rFonts w:cs="Times New Roman"/>
          <w:szCs w:val="24"/>
        </w:rPr>
        <w:t xml:space="preserve"> y </w:t>
      </w:r>
      <w:proofErr w:type="spellStart"/>
      <w:r w:rsidRPr="00541846">
        <w:rPr>
          <w:rFonts w:cs="Times New Roman"/>
          <w:szCs w:val="24"/>
        </w:rPr>
        <w:t>objetivos</w:t>
      </w:r>
      <w:bookmarkEnd w:id="3"/>
      <w:proofErr w:type="spellEnd"/>
    </w:p>
    <w:p w14:paraId="3D6A1589" w14:textId="77777777" w:rsidR="002952CE" w:rsidRPr="00541846" w:rsidRDefault="002952CE"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Esta sección representa el núcleo lógico de cualquier proyecto. Si el problema está mal formulado, el resto de la investigación carecerá de sentido.</w:t>
      </w:r>
    </w:p>
    <w:p w14:paraId="29C907A1" w14:textId="77777777" w:rsidR="002952CE" w:rsidRPr="00541846" w:rsidRDefault="002952CE"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A. El Planteamiento y Formulación del Problema</w:t>
      </w:r>
    </w:p>
    <w:p w14:paraId="203683AE" w14:textId="77777777" w:rsidR="002952CE" w:rsidRPr="00541846" w:rsidRDefault="002952CE"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Plantear el problema consiste en describir la situación actual (el "ser") frente a la situación ideal (el "deber ser"), evidenciando la brecha o carencia que justifica el estudio.</w:t>
      </w:r>
    </w:p>
    <w:p w14:paraId="66667C08" w14:textId="77777777" w:rsidR="002952CE" w:rsidRPr="00541846" w:rsidRDefault="002952CE" w:rsidP="00541846">
      <w:pPr>
        <w:numPr>
          <w:ilvl w:val="0"/>
          <w:numId w:val="30"/>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Contextualización: Se debe ir de lo general (contexto mundial o nacional) a lo particular (el objeto de estudio específico).</w:t>
      </w:r>
    </w:p>
    <w:p w14:paraId="04B1263C" w14:textId="77777777" w:rsidR="002952CE" w:rsidRPr="00541846" w:rsidRDefault="002952CE" w:rsidP="00541846">
      <w:pPr>
        <w:numPr>
          <w:ilvl w:val="0"/>
          <w:numId w:val="30"/>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Interrogante de Investigación: La formulación propiamente dicha suele expresarse en una pregunta de investigación que debe ser precisa, delimitada en espacio y tiempo, y cuya respuesta no sea un simple "sí" o "no".</w:t>
      </w:r>
    </w:p>
    <w:p w14:paraId="1B1491C8" w14:textId="77777777" w:rsidR="002952CE" w:rsidRPr="00541846" w:rsidRDefault="002952CE"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B. Los Objetivos de la Investigación</w:t>
      </w:r>
    </w:p>
    <w:p w14:paraId="7F297228" w14:textId="77777777" w:rsidR="002952CE" w:rsidRPr="00541846" w:rsidRDefault="002952CE"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Los objetivos son las metas que el investigador se propone alcanzar. Deben ser medibles, alcanzables y redactados con verbos en infinitivo.</w:t>
      </w:r>
    </w:p>
    <w:p w14:paraId="740D53D3" w14:textId="77777777" w:rsidR="002952CE" w:rsidRPr="00541846" w:rsidRDefault="002952CE" w:rsidP="00541846">
      <w:pPr>
        <w:numPr>
          <w:ilvl w:val="0"/>
          <w:numId w:val="31"/>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Objetivo General: Refleja la esencia del planteamiento del problema y responde a la pregunta principal de la investigación. Debe abarcar el "qué", "cómo" y "para qué".</w:t>
      </w:r>
    </w:p>
    <w:p w14:paraId="3E55CA0D" w14:textId="77777777" w:rsidR="002952CE" w:rsidRPr="00541846" w:rsidRDefault="002952CE" w:rsidP="00541846">
      <w:pPr>
        <w:numPr>
          <w:ilvl w:val="0"/>
          <w:numId w:val="31"/>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Objetivos Específicos: Son los pasos intermedios. Se recomienda redactar al menos tres:</w:t>
      </w:r>
    </w:p>
    <w:p w14:paraId="7C352D0F" w14:textId="77777777" w:rsidR="002952CE" w:rsidRPr="00541846" w:rsidRDefault="002952CE" w:rsidP="00541846">
      <w:pPr>
        <w:numPr>
          <w:ilvl w:val="1"/>
          <w:numId w:val="31"/>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Diagnóstico: Describir o identificar la situación actual.</w:t>
      </w:r>
    </w:p>
    <w:p w14:paraId="1F0E9E93" w14:textId="77777777" w:rsidR="002952CE" w:rsidRPr="00541846" w:rsidRDefault="002952CE" w:rsidP="00541846">
      <w:pPr>
        <w:numPr>
          <w:ilvl w:val="1"/>
          <w:numId w:val="31"/>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Análisis: Comparar o analizar las variables encontradas.</w:t>
      </w:r>
    </w:p>
    <w:p w14:paraId="0EE62647" w14:textId="77777777" w:rsidR="002952CE" w:rsidRPr="00541846" w:rsidRDefault="002952CE" w:rsidP="00541846">
      <w:pPr>
        <w:numPr>
          <w:ilvl w:val="1"/>
          <w:numId w:val="31"/>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lastRenderedPageBreak/>
        <w:t>Propuesta o Conclusión: Establecer lineamientos o determinar resultados finales.</w:t>
      </w:r>
    </w:p>
    <w:p w14:paraId="785CACB1" w14:textId="66CD6742" w:rsidR="002952CE" w:rsidRPr="00541846" w:rsidRDefault="002952CE" w:rsidP="00541846">
      <w:pPr>
        <w:pStyle w:val="Ttulo1"/>
        <w:spacing w:line="360" w:lineRule="auto"/>
        <w:rPr>
          <w:rFonts w:cs="Times New Roman"/>
          <w:szCs w:val="24"/>
        </w:rPr>
      </w:pPr>
      <w:bookmarkStart w:id="4" w:name="_Toc223713105"/>
      <w:proofErr w:type="spellStart"/>
      <w:r w:rsidRPr="00541846">
        <w:rPr>
          <w:rFonts w:cs="Times New Roman"/>
          <w:szCs w:val="24"/>
        </w:rPr>
        <w:t>Investigación</w:t>
      </w:r>
      <w:proofErr w:type="spellEnd"/>
      <w:r w:rsidRPr="00541846">
        <w:rPr>
          <w:rFonts w:cs="Times New Roman"/>
          <w:szCs w:val="24"/>
        </w:rPr>
        <w:t xml:space="preserve"> de Tipo Documental</w:t>
      </w:r>
      <w:bookmarkEnd w:id="4"/>
    </w:p>
    <w:p w14:paraId="4827670B" w14:textId="77777777" w:rsidR="002952CE" w:rsidRPr="00541846" w:rsidRDefault="002952CE"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La investigación documental se define como un proceso basado en la búsqueda, recuperación, análisis, crítica e interpretación de datos secundarios; es decir, datos que han sido obtenidos y registrados por otros investigadores en fuentes documentales. Su valor reside en la capacidad de sintetizar el conocimiento existente para generar nuevas perspectivas o teorías.</w:t>
      </w:r>
    </w:p>
    <w:p w14:paraId="2AA8F76D" w14:textId="77777777" w:rsidR="002952CE" w:rsidRPr="00541846" w:rsidRDefault="002952CE"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A. Características del Diseño Documental</w:t>
      </w:r>
    </w:p>
    <w:p w14:paraId="2F28CFB0" w14:textId="77777777" w:rsidR="002952CE" w:rsidRPr="00541846" w:rsidRDefault="002952CE" w:rsidP="00541846">
      <w:pPr>
        <w:numPr>
          <w:ilvl w:val="0"/>
          <w:numId w:val="32"/>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Uso de fuentes secundarias: El investigador no tiene contacto directo con el objeto de estudio, sino con las representaciones de este (libros, grabaciones, documentos digitales).</w:t>
      </w:r>
    </w:p>
    <w:p w14:paraId="4BB46A87" w14:textId="77777777" w:rsidR="002952CE" w:rsidRPr="00541846" w:rsidRDefault="002952CE" w:rsidP="00541846">
      <w:pPr>
        <w:numPr>
          <w:ilvl w:val="0"/>
          <w:numId w:val="32"/>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Análisis de contenido: Implica una lectura profunda para extraer unidades de análisis, categorías y conclusiones que no son evidentes a simple vista.</w:t>
      </w:r>
    </w:p>
    <w:p w14:paraId="6367A3D8" w14:textId="77777777" w:rsidR="002952CE" w:rsidRPr="00541846" w:rsidRDefault="002952CE" w:rsidP="00541846">
      <w:pPr>
        <w:numPr>
          <w:ilvl w:val="0"/>
          <w:numId w:val="32"/>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Sistematicidad: No es una lectura aleatoria; sigue un orden lógico de recolección y clasificación.</w:t>
      </w:r>
    </w:p>
    <w:p w14:paraId="1A057767" w14:textId="77777777" w:rsidR="002952CE" w:rsidRPr="00541846" w:rsidRDefault="002952CE"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B. Etapas de la Investigación Documental</w:t>
      </w:r>
    </w:p>
    <w:p w14:paraId="5EC26D67" w14:textId="77777777" w:rsidR="002952CE" w:rsidRPr="00541846" w:rsidRDefault="002952CE"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Para que este diseño sea riguroso, el investigador debe transitar por las siguientes fases:</w:t>
      </w:r>
    </w:p>
    <w:p w14:paraId="63EBF117" w14:textId="77777777" w:rsidR="002952CE" w:rsidRPr="00541846" w:rsidRDefault="002952CE" w:rsidP="00541846">
      <w:pPr>
        <w:numPr>
          <w:ilvl w:val="0"/>
          <w:numId w:val="33"/>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Búsqueda de fuentes: Localización de material en bibliotecas, bases de datos académicas (Google Scholar, Scielo, Redalyc).</w:t>
      </w:r>
    </w:p>
    <w:p w14:paraId="6D8CF60A" w14:textId="77777777" w:rsidR="002952CE" w:rsidRPr="00541846" w:rsidRDefault="002952CE" w:rsidP="00541846">
      <w:pPr>
        <w:numPr>
          <w:ilvl w:val="0"/>
          <w:numId w:val="33"/>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Arqueo Bibliográfico: Clasificación inicial del material relevante frente al irrelevante.</w:t>
      </w:r>
    </w:p>
    <w:p w14:paraId="53C7D30B" w14:textId="77777777" w:rsidR="002952CE" w:rsidRPr="00541846" w:rsidRDefault="002952CE" w:rsidP="00541846">
      <w:pPr>
        <w:numPr>
          <w:ilvl w:val="0"/>
          <w:numId w:val="33"/>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lastRenderedPageBreak/>
        <w:t>Extracción y Recopilación: Uso de fichas de contenido o gestores bibliográficos para organizar las ideas de los autores.</w:t>
      </w:r>
    </w:p>
    <w:p w14:paraId="33F83F1D" w14:textId="77777777" w:rsidR="002952CE" w:rsidRPr="00541846" w:rsidRDefault="002952CE" w:rsidP="00541846">
      <w:pPr>
        <w:numPr>
          <w:ilvl w:val="0"/>
          <w:numId w:val="33"/>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Análisis y Crítica: Evaluación de la veracidad y actualidad de los documentos.</w:t>
      </w:r>
    </w:p>
    <w:p w14:paraId="559A0783" w14:textId="77777777" w:rsidR="002952CE" w:rsidRPr="00541846" w:rsidRDefault="002952CE"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C. Niveles de la Investigación Documental</w:t>
      </w:r>
    </w:p>
    <w:p w14:paraId="111F0D7A" w14:textId="77777777" w:rsidR="002952CE" w:rsidRPr="00541846" w:rsidRDefault="002952CE" w:rsidP="00541846">
      <w:pPr>
        <w:numPr>
          <w:ilvl w:val="0"/>
          <w:numId w:val="34"/>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Exploratoria: Cuando el tema es poco estudiado y se busca familiarizarse con él.</w:t>
      </w:r>
    </w:p>
    <w:p w14:paraId="6F54AF79" w14:textId="77777777" w:rsidR="002952CE" w:rsidRPr="00541846" w:rsidRDefault="002952CE" w:rsidP="00541846">
      <w:pPr>
        <w:numPr>
          <w:ilvl w:val="0"/>
          <w:numId w:val="34"/>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Descriptiva: Se limita a caracterizar un fenómeno a través del análisis de documentos.</w:t>
      </w:r>
    </w:p>
    <w:p w14:paraId="1EDCB0F7" w14:textId="77777777" w:rsidR="002952CE" w:rsidRPr="00541846" w:rsidRDefault="002952CE" w:rsidP="00541846">
      <w:pPr>
        <w:numPr>
          <w:ilvl w:val="0"/>
          <w:numId w:val="34"/>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Explicativa: Busca el "porqué" de los hechos mediante el cruce de teorías existentes.</w:t>
      </w:r>
    </w:p>
    <w:p w14:paraId="70EA4F20" w14:textId="244A5599" w:rsidR="002952CE" w:rsidRPr="00541846" w:rsidRDefault="002952CE" w:rsidP="00541846">
      <w:pPr>
        <w:pStyle w:val="Ttulo1"/>
        <w:spacing w:line="360" w:lineRule="auto"/>
        <w:rPr>
          <w:rFonts w:cs="Times New Roman"/>
          <w:szCs w:val="24"/>
        </w:rPr>
      </w:pPr>
      <w:bookmarkStart w:id="5" w:name="_Toc223713106"/>
      <w:proofErr w:type="spellStart"/>
      <w:r w:rsidRPr="00541846">
        <w:rPr>
          <w:rFonts w:cs="Times New Roman"/>
          <w:szCs w:val="24"/>
        </w:rPr>
        <w:t>Investigación</w:t>
      </w:r>
      <w:proofErr w:type="spellEnd"/>
      <w:r w:rsidRPr="00541846">
        <w:rPr>
          <w:rFonts w:cs="Times New Roman"/>
          <w:szCs w:val="24"/>
        </w:rPr>
        <w:t xml:space="preserve"> de Campo</w:t>
      </w:r>
      <w:bookmarkEnd w:id="5"/>
    </w:p>
    <w:p w14:paraId="1F907AAB" w14:textId="77777777" w:rsidR="002952CE" w:rsidRPr="00541846" w:rsidRDefault="002952CE" w:rsidP="00541846">
      <w:pPr>
        <w:spacing w:line="360" w:lineRule="auto"/>
        <w:ind w:firstLine="720"/>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A diferencia de la documental, la investigación de campo consiste en la recolección de datos directamente de los sujetos investigados, o de la realidad donde ocurren los hechos (datos primarios), sin manipular o controlar variable alguna. Su gran ventaja es que permite obtener información de primera mano, garantizando que los datos sean actuales y específicos al problema planteado.</w:t>
      </w:r>
    </w:p>
    <w:p w14:paraId="04BEC12D" w14:textId="77777777" w:rsidR="002952CE" w:rsidRPr="00541846" w:rsidRDefault="002952CE"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A. Naturaleza del Diseño de Campo</w:t>
      </w:r>
    </w:p>
    <w:p w14:paraId="250580AA" w14:textId="77777777" w:rsidR="002952CE" w:rsidRPr="00541846" w:rsidRDefault="002952CE"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En este diseño, el investigador se traslada al lugar de los hechos. Es fundamental en las ciencias sociales y gerenciales, ya que permite observar el comportamiento humano o los procesos organizacionales en su entorno natural. Según la estrategia de recolección, puede ser:</w:t>
      </w:r>
    </w:p>
    <w:p w14:paraId="5F25BEC4" w14:textId="77777777" w:rsidR="002952CE" w:rsidRPr="00541846" w:rsidRDefault="002952CE" w:rsidP="00541846">
      <w:pPr>
        <w:numPr>
          <w:ilvl w:val="0"/>
          <w:numId w:val="35"/>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lastRenderedPageBreak/>
        <w:t>Extensiva: Cuando se aplican encuestas a muestras representativas (grandes grupos).</w:t>
      </w:r>
    </w:p>
    <w:p w14:paraId="46144A35" w14:textId="77777777" w:rsidR="002952CE" w:rsidRPr="00541846" w:rsidRDefault="002952CE" w:rsidP="00541846">
      <w:pPr>
        <w:numPr>
          <w:ilvl w:val="0"/>
          <w:numId w:val="35"/>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Intensiva: Cuando se realizan estudios de caso o entrevistas a profundidad (grupos pequeños o individuos).</w:t>
      </w:r>
    </w:p>
    <w:p w14:paraId="136FA767" w14:textId="77777777" w:rsidR="002952CE" w:rsidRPr="00541846" w:rsidRDefault="002952CE"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B. Técnicas e Instrumentos de Recolección</w:t>
      </w:r>
    </w:p>
    <w:p w14:paraId="3D75CD38" w14:textId="77777777" w:rsidR="002952CE" w:rsidRPr="00541846" w:rsidRDefault="002952CE"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Para que la investigación de campo sea válida, se deben utilizar herramientas estandarizadas:</w:t>
      </w:r>
    </w:p>
    <w:p w14:paraId="6B4EBD06" w14:textId="77777777" w:rsidR="002952CE" w:rsidRPr="00541846" w:rsidRDefault="002952CE" w:rsidP="00541846">
      <w:pPr>
        <w:numPr>
          <w:ilvl w:val="0"/>
          <w:numId w:val="36"/>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La Observación: Puede ser participativa (el investigador se involucra) o no participativa. El instrumento suele ser la guía de observación o el diario de campo.</w:t>
      </w:r>
    </w:p>
    <w:p w14:paraId="46B68DA9" w14:textId="77777777" w:rsidR="002952CE" w:rsidRPr="00541846" w:rsidRDefault="002952CE" w:rsidP="00541846">
      <w:pPr>
        <w:numPr>
          <w:ilvl w:val="0"/>
          <w:numId w:val="36"/>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La Encuesta: Técnica destinada a obtener datos de varias personas cuyas opiniones interesan al investigador. El instrumento es el Cuestionario (cerrado o abierto).</w:t>
      </w:r>
    </w:p>
    <w:p w14:paraId="6465573F" w14:textId="77777777" w:rsidR="002952CE" w:rsidRPr="00541846" w:rsidRDefault="002952CE" w:rsidP="00541846">
      <w:pPr>
        <w:numPr>
          <w:ilvl w:val="0"/>
          <w:numId w:val="36"/>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La Entrevista: Diálogo entre el investigador y el sujeto. El instrumento es el Guion de Entrevista.</w:t>
      </w:r>
    </w:p>
    <w:p w14:paraId="1ED0F756" w14:textId="77777777" w:rsidR="002952CE" w:rsidRPr="00541846" w:rsidRDefault="002952CE"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C. Población y Muestra</w:t>
      </w:r>
    </w:p>
    <w:p w14:paraId="51AD63DA" w14:textId="77777777" w:rsidR="002952CE" w:rsidRPr="00541846" w:rsidRDefault="002952CE" w:rsidP="00541846">
      <w:p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En el diseño de campo es imperativo definir quiénes son los sujetos de estudio:</w:t>
      </w:r>
    </w:p>
    <w:p w14:paraId="03DC7239" w14:textId="77777777" w:rsidR="002952CE" w:rsidRPr="00541846" w:rsidRDefault="002952CE" w:rsidP="00541846">
      <w:pPr>
        <w:numPr>
          <w:ilvl w:val="0"/>
          <w:numId w:val="37"/>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Población: Es el conjunto finito o infinito de unidades (personas, empresas) para quienes serán válidas las conclusiones.</w:t>
      </w:r>
    </w:p>
    <w:p w14:paraId="3B16A7E2" w14:textId="77777777" w:rsidR="002952CE" w:rsidRPr="00541846" w:rsidRDefault="002952CE" w:rsidP="00541846">
      <w:pPr>
        <w:numPr>
          <w:ilvl w:val="0"/>
          <w:numId w:val="37"/>
        </w:numPr>
        <w:spacing w:line="360" w:lineRule="auto"/>
        <w:jc w:val="both"/>
        <w:rPr>
          <w:rFonts w:ascii="Times New Roman" w:hAnsi="Times New Roman" w:cs="Times New Roman"/>
          <w:sz w:val="24"/>
          <w:szCs w:val="24"/>
          <w:lang w:val="es-MX"/>
        </w:rPr>
      </w:pPr>
      <w:r w:rsidRPr="00541846">
        <w:rPr>
          <w:rFonts w:ascii="Times New Roman" w:hAnsi="Times New Roman" w:cs="Times New Roman"/>
          <w:sz w:val="24"/>
          <w:szCs w:val="24"/>
          <w:lang w:val="es-MX"/>
        </w:rPr>
        <w:t>Muestra: Es un subconjunto representativo de la población. El proceso de selección (muestreo) puede ser probabilístico (al azar) o no probabilístico (por conveniencia).</w:t>
      </w:r>
    </w:p>
    <w:p w14:paraId="36B26B3E" w14:textId="2F633903" w:rsidR="00002EC8" w:rsidRPr="00541846" w:rsidRDefault="00002EC8" w:rsidP="00541846">
      <w:pPr>
        <w:pStyle w:val="Ttulo1"/>
        <w:spacing w:line="360" w:lineRule="auto"/>
        <w:rPr>
          <w:rFonts w:cs="Times New Roman"/>
          <w:szCs w:val="24"/>
          <w:lang w:val="es-VE"/>
        </w:rPr>
      </w:pPr>
      <w:bookmarkStart w:id="6" w:name="_Toc223713107"/>
      <w:r w:rsidRPr="00541846">
        <w:rPr>
          <w:rFonts w:cs="Times New Roman"/>
          <w:szCs w:val="24"/>
        </w:rPr>
        <w:lastRenderedPageBreak/>
        <w:t>C</w:t>
      </w:r>
      <w:r w:rsidR="00593611" w:rsidRPr="00541846">
        <w:rPr>
          <w:rFonts w:cs="Times New Roman"/>
          <w:szCs w:val="24"/>
        </w:rPr>
        <w:t>ONCLUSIÓN</w:t>
      </w:r>
      <w:bookmarkEnd w:id="6"/>
    </w:p>
    <w:p w14:paraId="150889DA" w14:textId="77777777" w:rsidR="002952CE" w:rsidRPr="00541846" w:rsidRDefault="002952CE" w:rsidP="00541846">
      <w:pPr>
        <w:spacing w:line="360" w:lineRule="auto"/>
        <w:ind w:firstLine="720"/>
        <w:rPr>
          <w:rFonts w:ascii="Times New Roman" w:hAnsi="Times New Roman" w:cs="Times New Roman"/>
          <w:bCs/>
          <w:sz w:val="24"/>
          <w:szCs w:val="24"/>
          <w:lang w:val="es-MX"/>
        </w:rPr>
      </w:pPr>
      <w:r w:rsidRPr="00541846">
        <w:rPr>
          <w:rFonts w:ascii="Times New Roman" w:hAnsi="Times New Roman" w:cs="Times New Roman"/>
          <w:bCs/>
          <w:sz w:val="24"/>
          <w:szCs w:val="24"/>
          <w:lang w:val="es-MX"/>
        </w:rPr>
        <w:t>Tras el análisis exhaustivo de los fundamentos que rigen la metodología de la investigación, es posible afirmar que el diseño de investigación no constituye un simple paso administrativo, sino la columna vertebral que sostiene la validez de cualquier hallazgo científico. La transición lógica desde la concepción de una idea hasta la ejecución de un diseño específico (documental o de campo) representa la diferencia entre una opinión subjetiva y un conocimiento científico debidamente validado.</w:t>
      </w:r>
    </w:p>
    <w:p w14:paraId="039D29D2" w14:textId="77777777" w:rsidR="002952CE" w:rsidRPr="00541846" w:rsidRDefault="002952CE" w:rsidP="00541846">
      <w:pPr>
        <w:spacing w:line="360" w:lineRule="auto"/>
        <w:ind w:firstLine="720"/>
        <w:rPr>
          <w:rFonts w:ascii="Times New Roman" w:hAnsi="Times New Roman" w:cs="Times New Roman"/>
          <w:bCs/>
          <w:sz w:val="24"/>
          <w:szCs w:val="24"/>
          <w:lang w:val="es-MX"/>
        </w:rPr>
      </w:pPr>
      <w:r w:rsidRPr="00541846">
        <w:rPr>
          <w:rFonts w:ascii="Times New Roman" w:hAnsi="Times New Roman" w:cs="Times New Roman"/>
          <w:bCs/>
          <w:sz w:val="24"/>
          <w:szCs w:val="24"/>
          <w:lang w:val="es-MX"/>
        </w:rPr>
        <w:t>En primer lugar, se concluye que la formulación del problema es la etapa de mayor criticidad en el proceso. Un problema mal delimitado o unos objetivos ambiguos conducen inevitablemente a una dispersión de esfuerzos y recursos. La coherencia interna de la investigación depende de que exista un "hilo conductor" inquebrantable entre la pregunta de investigación, el objetivo general y la metodología seleccionada. Sin esta alineación, el investigador corre el riesgo de recolectar datos irrelevantes que no aportan soluciones a la problemática inicial.</w:t>
      </w:r>
    </w:p>
    <w:p w14:paraId="3F5A048D" w14:textId="77777777" w:rsidR="002952CE" w:rsidRPr="00541846" w:rsidRDefault="002952CE" w:rsidP="00541846">
      <w:pPr>
        <w:spacing w:line="360" w:lineRule="auto"/>
        <w:ind w:firstLine="720"/>
        <w:rPr>
          <w:rFonts w:ascii="Times New Roman" w:hAnsi="Times New Roman" w:cs="Times New Roman"/>
          <w:bCs/>
          <w:sz w:val="24"/>
          <w:szCs w:val="24"/>
          <w:lang w:val="es-MX"/>
        </w:rPr>
      </w:pPr>
      <w:r w:rsidRPr="00541846">
        <w:rPr>
          <w:rFonts w:ascii="Times New Roman" w:hAnsi="Times New Roman" w:cs="Times New Roman"/>
          <w:bCs/>
          <w:sz w:val="24"/>
          <w:szCs w:val="24"/>
          <w:lang w:val="es-MX"/>
        </w:rPr>
        <w:t>En cuanto a la investigación documental, se ha determinado que su valor trasciende la mera recopilación de textos. Es una técnica de análisis intelectual profundo que permite al investigador posicionarse sobre "hombros de gigantes", utilizando el conocimiento previo para interpretar nuevas realidades. Este diseño es fundamental para la construcción del marco teórico y legal, garantizando que la investigación tenga un sustento epistémico sólido y no sea una repetición de estudios ya agotados.</w:t>
      </w:r>
    </w:p>
    <w:p w14:paraId="7B6D75F4" w14:textId="77777777" w:rsidR="002952CE" w:rsidRPr="00541846" w:rsidRDefault="002952CE" w:rsidP="00541846">
      <w:pPr>
        <w:spacing w:line="360" w:lineRule="auto"/>
        <w:ind w:firstLine="720"/>
        <w:rPr>
          <w:rFonts w:ascii="Times New Roman" w:hAnsi="Times New Roman" w:cs="Times New Roman"/>
          <w:bCs/>
          <w:sz w:val="24"/>
          <w:szCs w:val="24"/>
          <w:lang w:val="es-MX"/>
        </w:rPr>
      </w:pPr>
      <w:r w:rsidRPr="00541846">
        <w:rPr>
          <w:rFonts w:ascii="Times New Roman" w:hAnsi="Times New Roman" w:cs="Times New Roman"/>
          <w:bCs/>
          <w:sz w:val="24"/>
          <w:szCs w:val="24"/>
          <w:lang w:val="es-MX"/>
        </w:rPr>
        <w:t xml:space="preserve">Por otro lado, la investigación de campo emerge como la herramienta indispensable para el estudio de fenómenos en tiempo real. La interacción directa con la realidad permite capturar matices que los documentos escritos no siempre reflejan. Sin embargo, la efectividad de este diseño está estrictamente ligada a la selección adecuada de la población y muestra, así como a la rigurosidad en la aplicación de los </w:t>
      </w:r>
      <w:r w:rsidRPr="00541846">
        <w:rPr>
          <w:rFonts w:ascii="Times New Roman" w:hAnsi="Times New Roman" w:cs="Times New Roman"/>
          <w:bCs/>
          <w:sz w:val="24"/>
          <w:szCs w:val="24"/>
          <w:lang w:val="es-MX"/>
        </w:rPr>
        <w:lastRenderedPageBreak/>
        <w:t>instrumentos de recolección de datos (encuestas o entrevistas). El rigor en el trabajo de campo es lo que otorga a la investigación su carácter de actualidad y relevancia social.</w:t>
      </w:r>
    </w:p>
    <w:p w14:paraId="3152FE96" w14:textId="77777777" w:rsidR="002952CE" w:rsidRPr="00541846" w:rsidRDefault="002952CE" w:rsidP="00541846">
      <w:pPr>
        <w:spacing w:line="360" w:lineRule="auto"/>
        <w:ind w:firstLine="720"/>
        <w:rPr>
          <w:rFonts w:ascii="Times New Roman" w:hAnsi="Times New Roman" w:cs="Times New Roman"/>
          <w:bCs/>
          <w:sz w:val="24"/>
          <w:szCs w:val="24"/>
          <w:lang w:val="es-MX"/>
        </w:rPr>
      </w:pPr>
      <w:r w:rsidRPr="00541846">
        <w:rPr>
          <w:rFonts w:ascii="Times New Roman" w:hAnsi="Times New Roman" w:cs="Times New Roman"/>
          <w:bCs/>
          <w:sz w:val="24"/>
          <w:szCs w:val="24"/>
          <w:lang w:val="es-MX"/>
        </w:rPr>
        <w:t>Finalmente, el dominio de los pasos del proceso de investigación permite al estudiante o profesional desarrollar un pensamiento crítico y estructurado. El cumplimiento de las normativas de presentación y redacción no solo obedece a una exigencia formal, sino que facilita la comunicación del conocimiento y respeta los principios de ética y originalidad. En conclusión, la metodología de la investigación es, en esencia, una garantía de orden, transparencia y verdad en la búsqueda constante de respuestas a las interrogantes que plantea la realidad contemporánea.</w:t>
      </w:r>
    </w:p>
    <w:p w14:paraId="05621910" w14:textId="77777777" w:rsidR="008E5A5F" w:rsidRPr="00541846" w:rsidRDefault="008E5A5F" w:rsidP="00541846">
      <w:pPr>
        <w:spacing w:line="360" w:lineRule="auto"/>
        <w:rPr>
          <w:rFonts w:ascii="Times New Roman" w:hAnsi="Times New Roman" w:cs="Times New Roman"/>
          <w:bCs/>
          <w:sz w:val="24"/>
          <w:szCs w:val="24"/>
          <w:lang w:val="es-VE"/>
        </w:rPr>
      </w:pPr>
    </w:p>
    <w:p w14:paraId="1E61FF8D" w14:textId="77777777" w:rsidR="00593611" w:rsidRPr="00541846" w:rsidRDefault="00593611" w:rsidP="00541846">
      <w:pPr>
        <w:spacing w:line="360" w:lineRule="auto"/>
        <w:jc w:val="both"/>
        <w:rPr>
          <w:rFonts w:ascii="Times New Roman" w:hAnsi="Times New Roman" w:cs="Times New Roman"/>
          <w:bCs/>
          <w:sz w:val="24"/>
          <w:szCs w:val="24"/>
          <w:lang w:val="es-VE"/>
        </w:rPr>
      </w:pPr>
    </w:p>
    <w:p w14:paraId="74FAB335" w14:textId="77777777" w:rsidR="00593611" w:rsidRPr="00541846" w:rsidRDefault="00593611" w:rsidP="00541846">
      <w:pPr>
        <w:spacing w:line="360" w:lineRule="auto"/>
        <w:jc w:val="both"/>
        <w:rPr>
          <w:rFonts w:ascii="Times New Roman" w:hAnsi="Times New Roman" w:cs="Times New Roman"/>
          <w:bCs/>
          <w:sz w:val="24"/>
          <w:szCs w:val="24"/>
          <w:lang w:val="es-VE"/>
        </w:rPr>
      </w:pPr>
    </w:p>
    <w:p w14:paraId="1023382C" w14:textId="77777777" w:rsidR="00002EC8" w:rsidRPr="00541846" w:rsidRDefault="00002EC8" w:rsidP="00541846">
      <w:pPr>
        <w:spacing w:line="360" w:lineRule="auto"/>
        <w:jc w:val="both"/>
        <w:rPr>
          <w:rFonts w:ascii="Times New Roman" w:hAnsi="Times New Roman" w:cs="Times New Roman"/>
          <w:bCs/>
          <w:sz w:val="24"/>
          <w:szCs w:val="24"/>
          <w:lang w:val="es-VE"/>
        </w:rPr>
      </w:pPr>
    </w:p>
    <w:p w14:paraId="045BD8A4" w14:textId="77777777" w:rsidR="009A684C" w:rsidRPr="00541846" w:rsidRDefault="009A684C" w:rsidP="00541846">
      <w:pPr>
        <w:spacing w:line="360" w:lineRule="auto"/>
        <w:jc w:val="both"/>
        <w:rPr>
          <w:rFonts w:ascii="Times New Roman" w:hAnsi="Times New Roman" w:cs="Times New Roman"/>
          <w:sz w:val="24"/>
          <w:szCs w:val="24"/>
          <w:lang w:val="es-VE"/>
        </w:rPr>
      </w:pPr>
    </w:p>
    <w:p w14:paraId="60990633" w14:textId="77777777" w:rsidR="009A684C" w:rsidRPr="00541846" w:rsidRDefault="009A684C" w:rsidP="00541846">
      <w:pPr>
        <w:spacing w:line="360" w:lineRule="auto"/>
        <w:jc w:val="both"/>
        <w:rPr>
          <w:rFonts w:ascii="Times New Roman" w:hAnsi="Times New Roman" w:cs="Times New Roman"/>
          <w:sz w:val="24"/>
          <w:szCs w:val="24"/>
          <w:lang w:val="es-VE"/>
        </w:rPr>
      </w:pPr>
    </w:p>
    <w:p w14:paraId="4980B08D" w14:textId="77777777" w:rsidR="009A684C" w:rsidRPr="00541846" w:rsidRDefault="009A684C" w:rsidP="00541846">
      <w:pPr>
        <w:spacing w:line="360" w:lineRule="auto"/>
        <w:jc w:val="both"/>
        <w:rPr>
          <w:rFonts w:ascii="Times New Roman" w:hAnsi="Times New Roman" w:cs="Times New Roman"/>
          <w:sz w:val="24"/>
          <w:szCs w:val="24"/>
          <w:lang w:val="es-VE"/>
        </w:rPr>
      </w:pPr>
    </w:p>
    <w:p w14:paraId="0989B7A7" w14:textId="77777777" w:rsidR="009A684C" w:rsidRPr="00541846" w:rsidRDefault="009A684C" w:rsidP="00541846">
      <w:pPr>
        <w:spacing w:line="360" w:lineRule="auto"/>
        <w:jc w:val="both"/>
        <w:rPr>
          <w:rFonts w:ascii="Times New Roman" w:hAnsi="Times New Roman" w:cs="Times New Roman"/>
          <w:sz w:val="24"/>
          <w:szCs w:val="24"/>
          <w:lang w:val="es-VE"/>
        </w:rPr>
      </w:pPr>
    </w:p>
    <w:p w14:paraId="4C280501" w14:textId="77777777" w:rsidR="002952CE" w:rsidRPr="00541846" w:rsidRDefault="002952CE" w:rsidP="00541846">
      <w:pPr>
        <w:spacing w:line="360" w:lineRule="auto"/>
        <w:jc w:val="both"/>
        <w:rPr>
          <w:rFonts w:ascii="Times New Roman" w:hAnsi="Times New Roman" w:cs="Times New Roman"/>
          <w:sz w:val="24"/>
          <w:szCs w:val="24"/>
          <w:lang w:val="es-VE"/>
        </w:rPr>
      </w:pPr>
    </w:p>
    <w:p w14:paraId="322E9B72" w14:textId="77777777" w:rsidR="00002EC8" w:rsidRPr="00541846" w:rsidRDefault="00002EC8" w:rsidP="00541846">
      <w:pPr>
        <w:spacing w:line="360" w:lineRule="auto"/>
        <w:jc w:val="both"/>
        <w:rPr>
          <w:rFonts w:ascii="Times New Roman" w:hAnsi="Times New Roman" w:cs="Times New Roman"/>
          <w:sz w:val="24"/>
          <w:szCs w:val="24"/>
          <w:lang w:val="es-VE"/>
        </w:rPr>
      </w:pPr>
    </w:p>
    <w:p w14:paraId="1BB90FC3" w14:textId="69895092" w:rsidR="003A6467" w:rsidRPr="00541846" w:rsidRDefault="00593611" w:rsidP="00541846">
      <w:pPr>
        <w:pStyle w:val="Ttulo1"/>
        <w:spacing w:line="360" w:lineRule="auto"/>
        <w:rPr>
          <w:rFonts w:cs="Times New Roman"/>
          <w:szCs w:val="24"/>
        </w:rPr>
      </w:pPr>
      <w:r w:rsidRPr="00541846">
        <w:rPr>
          <w:rFonts w:cs="Times New Roman"/>
          <w:szCs w:val="24"/>
        </w:rPr>
        <w:lastRenderedPageBreak/>
        <w:t xml:space="preserve">            </w:t>
      </w:r>
      <w:bookmarkStart w:id="7" w:name="_Toc223713108"/>
      <w:r w:rsidRPr="00541846">
        <w:rPr>
          <w:rFonts w:cs="Times New Roman"/>
          <w:szCs w:val="24"/>
        </w:rPr>
        <w:t>REFERENCIAS BIBLIOGRÁFICAS</w:t>
      </w:r>
      <w:bookmarkEnd w:id="7"/>
    </w:p>
    <w:p w14:paraId="5CE1E5EA" w14:textId="77777777" w:rsidR="002952CE" w:rsidRPr="00541846" w:rsidRDefault="002952CE" w:rsidP="00541846">
      <w:pPr>
        <w:pStyle w:val="Prrafodelista"/>
        <w:numPr>
          <w:ilvl w:val="0"/>
          <w:numId w:val="38"/>
        </w:numPr>
        <w:spacing w:line="360" w:lineRule="auto"/>
        <w:jc w:val="both"/>
        <w:rPr>
          <w:rFonts w:ascii="Times New Roman" w:hAnsi="Times New Roman" w:cs="Times New Roman"/>
          <w:sz w:val="24"/>
          <w:szCs w:val="24"/>
          <w:lang w:val="es-MX"/>
        </w:rPr>
      </w:pPr>
      <w:r w:rsidRPr="00541846">
        <w:rPr>
          <w:rFonts w:ascii="Times New Roman" w:hAnsi="Times New Roman" w:cs="Times New Roman"/>
          <w:b/>
          <w:bCs/>
          <w:sz w:val="24"/>
          <w:szCs w:val="24"/>
          <w:lang w:val="es-MX"/>
        </w:rPr>
        <w:t>Arias, F. (2012).</w:t>
      </w:r>
      <w:r w:rsidRPr="00541846">
        <w:rPr>
          <w:rFonts w:ascii="Times New Roman" w:hAnsi="Times New Roman" w:cs="Times New Roman"/>
          <w:sz w:val="24"/>
          <w:szCs w:val="24"/>
          <w:lang w:val="es-MX"/>
        </w:rPr>
        <w:t xml:space="preserve"> </w:t>
      </w:r>
      <w:r w:rsidRPr="00541846">
        <w:rPr>
          <w:rFonts w:ascii="Times New Roman" w:hAnsi="Times New Roman" w:cs="Times New Roman"/>
          <w:i/>
          <w:iCs/>
          <w:sz w:val="24"/>
          <w:szCs w:val="24"/>
          <w:lang w:val="es-MX"/>
        </w:rPr>
        <w:t>El Proyecto de Investigación: Introducción a la metodología científica</w:t>
      </w:r>
      <w:r w:rsidRPr="00541846">
        <w:rPr>
          <w:rFonts w:ascii="Times New Roman" w:hAnsi="Times New Roman" w:cs="Times New Roman"/>
          <w:sz w:val="24"/>
          <w:szCs w:val="24"/>
          <w:lang w:val="es-MX"/>
        </w:rPr>
        <w:t>. (6ta ed.). Caracas: Editorial Episteme.</w:t>
      </w:r>
    </w:p>
    <w:p w14:paraId="613E3BC4" w14:textId="77777777" w:rsidR="002952CE" w:rsidRPr="00541846" w:rsidRDefault="002952CE" w:rsidP="00541846">
      <w:pPr>
        <w:pStyle w:val="Prrafodelista"/>
        <w:numPr>
          <w:ilvl w:val="0"/>
          <w:numId w:val="38"/>
        </w:numPr>
        <w:spacing w:line="360" w:lineRule="auto"/>
        <w:jc w:val="both"/>
        <w:rPr>
          <w:rFonts w:ascii="Times New Roman" w:hAnsi="Times New Roman" w:cs="Times New Roman"/>
          <w:sz w:val="24"/>
          <w:szCs w:val="24"/>
          <w:lang w:val="es-MX"/>
        </w:rPr>
      </w:pPr>
      <w:r w:rsidRPr="00541846">
        <w:rPr>
          <w:rFonts w:ascii="Times New Roman" w:hAnsi="Times New Roman" w:cs="Times New Roman"/>
          <w:b/>
          <w:bCs/>
          <w:sz w:val="24"/>
          <w:szCs w:val="24"/>
          <w:lang w:val="es-MX"/>
        </w:rPr>
        <w:t>Balestrini, M. (2006).</w:t>
      </w:r>
      <w:r w:rsidRPr="00541846">
        <w:rPr>
          <w:rFonts w:ascii="Times New Roman" w:hAnsi="Times New Roman" w:cs="Times New Roman"/>
          <w:sz w:val="24"/>
          <w:szCs w:val="24"/>
          <w:lang w:val="es-MX"/>
        </w:rPr>
        <w:t xml:space="preserve"> </w:t>
      </w:r>
      <w:r w:rsidRPr="00541846">
        <w:rPr>
          <w:rFonts w:ascii="Times New Roman" w:hAnsi="Times New Roman" w:cs="Times New Roman"/>
          <w:i/>
          <w:iCs/>
          <w:sz w:val="24"/>
          <w:szCs w:val="24"/>
          <w:lang w:val="es-MX"/>
        </w:rPr>
        <w:t>Cómo se elabora el proyecto de investigación</w:t>
      </w:r>
      <w:r w:rsidRPr="00541846">
        <w:rPr>
          <w:rFonts w:ascii="Times New Roman" w:hAnsi="Times New Roman" w:cs="Times New Roman"/>
          <w:sz w:val="24"/>
          <w:szCs w:val="24"/>
          <w:lang w:val="es-MX"/>
        </w:rPr>
        <w:t>. (7ma ed.). Caracas: Consultores Asociados.</w:t>
      </w:r>
    </w:p>
    <w:p w14:paraId="2B87AE6A" w14:textId="77777777" w:rsidR="002952CE" w:rsidRPr="00541846" w:rsidRDefault="002952CE" w:rsidP="00541846">
      <w:pPr>
        <w:pStyle w:val="Prrafodelista"/>
        <w:numPr>
          <w:ilvl w:val="0"/>
          <w:numId w:val="38"/>
        </w:numPr>
        <w:spacing w:line="360" w:lineRule="auto"/>
        <w:jc w:val="both"/>
        <w:rPr>
          <w:rFonts w:ascii="Times New Roman" w:hAnsi="Times New Roman" w:cs="Times New Roman"/>
          <w:sz w:val="24"/>
          <w:szCs w:val="24"/>
          <w:lang w:val="es-MX"/>
        </w:rPr>
      </w:pPr>
      <w:r w:rsidRPr="00541846">
        <w:rPr>
          <w:rFonts w:ascii="Times New Roman" w:hAnsi="Times New Roman" w:cs="Times New Roman"/>
          <w:b/>
          <w:bCs/>
          <w:sz w:val="24"/>
          <w:szCs w:val="24"/>
          <w:lang w:val="es-MX"/>
        </w:rPr>
        <w:t>Bavaresco, A. (2013).</w:t>
      </w:r>
      <w:r w:rsidRPr="00541846">
        <w:rPr>
          <w:rFonts w:ascii="Times New Roman" w:hAnsi="Times New Roman" w:cs="Times New Roman"/>
          <w:sz w:val="24"/>
          <w:szCs w:val="24"/>
          <w:lang w:val="es-MX"/>
        </w:rPr>
        <w:t xml:space="preserve"> </w:t>
      </w:r>
      <w:r w:rsidRPr="00541846">
        <w:rPr>
          <w:rFonts w:ascii="Times New Roman" w:hAnsi="Times New Roman" w:cs="Times New Roman"/>
          <w:i/>
          <w:iCs/>
          <w:sz w:val="24"/>
          <w:szCs w:val="24"/>
          <w:lang w:val="es-MX"/>
        </w:rPr>
        <w:t>Proceso metodológico de la investigación (Cómo hacer un diseño de investigación)</w:t>
      </w:r>
      <w:r w:rsidRPr="00541846">
        <w:rPr>
          <w:rFonts w:ascii="Times New Roman" w:hAnsi="Times New Roman" w:cs="Times New Roman"/>
          <w:sz w:val="24"/>
          <w:szCs w:val="24"/>
          <w:lang w:val="es-MX"/>
        </w:rPr>
        <w:t>. (6ta ed.). Maracaibo: Editorial de la Universidad del Zulia.</w:t>
      </w:r>
    </w:p>
    <w:p w14:paraId="0F3AD4AE" w14:textId="77777777" w:rsidR="002952CE" w:rsidRPr="00541846" w:rsidRDefault="002952CE" w:rsidP="00541846">
      <w:pPr>
        <w:pStyle w:val="Prrafodelista"/>
        <w:numPr>
          <w:ilvl w:val="0"/>
          <w:numId w:val="38"/>
        </w:numPr>
        <w:spacing w:line="360" w:lineRule="auto"/>
        <w:jc w:val="both"/>
        <w:rPr>
          <w:rFonts w:ascii="Times New Roman" w:hAnsi="Times New Roman" w:cs="Times New Roman"/>
          <w:sz w:val="24"/>
          <w:szCs w:val="24"/>
          <w:lang w:val="es-MX"/>
        </w:rPr>
      </w:pPr>
      <w:r w:rsidRPr="00541846">
        <w:rPr>
          <w:rFonts w:ascii="Times New Roman" w:hAnsi="Times New Roman" w:cs="Times New Roman"/>
          <w:b/>
          <w:bCs/>
          <w:sz w:val="24"/>
          <w:szCs w:val="24"/>
          <w:lang w:val="es-MX"/>
        </w:rPr>
        <w:t>Hernández, R., Fernández, C. y Baptista, P. (2014).</w:t>
      </w:r>
      <w:r w:rsidRPr="00541846">
        <w:rPr>
          <w:rFonts w:ascii="Times New Roman" w:hAnsi="Times New Roman" w:cs="Times New Roman"/>
          <w:sz w:val="24"/>
          <w:szCs w:val="24"/>
          <w:lang w:val="es-MX"/>
        </w:rPr>
        <w:t xml:space="preserve"> </w:t>
      </w:r>
      <w:r w:rsidRPr="00541846">
        <w:rPr>
          <w:rFonts w:ascii="Times New Roman" w:hAnsi="Times New Roman" w:cs="Times New Roman"/>
          <w:i/>
          <w:iCs/>
          <w:sz w:val="24"/>
          <w:szCs w:val="24"/>
          <w:lang w:val="es-MX"/>
        </w:rPr>
        <w:t>Metodología de la Investigación</w:t>
      </w:r>
      <w:r w:rsidRPr="00541846">
        <w:rPr>
          <w:rFonts w:ascii="Times New Roman" w:hAnsi="Times New Roman" w:cs="Times New Roman"/>
          <w:sz w:val="24"/>
          <w:szCs w:val="24"/>
          <w:lang w:val="es-MX"/>
        </w:rPr>
        <w:t xml:space="preserve">. (6ta ed.). México: McGraw-Hill </w:t>
      </w:r>
      <w:proofErr w:type="spellStart"/>
      <w:r w:rsidRPr="00541846">
        <w:rPr>
          <w:rFonts w:ascii="Times New Roman" w:hAnsi="Times New Roman" w:cs="Times New Roman"/>
          <w:sz w:val="24"/>
          <w:szCs w:val="24"/>
          <w:lang w:val="es-MX"/>
        </w:rPr>
        <w:t>Education</w:t>
      </w:r>
      <w:proofErr w:type="spellEnd"/>
      <w:r w:rsidRPr="00541846">
        <w:rPr>
          <w:rFonts w:ascii="Times New Roman" w:hAnsi="Times New Roman" w:cs="Times New Roman"/>
          <w:sz w:val="24"/>
          <w:szCs w:val="24"/>
          <w:lang w:val="es-MX"/>
        </w:rPr>
        <w:t>.</w:t>
      </w:r>
    </w:p>
    <w:p w14:paraId="5EFDC537" w14:textId="77777777" w:rsidR="002952CE" w:rsidRPr="00541846" w:rsidRDefault="002952CE" w:rsidP="00541846">
      <w:pPr>
        <w:pStyle w:val="Prrafodelista"/>
        <w:numPr>
          <w:ilvl w:val="0"/>
          <w:numId w:val="38"/>
        </w:numPr>
        <w:spacing w:line="360" w:lineRule="auto"/>
        <w:jc w:val="both"/>
        <w:rPr>
          <w:rFonts w:ascii="Times New Roman" w:hAnsi="Times New Roman" w:cs="Times New Roman"/>
          <w:sz w:val="24"/>
          <w:szCs w:val="24"/>
          <w:lang w:val="es-MX"/>
        </w:rPr>
      </w:pPr>
      <w:r w:rsidRPr="00541846">
        <w:rPr>
          <w:rFonts w:ascii="Times New Roman" w:hAnsi="Times New Roman" w:cs="Times New Roman"/>
          <w:b/>
          <w:bCs/>
          <w:sz w:val="24"/>
          <w:szCs w:val="24"/>
          <w:lang w:val="es-MX"/>
        </w:rPr>
        <w:t>Hurtado de Barrera, J. (2010).</w:t>
      </w:r>
      <w:r w:rsidRPr="00541846">
        <w:rPr>
          <w:rFonts w:ascii="Times New Roman" w:hAnsi="Times New Roman" w:cs="Times New Roman"/>
          <w:sz w:val="24"/>
          <w:szCs w:val="24"/>
          <w:lang w:val="es-MX"/>
        </w:rPr>
        <w:t xml:space="preserve"> </w:t>
      </w:r>
      <w:r w:rsidRPr="00541846">
        <w:rPr>
          <w:rFonts w:ascii="Times New Roman" w:hAnsi="Times New Roman" w:cs="Times New Roman"/>
          <w:i/>
          <w:iCs/>
          <w:sz w:val="24"/>
          <w:szCs w:val="24"/>
          <w:lang w:val="es-MX"/>
        </w:rPr>
        <w:t>Metodología de la Investigación: Guía para la comprensión holística de la ciencia</w:t>
      </w:r>
      <w:r w:rsidRPr="00541846">
        <w:rPr>
          <w:rFonts w:ascii="Times New Roman" w:hAnsi="Times New Roman" w:cs="Times New Roman"/>
          <w:sz w:val="24"/>
          <w:szCs w:val="24"/>
          <w:lang w:val="es-MX"/>
        </w:rPr>
        <w:t>. (4ta ed.). Caracas: Quirón Ediciones.</w:t>
      </w:r>
    </w:p>
    <w:p w14:paraId="4883BD0D" w14:textId="77777777" w:rsidR="002952CE" w:rsidRPr="00541846" w:rsidRDefault="002952CE" w:rsidP="00541846">
      <w:pPr>
        <w:pStyle w:val="Prrafodelista"/>
        <w:numPr>
          <w:ilvl w:val="0"/>
          <w:numId w:val="38"/>
        </w:numPr>
        <w:spacing w:line="360" w:lineRule="auto"/>
        <w:jc w:val="both"/>
        <w:rPr>
          <w:rFonts w:ascii="Times New Roman" w:hAnsi="Times New Roman" w:cs="Times New Roman"/>
          <w:sz w:val="24"/>
          <w:szCs w:val="24"/>
          <w:lang w:val="es-MX"/>
        </w:rPr>
      </w:pPr>
      <w:r w:rsidRPr="00541846">
        <w:rPr>
          <w:rFonts w:ascii="Times New Roman" w:hAnsi="Times New Roman" w:cs="Times New Roman"/>
          <w:b/>
          <w:bCs/>
          <w:sz w:val="24"/>
          <w:szCs w:val="24"/>
          <w:lang w:val="es-MX"/>
        </w:rPr>
        <w:t xml:space="preserve">Palella, S. y </w:t>
      </w:r>
      <w:proofErr w:type="spellStart"/>
      <w:r w:rsidRPr="00541846">
        <w:rPr>
          <w:rFonts w:ascii="Times New Roman" w:hAnsi="Times New Roman" w:cs="Times New Roman"/>
          <w:b/>
          <w:bCs/>
          <w:sz w:val="24"/>
          <w:szCs w:val="24"/>
          <w:lang w:val="es-MX"/>
        </w:rPr>
        <w:t>Martins</w:t>
      </w:r>
      <w:proofErr w:type="spellEnd"/>
      <w:r w:rsidRPr="00541846">
        <w:rPr>
          <w:rFonts w:ascii="Times New Roman" w:hAnsi="Times New Roman" w:cs="Times New Roman"/>
          <w:b/>
          <w:bCs/>
          <w:sz w:val="24"/>
          <w:szCs w:val="24"/>
          <w:lang w:val="es-MX"/>
        </w:rPr>
        <w:t>, F. (2012).</w:t>
      </w:r>
      <w:r w:rsidRPr="00541846">
        <w:rPr>
          <w:rFonts w:ascii="Times New Roman" w:hAnsi="Times New Roman" w:cs="Times New Roman"/>
          <w:sz w:val="24"/>
          <w:szCs w:val="24"/>
          <w:lang w:val="es-MX"/>
        </w:rPr>
        <w:t xml:space="preserve"> </w:t>
      </w:r>
      <w:r w:rsidRPr="00541846">
        <w:rPr>
          <w:rFonts w:ascii="Times New Roman" w:hAnsi="Times New Roman" w:cs="Times New Roman"/>
          <w:i/>
          <w:iCs/>
          <w:sz w:val="24"/>
          <w:szCs w:val="24"/>
          <w:lang w:val="es-MX"/>
        </w:rPr>
        <w:t>Metodología de la investigación cuantitativa</w:t>
      </w:r>
      <w:r w:rsidRPr="00541846">
        <w:rPr>
          <w:rFonts w:ascii="Times New Roman" w:hAnsi="Times New Roman" w:cs="Times New Roman"/>
          <w:sz w:val="24"/>
          <w:szCs w:val="24"/>
          <w:lang w:val="es-MX"/>
        </w:rPr>
        <w:t>. (3ra ed.). Caracas: FEDUPEL.</w:t>
      </w:r>
    </w:p>
    <w:p w14:paraId="00F86F0C" w14:textId="77777777" w:rsidR="002952CE" w:rsidRPr="00541846" w:rsidRDefault="002952CE" w:rsidP="00541846">
      <w:pPr>
        <w:pStyle w:val="Prrafodelista"/>
        <w:numPr>
          <w:ilvl w:val="0"/>
          <w:numId w:val="38"/>
        </w:numPr>
        <w:spacing w:line="360" w:lineRule="auto"/>
        <w:jc w:val="both"/>
        <w:rPr>
          <w:rFonts w:ascii="Times New Roman" w:hAnsi="Times New Roman" w:cs="Times New Roman"/>
          <w:sz w:val="24"/>
          <w:szCs w:val="24"/>
          <w:lang w:val="es-MX"/>
        </w:rPr>
      </w:pPr>
      <w:r w:rsidRPr="00541846">
        <w:rPr>
          <w:rFonts w:ascii="Times New Roman" w:hAnsi="Times New Roman" w:cs="Times New Roman"/>
          <w:b/>
          <w:bCs/>
          <w:sz w:val="24"/>
          <w:szCs w:val="24"/>
          <w:lang w:val="es-MX"/>
        </w:rPr>
        <w:t>Sabino, C. (2014).</w:t>
      </w:r>
      <w:r w:rsidRPr="00541846">
        <w:rPr>
          <w:rFonts w:ascii="Times New Roman" w:hAnsi="Times New Roman" w:cs="Times New Roman"/>
          <w:sz w:val="24"/>
          <w:szCs w:val="24"/>
          <w:lang w:val="es-MX"/>
        </w:rPr>
        <w:t xml:space="preserve"> </w:t>
      </w:r>
      <w:r w:rsidRPr="00541846">
        <w:rPr>
          <w:rFonts w:ascii="Times New Roman" w:hAnsi="Times New Roman" w:cs="Times New Roman"/>
          <w:i/>
          <w:iCs/>
          <w:sz w:val="24"/>
          <w:szCs w:val="24"/>
          <w:lang w:val="es-MX"/>
        </w:rPr>
        <w:t>El proceso de investigación</w:t>
      </w:r>
      <w:r w:rsidRPr="00541846">
        <w:rPr>
          <w:rFonts w:ascii="Times New Roman" w:hAnsi="Times New Roman" w:cs="Times New Roman"/>
          <w:sz w:val="24"/>
          <w:szCs w:val="24"/>
          <w:lang w:val="es-MX"/>
        </w:rPr>
        <w:t xml:space="preserve">. Caracas: Editorial </w:t>
      </w:r>
      <w:proofErr w:type="spellStart"/>
      <w:r w:rsidRPr="00541846">
        <w:rPr>
          <w:rFonts w:ascii="Times New Roman" w:hAnsi="Times New Roman" w:cs="Times New Roman"/>
          <w:sz w:val="24"/>
          <w:szCs w:val="24"/>
          <w:lang w:val="es-MX"/>
        </w:rPr>
        <w:t>Panapo</w:t>
      </w:r>
      <w:proofErr w:type="spellEnd"/>
      <w:r w:rsidRPr="00541846">
        <w:rPr>
          <w:rFonts w:ascii="Times New Roman" w:hAnsi="Times New Roman" w:cs="Times New Roman"/>
          <w:sz w:val="24"/>
          <w:szCs w:val="24"/>
          <w:lang w:val="es-MX"/>
        </w:rPr>
        <w:t>.</w:t>
      </w:r>
    </w:p>
    <w:p w14:paraId="55C8D23C" w14:textId="77777777" w:rsidR="002952CE" w:rsidRPr="00541846" w:rsidRDefault="002952CE" w:rsidP="00541846">
      <w:pPr>
        <w:pStyle w:val="Prrafodelista"/>
        <w:numPr>
          <w:ilvl w:val="0"/>
          <w:numId w:val="38"/>
        </w:numPr>
        <w:spacing w:line="360" w:lineRule="auto"/>
        <w:jc w:val="both"/>
        <w:rPr>
          <w:rFonts w:ascii="Times New Roman" w:hAnsi="Times New Roman" w:cs="Times New Roman"/>
          <w:sz w:val="24"/>
          <w:szCs w:val="24"/>
          <w:lang w:val="es-MX"/>
        </w:rPr>
      </w:pPr>
      <w:r w:rsidRPr="00541846">
        <w:rPr>
          <w:rFonts w:ascii="Times New Roman" w:hAnsi="Times New Roman" w:cs="Times New Roman"/>
          <w:b/>
          <w:bCs/>
          <w:sz w:val="24"/>
          <w:szCs w:val="24"/>
          <w:lang w:val="es-MX"/>
        </w:rPr>
        <w:t>Tamayo y Tamayo, M. (2012).</w:t>
      </w:r>
      <w:r w:rsidRPr="00541846">
        <w:rPr>
          <w:rFonts w:ascii="Times New Roman" w:hAnsi="Times New Roman" w:cs="Times New Roman"/>
          <w:sz w:val="24"/>
          <w:szCs w:val="24"/>
          <w:lang w:val="es-MX"/>
        </w:rPr>
        <w:t xml:space="preserve"> </w:t>
      </w:r>
      <w:r w:rsidRPr="00541846">
        <w:rPr>
          <w:rFonts w:ascii="Times New Roman" w:hAnsi="Times New Roman" w:cs="Times New Roman"/>
          <w:i/>
          <w:iCs/>
          <w:sz w:val="24"/>
          <w:szCs w:val="24"/>
          <w:lang w:val="es-MX"/>
        </w:rPr>
        <w:t>El Proceso de la Investigación Científica</w:t>
      </w:r>
      <w:r w:rsidRPr="00541846">
        <w:rPr>
          <w:rFonts w:ascii="Times New Roman" w:hAnsi="Times New Roman" w:cs="Times New Roman"/>
          <w:sz w:val="24"/>
          <w:szCs w:val="24"/>
          <w:lang w:val="es-MX"/>
        </w:rPr>
        <w:t>. (5ta ed.). México: Editorial Limusa.</w:t>
      </w:r>
    </w:p>
    <w:p w14:paraId="59EA7305" w14:textId="78934230" w:rsidR="00593611" w:rsidRPr="00541846" w:rsidRDefault="00593611" w:rsidP="00541846">
      <w:pPr>
        <w:pStyle w:val="Prrafodelista"/>
        <w:spacing w:line="360" w:lineRule="auto"/>
        <w:jc w:val="both"/>
        <w:rPr>
          <w:rFonts w:ascii="Times New Roman" w:hAnsi="Times New Roman" w:cs="Times New Roman"/>
          <w:sz w:val="24"/>
          <w:szCs w:val="24"/>
        </w:rPr>
      </w:pPr>
    </w:p>
    <w:sectPr w:rsidR="00593611" w:rsidRPr="00541846"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27515" w14:textId="77777777" w:rsidR="006F61A7" w:rsidRDefault="006F61A7" w:rsidP="004E06D4">
      <w:pPr>
        <w:spacing w:after="0" w:line="240" w:lineRule="auto"/>
      </w:pPr>
      <w:r>
        <w:separator/>
      </w:r>
    </w:p>
  </w:endnote>
  <w:endnote w:type="continuationSeparator" w:id="0">
    <w:p w14:paraId="546E58D5" w14:textId="77777777" w:rsidR="006F61A7" w:rsidRDefault="006F61A7"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85E2" w14:textId="77777777" w:rsidR="006F61A7" w:rsidRDefault="006F61A7" w:rsidP="004E06D4">
      <w:pPr>
        <w:spacing w:after="0" w:line="240" w:lineRule="auto"/>
      </w:pPr>
      <w:r>
        <w:separator/>
      </w:r>
    </w:p>
  </w:footnote>
  <w:footnote w:type="continuationSeparator" w:id="0">
    <w:p w14:paraId="67B76733" w14:textId="77777777" w:rsidR="006F61A7" w:rsidRDefault="006F61A7"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0D5"/>
    <w:multiLevelType w:val="multilevel"/>
    <w:tmpl w:val="E4A0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26320"/>
    <w:multiLevelType w:val="multilevel"/>
    <w:tmpl w:val="422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2354"/>
    <w:multiLevelType w:val="multilevel"/>
    <w:tmpl w:val="2D1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69D3"/>
    <w:multiLevelType w:val="multilevel"/>
    <w:tmpl w:val="1D6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3CB095F"/>
    <w:multiLevelType w:val="multilevel"/>
    <w:tmpl w:val="696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9D52F77"/>
    <w:multiLevelType w:val="multilevel"/>
    <w:tmpl w:val="639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5"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502E2"/>
    <w:multiLevelType w:val="multilevel"/>
    <w:tmpl w:val="8E8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B7D9F"/>
    <w:multiLevelType w:val="multilevel"/>
    <w:tmpl w:val="0486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952BA3"/>
    <w:multiLevelType w:val="multilevel"/>
    <w:tmpl w:val="8B20A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C4A38"/>
    <w:multiLevelType w:val="multilevel"/>
    <w:tmpl w:val="38B4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C57CDE"/>
    <w:multiLevelType w:val="multilevel"/>
    <w:tmpl w:val="57CC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48B58FE"/>
    <w:multiLevelType w:val="multilevel"/>
    <w:tmpl w:val="962C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8D5A56"/>
    <w:multiLevelType w:val="multilevel"/>
    <w:tmpl w:val="ABE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12BC3"/>
    <w:multiLevelType w:val="multilevel"/>
    <w:tmpl w:val="0CF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B2B68"/>
    <w:multiLevelType w:val="multilevel"/>
    <w:tmpl w:val="FD7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6283">
    <w:abstractNumId w:val="31"/>
  </w:num>
  <w:num w:numId="2" w16cid:durableId="1609041643">
    <w:abstractNumId w:val="32"/>
  </w:num>
  <w:num w:numId="3" w16cid:durableId="363556638">
    <w:abstractNumId w:val="27"/>
  </w:num>
  <w:num w:numId="4" w16cid:durableId="710616113">
    <w:abstractNumId w:val="10"/>
  </w:num>
  <w:num w:numId="5" w16cid:durableId="957301603">
    <w:abstractNumId w:val="17"/>
  </w:num>
  <w:num w:numId="6" w16cid:durableId="1651863276">
    <w:abstractNumId w:val="15"/>
  </w:num>
  <w:num w:numId="7" w16cid:durableId="920060361">
    <w:abstractNumId w:val="12"/>
  </w:num>
  <w:num w:numId="8" w16cid:durableId="326441774">
    <w:abstractNumId w:val="26"/>
  </w:num>
  <w:num w:numId="9" w16cid:durableId="7755475">
    <w:abstractNumId w:val="14"/>
  </w:num>
  <w:num w:numId="10" w16cid:durableId="821505167">
    <w:abstractNumId w:val="6"/>
  </w:num>
  <w:num w:numId="11" w16cid:durableId="857624297">
    <w:abstractNumId w:val="7"/>
  </w:num>
  <w:num w:numId="12" w16cid:durableId="547373092">
    <w:abstractNumId w:val="33"/>
  </w:num>
  <w:num w:numId="13" w16cid:durableId="1647203597">
    <w:abstractNumId w:val="30"/>
  </w:num>
  <w:num w:numId="14" w16cid:durableId="1216503386">
    <w:abstractNumId w:val="19"/>
  </w:num>
  <w:num w:numId="15" w16cid:durableId="258025428">
    <w:abstractNumId w:val="21"/>
  </w:num>
  <w:num w:numId="16" w16cid:durableId="1983660055">
    <w:abstractNumId w:val="11"/>
  </w:num>
  <w:num w:numId="17" w16cid:durableId="1729185951">
    <w:abstractNumId w:val="16"/>
  </w:num>
  <w:num w:numId="18" w16cid:durableId="842359159">
    <w:abstractNumId w:val="9"/>
  </w:num>
  <w:num w:numId="19" w16cid:durableId="4023493">
    <w:abstractNumId w:val="13"/>
  </w:num>
  <w:num w:numId="20" w16cid:durableId="1934431995">
    <w:abstractNumId w:val="18"/>
  </w:num>
  <w:num w:numId="21" w16cid:durableId="407120678">
    <w:abstractNumId w:val="4"/>
  </w:num>
  <w:num w:numId="22" w16cid:durableId="686827550">
    <w:abstractNumId w:val="29"/>
  </w:num>
  <w:num w:numId="23" w16cid:durableId="807359508">
    <w:abstractNumId w:val="20"/>
  </w:num>
  <w:num w:numId="24" w16cid:durableId="1202934797">
    <w:abstractNumId w:val="5"/>
  </w:num>
  <w:num w:numId="25" w16cid:durableId="909000823">
    <w:abstractNumId w:val="22"/>
  </w:num>
  <w:num w:numId="26" w16cid:durableId="290131273">
    <w:abstractNumId w:val="28"/>
  </w:num>
  <w:num w:numId="27" w16cid:durableId="1122844122">
    <w:abstractNumId w:val="23"/>
  </w:num>
  <w:num w:numId="28" w16cid:durableId="1537083466">
    <w:abstractNumId w:val="35"/>
  </w:num>
  <w:num w:numId="29" w16cid:durableId="417411921">
    <w:abstractNumId w:val="8"/>
  </w:num>
  <w:num w:numId="30" w16cid:durableId="983506327">
    <w:abstractNumId w:val="1"/>
  </w:num>
  <w:num w:numId="31" w16cid:durableId="1632056400">
    <w:abstractNumId w:val="24"/>
  </w:num>
  <w:num w:numId="32" w16cid:durableId="772896772">
    <w:abstractNumId w:val="36"/>
  </w:num>
  <w:num w:numId="33" w16cid:durableId="1422678715">
    <w:abstractNumId w:val="34"/>
  </w:num>
  <w:num w:numId="34" w16cid:durableId="1491215784">
    <w:abstractNumId w:val="3"/>
  </w:num>
  <w:num w:numId="35" w16cid:durableId="285307784">
    <w:abstractNumId w:val="37"/>
  </w:num>
  <w:num w:numId="36" w16cid:durableId="186064246">
    <w:abstractNumId w:val="0"/>
  </w:num>
  <w:num w:numId="37" w16cid:durableId="1098481343">
    <w:abstractNumId w:val="25"/>
  </w:num>
  <w:num w:numId="38" w16cid:durableId="1000497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181193"/>
    <w:rsid w:val="001B774B"/>
    <w:rsid w:val="002952CE"/>
    <w:rsid w:val="003A6467"/>
    <w:rsid w:val="004E06D4"/>
    <w:rsid w:val="00510A8E"/>
    <w:rsid w:val="00520195"/>
    <w:rsid w:val="00530138"/>
    <w:rsid w:val="00541846"/>
    <w:rsid w:val="00593611"/>
    <w:rsid w:val="005A6F67"/>
    <w:rsid w:val="00676C8C"/>
    <w:rsid w:val="006F61A7"/>
    <w:rsid w:val="00726983"/>
    <w:rsid w:val="0082659D"/>
    <w:rsid w:val="0087176C"/>
    <w:rsid w:val="00892FA9"/>
    <w:rsid w:val="008B4BB4"/>
    <w:rsid w:val="008E5A5F"/>
    <w:rsid w:val="00944777"/>
    <w:rsid w:val="00967823"/>
    <w:rsid w:val="009A684C"/>
    <w:rsid w:val="009C7991"/>
    <w:rsid w:val="00A13CD6"/>
    <w:rsid w:val="00A576F4"/>
    <w:rsid w:val="00A95DA2"/>
    <w:rsid w:val="00AE44FC"/>
    <w:rsid w:val="00B25482"/>
    <w:rsid w:val="00C227D1"/>
    <w:rsid w:val="00D40A0F"/>
    <w:rsid w:val="00D541DE"/>
    <w:rsid w:val="00D579EB"/>
    <w:rsid w:val="00DE0F0B"/>
    <w:rsid w:val="00E827B4"/>
    <w:rsid w:val="00EC5EB4"/>
    <w:rsid w:val="00F02CDF"/>
    <w:rsid w:val="00F9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8B5852C7-1189-4C52-AE0C-89662C5B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952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 w:type="character" w:customStyle="1" w:styleId="Ttulo4Car">
    <w:name w:val="Título 4 Car"/>
    <w:basedOn w:val="Fuentedeprrafopredeter"/>
    <w:link w:val="Ttulo4"/>
    <w:uiPriority w:val="9"/>
    <w:semiHidden/>
    <w:rsid w:val="002952C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2389</Words>
  <Characters>13141</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2026-03-13T00:59:00Z</dcterms:created>
  <dcterms:modified xsi:type="dcterms:W3CDTF">2026-03-13T00:59:00Z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