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5977" w14:textId="77777777" w:rsidR="00EA280C" w:rsidRPr="00D86D00" w:rsidRDefault="00EA280C" w:rsidP="00EA280C">
      <w:pPr>
        <w:autoSpaceDE w:val="0"/>
        <w:autoSpaceDN w:val="0"/>
        <w:adjustRightInd w:val="0"/>
        <w:spacing w:line="360" w:lineRule="auto"/>
        <w:ind w:left="6237"/>
        <w:rPr>
          <w:rFonts w:eastAsia="Calibri"/>
        </w:rPr>
      </w:pPr>
      <w:bookmarkStart w:id="0" w:name="_Hlk38211131"/>
      <w:r w:rsidRPr="00D86D00">
        <w:rPr>
          <w:rFonts w:eastAsia="Calibri"/>
        </w:rPr>
        <w:t>УТВЕРЖДАЮ:</w:t>
      </w:r>
    </w:p>
    <w:p w14:paraId="7EA12EDA" w14:textId="77777777" w:rsidR="00EA280C" w:rsidRPr="00D86D00" w:rsidRDefault="00EA280C" w:rsidP="00EA280C">
      <w:pPr>
        <w:autoSpaceDE w:val="0"/>
        <w:autoSpaceDN w:val="0"/>
        <w:adjustRightInd w:val="0"/>
        <w:spacing w:line="360" w:lineRule="auto"/>
        <w:ind w:left="6237"/>
        <w:rPr>
          <w:rFonts w:eastAsia="Calibri"/>
        </w:rPr>
      </w:pPr>
      <w:proofErr w:type="spellStart"/>
      <w:r w:rsidRPr="00D86D00">
        <w:rPr>
          <w:rFonts w:eastAsia="Calibri"/>
        </w:rPr>
        <w:t>Зам.директора</w:t>
      </w:r>
      <w:proofErr w:type="spellEnd"/>
      <w:r w:rsidRPr="00D86D00">
        <w:rPr>
          <w:rFonts w:eastAsia="Calibri"/>
        </w:rPr>
        <w:t xml:space="preserve"> по УМ и ВР</w:t>
      </w:r>
    </w:p>
    <w:p w14:paraId="088F4E85" w14:textId="77777777" w:rsidR="00EA280C" w:rsidRDefault="00EA280C" w:rsidP="00EA280C">
      <w:pPr>
        <w:tabs>
          <w:tab w:val="left" w:pos="7655"/>
        </w:tabs>
        <w:autoSpaceDE w:val="0"/>
        <w:autoSpaceDN w:val="0"/>
        <w:adjustRightInd w:val="0"/>
        <w:spacing w:line="360" w:lineRule="auto"/>
        <w:ind w:left="6237"/>
        <w:rPr>
          <w:rFonts w:eastAsia="Calibri"/>
        </w:rPr>
      </w:pPr>
      <w:r w:rsidRPr="00D86D00">
        <w:rPr>
          <w:rFonts w:eastAsia="Calibri"/>
          <w:u w:val="single"/>
        </w:rPr>
        <w:tab/>
      </w:r>
      <w:r w:rsidRPr="00D86D00">
        <w:rPr>
          <w:rFonts w:eastAsia="Calibri"/>
        </w:rPr>
        <w:t xml:space="preserve"> /Иванова Л.Н.</w:t>
      </w:r>
    </w:p>
    <w:p w14:paraId="7CC3F863" w14:textId="77777777" w:rsidR="00EA280C" w:rsidRPr="00D86D00" w:rsidRDefault="00EA280C" w:rsidP="00EA280C">
      <w:pPr>
        <w:tabs>
          <w:tab w:val="left" w:pos="6804"/>
          <w:tab w:val="left" w:pos="8364"/>
          <w:tab w:val="left" w:pos="8931"/>
        </w:tabs>
        <w:autoSpaceDE w:val="0"/>
        <w:autoSpaceDN w:val="0"/>
        <w:adjustRightInd w:val="0"/>
        <w:spacing w:line="360" w:lineRule="auto"/>
        <w:ind w:left="6237"/>
        <w:rPr>
          <w:rFonts w:eastAsia="Calibri"/>
        </w:rPr>
      </w:pPr>
      <w:r w:rsidRPr="00D86D00">
        <w:rPr>
          <w:rFonts w:eastAsia="Calibri"/>
        </w:rPr>
        <w:t>«</w:t>
      </w:r>
      <w:r w:rsidRPr="00D86D00">
        <w:rPr>
          <w:rFonts w:eastAsia="Calibri"/>
          <w:u w:val="single"/>
        </w:rPr>
        <w:tab/>
      </w:r>
      <w:r w:rsidRPr="00D86D00">
        <w:rPr>
          <w:rFonts w:eastAsia="Calibri"/>
        </w:rPr>
        <w:t xml:space="preserve">» </w:t>
      </w:r>
      <w:r w:rsidRPr="00D86D00">
        <w:rPr>
          <w:rFonts w:eastAsia="Calibri"/>
          <w:u w:val="single"/>
        </w:rPr>
        <w:tab/>
      </w:r>
      <w:r w:rsidRPr="00D86D00">
        <w:rPr>
          <w:rFonts w:eastAsia="Calibri"/>
        </w:rPr>
        <w:t>20</w:t>
      </w:r>
      <w:r w:rsidRPr="00D86D00">
        <w:rPr>
          <w:rFonts w:eastAsia="Calibri"/>
          <w:u w:val="single"/>
        </w:rPr>
        <w:tab/>
      </w:r>
      <w:r w:rsidRPr="00D86D00">
        <w:rPr>
          <w:rFonts w:eastAsia="Calibri"/>
        </w:rPr>
        <w:t>г.</w:t>
      </w:r>
    </w:p>
    <w:p w14:paraId="051CF763" w14:textId="77777777" w:rsidR="00EA280C" w:rsidRDefault="00EA280C" w:rsidP="00EA280C">
      <w:pPr>
        <w:jc w:val="center"/>
        <w:rPr>
          <w:b/>
        </w:rPr>
      </w:pPr>
    </w:p>
    <w:p w14:paraId="434B4989" w14:textId="77777777" w:rsidR="00EA280C" w:rsidRPr="00D86D00" w:rsidRDefault="00EA280C" w:rsidP="00EA280C">
      <w:pPr>
        <w:jc w:val="center"/>
        <w:rPr>
          <w:b/>
        </w:rPr>
      </w:pPr>
      <w:r w:rsidRPr="006F67F2">
        <w:rPr>
          <w:b/>
        </w:rPr>
        <w:t>ИНДИВИДУАЛЬНОЕ ЗАДАНИЕ</w:t>
      </w:r>
      <w:r>
        <w:rPr>
          <w:b/>
        </w:rPr>
        <w:br/>
      </w:r>
      <w:r w:rsidRPr="00303607">
        <w:t>на выпускную квалификационную работу</w:t>
      </w:r>
    </w:p>
    <w:p w14:paraId="3A50EBEE" w14:textId="77777777" w:rsidR="00EA280C" w:rsidRPr="00303607" w:rsidRDefault="00EA280C" w:rsidP="00EA280C">
      <w:pPr>
        <w:jc w:val="center"/>
      </w:pPr>
    </w:p>
    <w:p w14:paraId="4D77D729" w14:textId="53C2F596" w:rsidR="00EA280C" w:rsidRPr="004001E5" w:rsidRDefault="00EA280C" w:rsidP="00A10885">
      <w:pPr>
        <w:tabs>
          <w:tab w:val="left" w:pos="2835"/>
          <w:tab w:val="left" w:pos="2977"/>
          <w:tab w:val="left" w:pos="3828"/>
          <w:tab w:val="left" w:pos="4253"/>
          <w:tab w:val="left" w:pos="5103"/>
          <w:tab w:val="left" w:pos="5529"/>
          <w:tab w:val="left" w:pos="9356"/>
        </w:tabs>
        <w:rPr>
          <w:u w:val="single"/>
        </w:rPr>
      </w:pPr>
      <w:r>
        <w:t>Обучающемуся</w:t>
      </w:r>
      <w:r w:rsidRPr="00303607">
        <w:t xml:space="preserve"> группы</w:t>
      </w:r>
      <w:r>
        <w:tab/>
      </w:r>
      <w:r w:rsidRPr="004001E5">
        <w:rPr>
          <w:u w:val="single"/>
        </w:rPr>
        <w:tab/>
      </w:r>
      <w:r w:rsidR="00A10885">
        <w:rPr>
          <w:u w:val="single"/>
        </w:rPr>
        <w:t>9</w:t>
      </w:r>
      <w:r>
        <w:rPr>
          <w:u w:val="single"/>
        </w:rPr>
        <w:t>901(</w:t>
      </w:r>
      <w:r w:rsidR="00A10885">
        <w:rPr>
          <w:u w:val="single"/>
        </w:rPr>
        <w:t>9903/0903</w:t>
      </w:r>
      <w:r>
        <w:rPr>
          <w:u w:val="single"/>
        </w:rPr>
        <w:t>)</w:t>
      </w:r>
      <w:r w:rsidRPr="004001E5">
        <w:rPr>
          <w:u w:val="single"/>
        </w:rPr>
        <w:tab/>
      </w:r>
      <w:r>
        <w:rPr>
          <w:u w:val="single"/>
        </w:rPr>
        <w:tab/>
      </w:r>
      <w:r w:rsidRPr="004001E5">
        <w:rPr>
          <w:i/>
          <w:iCs/>
          <w:u w:val="single"/>
        </w:rPr>
        <w:t>Фами</w:t>
      </w:r>
      <w:r>
        <w:rPr>
          <w:i/>
          <w:iCs/>
          <w:u w:val="single"/>
        </w:rPr>
        <w:t>л</w:t>
      </w:r>
      <w:r w:rsidRPr="004001E5">
        <w:rPr>
          <w:i/>
          <w:iCs/>
          <w:u w:val="single"/>
        </w:rPr>
        <w:t>ия И.О.</w:t>
      </w:r>
      <w:r>
        <w:rPr>
          <w:u w:val="single"/>
        </w:rPr>
        <w:tab/>
      </w:r>
    </w:p>
    <w:p w14:paraId="09862799" w14:textId="77777777" w:rsidR="00EA280C" w:rsidRPr="00303607" w:rsidRDefault="00EA280C" w:rsidP="00EA280C">
      <w:pPr>
        <w:tabs>
          <w:tab w:val="left" w:pos="2835"/>
          <w:tab w:val="left" w:pos="6096"/>
        </w:tabs>
        <w:rPr>
          <w:sz w:val="20"/>
          <w:szCs w:val="20"/>
        </w:rPr>
      </w:pPr>
      <w:r>
        <w:tab/>
      </w:r>
      <w:r w:rsidRPr="00303607">
        <w:rPr>
          <w:sz w:val="20"/>
          <w:szCs w:val="20"/>
        </w:rPr>
        <w:t>(№ группы)</w:t>
      </w:r>
      <w:r>
        <w:rPr>
          <w:sz w:val="20"/>
          <w:szCs w:val="20"/>
        </w:rPr>
        <w:tab/>
      </w:r>
      <w:r w:rsidRPr="00303607">
        <w:rPr>
          <w:sz w:val="20"/>
          <w:szCs w:val="20"/>
        </w:rPr>
        <w:t>(Фамилия</w:t>
      </w:r>
      <w:r w:rsidRPr="00C92A0E">
        <w:rPr>
          <w:sz w:val="20"/>
          <w:szCs w:val="20"/>
        </w:rPr>
        <w:t xml:space="preserve"> </w:t>
      </w:r>
      <w:r w:rsidRPr="00303607">
        <w:rPr>
          <w:sz w:val="20"/>
          <w:szCs w:val="20"/>
        </w:rPr>
        <w:t>И.О.)</w:t>
      </w:r>
    </w:p>
    <w:p w14:paraId="7AA9DB0A" w14:textId="77777777" w:rsidR="00EA280C" w:rsidRDefault="00EA280C" w:rsidP="00EA280C">
      <w:pPr>
        <w:tabs>
          <w:tab w:val="left" w:pos="9355"/>
        </w:tabs>
      </w:pPr>
    </w:p>
    <w:p w14:paraId="61451341" w14:textId="77777777" w:rsidR="00EA280C" w:rsidRDefault="00EA280C" w:rsidP="00EA280C">
      <w:pPr>
        <w:tabs>
          <w:tab w:val="left" w:pos="9355"/>
        </w:tabs>
        <w:rPr>
          <w:u w:val="single"/>
        </w:rPr>
      </w:pPr>
      <w:r w:rsidRPr="00303607">
        <w:t>1</w:t>
      </w:r>
      <w:r>
        <w:t>.</w:t>
      </w:r>
      <w:r w:rsidRPr="00303607">
        <w:t xml:space="preserve"> Тема выпускной квалификационной работы </w:t>
      </w:r>
      <w:r w:rsidRPr="004001E5">
        <w:rPr>
          <w:u w:val="single"/>
        </w:rPr>
        <w:tab/>
      </w:r>
      <w:r w:rsidRPr="004001E5">
        <w:rPr>
          <w:u w:val="single"/>
        </w:rPr>
        <w:br/>
      </w:r>
      <w:r w:rsidRPr="004001E5">
        <w:rPr>
          <w:u w:val="single"/>
        </w:rPr>
        <w:tab/>
      </w:r>
    </w:p>
    <w:p w14:paraId="320091EF" w14:textId="77777777" w:rsidR="00EA280C" w:rsidRPr="00303607" w:rsidRDefault="00EA280C" w:rsidP="00EA280C">
      <w:pPr>
        <w:tabs>
          <w:tab w:val="left" w:pos="9355"/>
        </w:tabs>
      </w:pPr>
    </w:p>
    <w:p w14:paraId="5AEB5830" w14:textId="77777777" w:rsidR="00EA280C" w:rsidRPr="004001E5" w:rsidRDefault="00EA280C" w:rsidP="00EA280C">
      <w:pPr>
        <w:tabs>
          <w:tab w:val="left" w:pos="6379"/>
          <w:tab w:val="left" w:pos="9355"/>
        </w:tabs>
        <w:rPr>
          <w:u w:val="single"/>
        </w:rPr>
      </w:pPr>
      <w:r w:rsidRPr="00303607">
        <w:t>2</w:t>
      </w:r>
      <w:r>
        <w:t>.</w:t>
      </w:r>
      <w:r w:rsidRPr="00303607">
        <w:t xml:space="preserve"> Форма выпускной квалификационной работы </w:t>
      </w:r>
      <w:r>
        <w:rPr>
          <w:u w:val="single"/>
        </w:rPr>
        <w:tab/>
        <w:t>дипломный проект</w:t>
      </w:r>
      <w:r>
        <w:rPr>
          <w:u w:val="single"/>
        </w:rPr>
        <w:tab/>
      </w:r>
    </w:p>
    <w:p w14:paraId="11A30587" w14:textId="77777777" w:rsidR="00EA280C" w:rsidRPr="000B2765" w:rsidRDefault="00EA280C" w:rsidP="00EA280C">
      <w:pPr>
        <w:jc w:val="center"/>
        <w:rPr>
          <w:sz w:val="20"/>
          <w:szCs w:val="20"/>
        </w:rPr>
      </w:pPr>
    </w:p>
    <w:p w14:paraId="3617C896" w14:textId="77777777" w:rsidR="00EA280C" w:rsidRPr="00303607" w:rsidRDefault="00EA280C" w:rsidP="00EA280C">
      <w:r w:rsidRPr="00303607">
        <w:t>3</w:t>
      </w:r>
      <w:r>
        <w:t>.</w:t>
      </w:r>
      <w:r w:rsidRPr="00303607">
        <w:t xml:space="preserve"> Срок сдачи студентом законченной выпускной квалификационной работы</w:t>
      </w:r>
    </w:p>
    <w:p w14:paraId="4976F357" w14:textId="233F7046" w:rsidR="00EA280C" w:rsidRPr="00E6400F" w:rsidRDefault="00EA280C" w:rsidP="00EA280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«</w:t>
      </w:r>
      <w:r w:rsidR="005C0CA8" w:rsidRPr="006C49C4">
        <w:rPr>
          <w:rFonts w:eastAsia="Calibri"/>
          <w:u w:val="single"/>
          <w:lang w:eastAsia="en-US"/>
        </w:rPr>
        <w:t>10</w:t>
      </w:r>
      <w:r>
        <w:rPr>
          <w:rFonts w:eastAsia="Calibri"/>
          <w:lang w:eastAsia="en-US"/>
        </w:rPr>
        <w:t>» июня 20</w:t>
      </w:r>
      <w:r>
        <w:rPr>
          <w:rFonts w:eastAsia="Calibri"/>
          <w:u w:val="single"/>
          <w:lang w:eastAsia="en-US"/>
        </w:rPr>
        <w:t>2</w:t>
      </w:r>
      <w:r w:rsidR="00A10885">
        <w:rPr>
          <w:rFonts w:eastAsia="Calibri"/>
          <w:u w:val="single"/>
          <w:lang w:eastAsia="en-US"/>
        </w:rPr>
        <w:t>3</w:t>
      </w:r>
      <w:r w:rsidRPr="008B2D3F">
        <w:rPr>
          <w:rFonts w:eastAsia="Calibri"/>
          <w:lang w:eastAsia="en-US"/>
        </w:rPr>
        <w:t> </w:t>
      </w:r>
      <w:r>
        <w:rPr>
          <w:rFonts w:eastAsia="Calibri"/>
          <w:lang w:eastAsia="en-US"/>
        </w:rPr>
        <w:t>г.</w:t>
      </w:r>
    </w:p>
    <w:p w14:paraId="73622A11" w14:textId="77777777" w:rsidR="00EA280C" w:rsidRDefault="00EA280C" w:rsidP="00EA280C"/>
    <w:p w14:paraId="17F4C9BC" w14:textId="77777777" w:rsidR="00EA280C" w:rsidRDefault="00EA280C" w:rsidP="00EA280C">
      <w:pPr>
        <w:tabs>
          <w:tab w:val="left" w:pos="9355"/>
        </w:tabs>
        <w:jc w:val="both"/>
      </w:pPr>
      <w:r w:rsidRPr="00303607">
        <w:t>4</w:t>
      </w:r>
      <w:r>
        <w:t>.</w:t>
      </w:r>
      <w:r w:rsidRPr="00303607">
        <w:t xml:space="preserve"> Исходные данные</w:t>
      </w:r>
    </w:p>
    <w:p w14:paraId="24EBF901" w14:textId="77777777" w:rsidR="00EA280C" w:rsidRDefault="00EA280C" w:rsidP="00EA280C">
      <w:pPr>
        <w:tabs>
          <w:tab w:val="left" w:pos="9355"/>
        </w:tabs>
        <w:jc w:val="both"/>
      </w:pPr>
      <w:r>
        <w:t>И</w:t>
      </w:r>
      <w:r w:rsidRPr="006B4A78">
        <w:t xml:space="preserve">спользовать ГОСТ «Единая система программной документации»; стандарт </w:t>
      </w:r>
      <w:proofErr w:type="spellStart"/>
      <w:r w:rsidRPr="006B4A78">
        <w:t>НовГу</w:t>
      </w:r>
      <w:proofErr w:type="spellEnd"/>
      <w:r w:rsidRPr="006B4A78">
        <w:t xml:space="preserve"> по правилам оформления документации; материалы, самостоятельно собранные в ходе преддипломной практики, в специальной литературе и сети Интернет</w:t>
      </w:r>
      <w:r>
        <w:t>.</w:t>
      </w:r>
    </w:p>
    <w:p w14:paraId="0BBC6EB0" w14:textId="77777777" w:rsidR="00EA280C" w:rsidRDefault="00EA280C" w:rsidP="00EA280C">
      <w:pPr>
        <w:tabs>
          <w:tab w:val="left" w:pos="9355"/>
        </w:tabs>
      </w:pPr>
    </w:p>
    <w:p w14:paraId="56EF08D0" w14:textId="77777777" w:rsidR="00EA280C" w:rsidRDefault="00EA280C" w:rsidP="00EA280C">
      <w:pPr>
        <w:tabs>
          <w:tab w:val="left" w:pos="9355"/>
        </w:tabs>
        <w:jc w:val="both"/>
      </w:pPr>
      <w:r w:rsidRPr="00303607">
        <w:t>5</w:t>
      </w:r>
      <w:r>
        <w:t>.</w:t>
      </w:r>
      <w:r w:rsidRPr="00303607">
        <w:t xml:space="preserve"> Перечень подлежащих разработке задач/вопросов</w:t>
      </w:r>
      <w:r>
        <w:t>:</w:t>
      </w:r>
      <w:r w:rsidRPr="006B4A78">
        <w:t xml:space="preserve"> </w:t>
      </w:r>
    </w:p>
    <w:p w14:paraId="2B31FA37" w14:textId="77777777" w:rsidR="00EA280C" w:rsidRPr="006B4A78" w:rsidRDefault="00EA280C" w:rsidP="00EA280C">
      <w:pPr>
        <w:tabs>
          <w:tab w:val="left" w:pos="9355"/>
        </w:tabs>
        <w:jc w:val="both"/>
      </w:pPr>
      <w:r w:rsidRPr="006B4A78">
        <w:t>Должна быть выполнена разработка указанного программного продукта и составлена пояснительная записка к дипломному проекту, включающая в себя общую (теоретическую) часть, специальную (практическую, опытно-экспериментальную) часть и экономическую часть.</w:t>
      </w:r>
    </w:p>
    <w:p w14:paraId="3758E3FA" w14:textId="77777777" w:rsidR="00EA280C" w:rsidRPr="006B4A78" w:rsidRDefault="00EA280C" w:rsidP="00EA280C">
      <w:pPr>
        <w:tabs>
          <w:tab w:val="left" w:pos="9355"/>
        </w:tabs>
        <w:jc w:val="both"/>
      </w:pPr>
      <w:r w:rsidRPr="006B4A78">
        <w:t>В общей части дается теоретическое освещение темы, вклю</w:t>
      </w:r>
      <w:r>
        <w:t>чающее</w:t>
      </w:r>
      <w:r w:rsidRPr="006B4A78">
        <w:t xml:space="preserve"> пункты «Постановка задачи», «Выбор инструментальных средств», «Технико-математическое описание задачи», «Обзор и анализ существующих программных систем»;</w:t>
      </w:r>
    </w:p>
    <w:p w14:paraId="682EB90C" w14:textId="77777777" w:rsidR="00EA280C" w:rsidRPr="006B4A78" w:rsidRDefault="00EA280C" w:rsidP="00EA280C">
      <w:pPr>
        <w:tabs>
          <w:tab w:val="left" w:pos="9355"/>
        </w:tabs>
        <w:jc w:val="both"/>
      </w:pPr>
      <w:r w:rsidRPr="006B4A78">
        <w:t xml:space="preserve">Специальная часть предполагает разработку продукта, который может быть представлен программным </w:t>
      </w:r>
      <w:r>
        <w:t>приложением или</w:t>
      </w:r>
      <w:r w:rsidRPr="006B4A78">
        <w:t xml:space="preserve"> отдельным модул</w:t>
      </w:r>
      <w:r>
        <w:t>е</w:t>
      </w:r>
      <w:r w:rsidRPr="006B4A78">
        <w:t xml:space="preserve">м приложения, </w:t>
      </w:r>
      <w:r>
        <w:t>информационной системой</w:t>
      </w:r>
      <w:r w:rsidRPr="006B4A78">
        <w:t xml:space="preserve"> </w:t>
      </w:r>
      <w:r>
        <w:t>(</w:t>
      </w:r>
      <w:r>
        <w:rPr>
          <w:lang w:val="en-US"/>
        </w:rPr>
        <w:t>desktop</w:t>
      </w:r>
      <w:r>
        <w:t>-приложение или веб-приложение)</w:t>
      </w:r>
      <w:r w:rsidRPr="000577E0">
        <w:t xml:space="preserve"> </w:t>
      </w:r>
      <w:r w:rsidRPr="006B4A78">
        <w:t>и включает в себя:</w:t>
      </w:r>
    </w:p>
    <w:p w14:paraId="637DE948" w14:textId="77777777" w:rsidR="00EA280C" w:rsidRPr="006B4A78" w:rsidRDefault="00EA280C" w:rsidP="00EA280C">
      <w:pPr>
        <w:tabs>
          <w:tab w:val="left" w:pos="9355"/>
        </w:tabs>
        <w:jc w:val="both"/>
      </w:pPr>
      <w:r w:rsidRPr="006B4A78">
        <w:t>-анализ задачи, в котор</w:t>
      </w:r>
      <w:r>
        <w:t>ом</w:t>
      </w:r>
      <w:r w:rsidRPr="006B4A78">
        <w:t xml:space="preserve"> описывается разработка и проектирование модели базы данных, </w:t>
      </w:r>
      <w:r>
        <w:t xml:space="preserve">разрабатываемый </w:t>
      </w:r>
      <w:r w:rsidRPr="006B4A78">
        <w:t>пользовательский интерфейс</w:t>
      </w:r>
      <w:r>
        <w:t xml:space="preserve"> в виде </w:t>
      </w:r>
      <w:r w:rsidRPr="006B4A78">
        <w:rPr>
          <w:lang w:val="en-US"/>
        </w:rPr>
        <w:t>wireframe</w:t>
      </w:r>
      <w:r w:rsidRPr="006B4A78">
        <w:t xml:space="preserve"> эскиз</w:t>
      </w:r>
      <w:r>
        <w:t>ов</w:t>
      </w:r>
      <w:r w:rsidRPr="006B4A78">
        <w:t>;</w:t>
      </w:r>
    </w:p>
    <w:p w14:paraId="706B6CE2" w14:textId="77777777" w:rsidR="00EA280C" w:rsidRPr="006B4A78" w:rsidRDefault="00EA280C" w:rsidP="00EA280C">
      <w:pPr>
        <w:tabs>
          <w:tab w:val="left" w:pos="9355"/>
        </w:tabs>
        <w:jc w:val="both"/>
      </w:pPr>
      <w:r w:rsidRPr="006B4A78">
        <w:t xml:space="preserve">-алгоритмическое конструирование, т.е. </w:t>
      </w:r>
      <w:r>
        <w:t>о</w:t>
      </w:r>
      <w:r w:rsidRPr="006B4A78">
        <w:t>боснование</w:t>
      </w:r>
      <w:r>
        <w:t xml:space="preserve">, </w:t>
      </w:r>
      <w:r w:rsidRPr="006B4A78">
        <w:t xml:space="preserve">выбор </w:t>
      </w:r>
      <w:r>
        <w:t xml:space="preserve">и описание </w:t>
      </w:r>
      <w:r w:rsidRPr="006B4A78">
        <w:t>алгоритмов решения</w:t>
      </w:r>
      <w:r>
        <w:t xml:space="preserve"> программы в целом и отдельных модулей системы</w:t>
      </w:r>
      <w:r w:rsidRPr="006B4A78">
        <w:t>, описание блок-схем алгоритмов;</w:t>
      </w:r>
    </w:p>
    <w:p w14:paraId="643D125C" w14:textId="77777777" w:rsidR="00EA280C" w:rsidRDefault="00EA280C" w:rsidP="00EA280C">
      <w:pPr>
        <w:tabs>
          <w:tab w:val="left" w:pos="9355"/>
        </w:tabs>
        <w:jc w:val="both"/>
      </w:pPr>
      <w:r w:rsidRPr="006B4A78">
        <w:t>-описание работы программы, которое должно включать организацию данных и внутреннего интерфейса</w:t>
      </w:r>
      <w:r>
        <w:t>;</w:t>
      </w:r>
      <w:r w:rsidRPr="006B4A78">
        <w:t xml:space="preserve"> используемые методы</w:t>
      </w:r>
      <w:r>
        <w:t>;</w:t>
      </w:r>
      <w:r w:rsidRPr="006B4A78">
        <w:t xml:space="preserve"> составные части программы и взаимосвязь между ними</w:t>
      </w:r>
      <w:r>
        <w:t>;</w:t>
      </w:r>
      <w:r w:rsidRPr="006B4A78">
        <w:t xml:space="preserve"> тестирование программы</w:t>
      </w:r>
      <w:r>
        <w:t xml:space="preserve"> – тест-кейсы</w:t>
      </w:r>
      <w:r w:rsidRPr="006B4A78">
        <w:t>;</w:t>
      </w:r>
    </w:p>
    <w:p w14:paraId="15F641CB" w14:textId="77777777" w:rsidR="00EA280C" w:rsidRPr="006B4A78" w:rsidRDefault="00EA280C" w:rsidP="00EA280C">
      <w:pPr>
        <w:tabs>
          <w:tab w:val="left" w:pos="9355"/>
        </w:tabs>
        <w:jc w:val="both"/>
      </w:pPr>
      <w:r>
        <w:t>-описание методов защиты данных;</w:t>
      </w:r>
    </w:p>
    <w:p w14:paraId="2346D194" w14:textId="77777777" w:rsidR="00EA280C" w:rsidRDefault="00EA280C" w:rsidP="00EA280C">
      <w:pPr>
        <w:tabs>
          <w:tab w:val="left" w:pos="9355"/>
        </w:tabs>
        <w:jc w:val="both"/>
      </w:pPr>
      <w:r w:rsidRPr="006B4A78">
        <w:t>-эксплуатационные документы - инструкции, руководства, которые включают описание требований к оборудованию</w:t>
      </w:r>
      <w:r>
        <w:t>;</w:t>
      </w:r>
      <w:r w:rsidRPr="006B4A78">
        <w:t xml:space="preserve"> процесс установки программы</w:t>
      </w:r>
      <w:r>
        <w:t>;</w:t>
      </w:r>
      <w:r w:rsidRPr="006B4A78">
        <w:t xml:space="preserve"> руководство пользователя (оператора)</w:t>
      </w:r>
      <w:r>
        <w:t>, в том числе при разработке многопользовательского приложения руководство для администратора, модератора;</w:t>
      </w:r>
      <w:r w:rsidRPr="006B4A78">
        <w:t xml:space="preserve"> технику безопасности при работе на компьютере.</w:t>
      </w:r>
    </w:p>
    <w:p w14:paraId="6EE2E385" w14:textId="77777777" w:rsidR="00EA280C" w:rsidRDefault="00EA280C" w:rsidP="00EA280C">
      <w:pPr>
        <w:tabs>
          <w:tab w:val="left" w:pos="9355"/>
        </w:tabs>
        <w:jc w:val="both"/>
      </w:pPr>
      <w:r>
        <w:t xml:space="preserve">Экономическая часть должна содержать пункты «Расчет основной и дополнительной заработной платы», «Расчет стоимости материалов и программного обеспечения», «Расчет </w:t>
      </w:r>
      <w:r>
        <w:lastRenderedPageBreak/>
        <w:t>накладных расходов», «Составление и расчет цены реализации программного продукта», документы должны содержать график и структуры затрат.</w:t>
      </w:r>
    </w:p>
    <w:p w14:paraId="113F4D78" w14:textId="77777777" w:rsidR="00EA280C" w:rsidRPr="006B4A78" w:rsidRDefault="00EA280C" w:rsidP="00EA280C">
      <w:pPr>
        <w:tabs>
          <w:tab w:val="left" w:pos="9355"/>
        </w:tabs>
        <w:jc w:val="both"/>
      </w:pPr>
      <w:r>
        <w:t>Текст программы должен быть помещён в приложении.</w:t>
      </w:r>
    </w:p>
    <w:p w14:paraId="448BBAA7" w14:textId="77777777" w:rsidR="00EA280C" w:rsidRDefault="00EA280C" w:rsidP="00EA280C">
      <w:pPr>
        <w:tabs>
          <w:tab w:val="left" w:pos="9355"/>
        </w:tabs>
        <w:rPr>
          <w:u w:val="single"/>
        </w:rPr>
      </w:pPr>
    </w:p>
    <w:p w14:paraId="3F846C23" w14:textId="77777777" w:rsidR="00EA280C" w:rsidRDefault="00EA280C" w:rsidP="00EA280C">
      <w:pPr>
        <w:tabs>
          <w:tab w:val="left" w:pos="9355"/>
        </w:tabs>
      </w:pPr>
      <w:r w:rsidRPr="00303607">
        <w:t>6</w:t>
      </w:r>
      <w:r>
        <w:t>.</w:t>
      </w:r>
      <w:r w:rsidRPr="00303607">
        <w:t xml:space="preserve"> Перечень графического/иллюстративного/ практического материала</w:t>
      </w:r>
    </w:p>
    <w:p w14:paraId="563561E4" w14:textId="77777777" w:rsidR="00EA280C" w:rsidRPr="006B4A78" w:rsidRDefault="00EA280C" w:rsidP="00EA280C">
      <w:pPr>
        <w:tabs>
          <w:tab w:val="left" w:pos="9355"/>
        </w:tabs>
        <w:jc w:val="both"/>
      </w:pPr>
      <w:r w:rsidRPr="006B4A78">
        <w:t>В электронной форме на любом носителе предоставляются все исходные файлы программного продукта в виде, достаточном для его воспроизведения. В пояснительной записке должны быть схемы, соответствующие требованиями ГОСТ 19.701-90. Должны быть представлены следующие схемы:</w:t>
      </w:r>
    </w:p>
    <w:p w14:paraId="58F9463D" w14:textId="77777777" w:rsidR="00EA280C" w:rsidRDefault="00EA280C" w:rsidP="00EA280C">
      <w:pPr>
        <w:tabs>
          <w:tab w:val="left" w:pos="9355"/>
        </w:tabs>
        <w:jc w:val="both"/>
      </w:pPr>
      <w:r w:rsidRPr="006B4A78">
        <w:t xml:space="preserve">-схема данных, </w:t>
      </w:r>
    </w:p>
    <w:p w14:paraId="6E0866E7" w14:textId="77777777" w:rsidR="00EA280C" w:rsidRDefault="00EA280C" w:rsidP="00EA280C">
      <w:pPr>
        <w:tabs>
          <w:tab w:val="left" w:pos="9355"/>
        </w:tabs>
        <w:jc w:val="both"/>
      </w:pPr>
      <w:r>
        <w:t>-</w:t>
      </w:r>
      <w:r w:rsidRPr="006B4A78">
        <w:t xml:space="preserve">схемы алгоритмов, </w:t>
      </w:r>
    </w:p>
    <w:p w14:paraId="53609677" w14:textId="77777777" w:rsidR="00EA280C" w:rsidRDefault="00EA280C" w:rsidP="00EA280C">
      <w:pPr>
        <w:tabs>
          <w:tab w:val="left" w:pos="9355"/>
        </w:tabs>
        <w:jc w:val="both"/>
      </w:pPr>
      <w:r>
        <w:t>-</w:t>
      </w:r>
      <w:r w:rsidRPr="006B4A78">
        <w:t>схемы взаимодействия модулей программы</w:t>
      </w:r>
      <w:r>
        <w:t>.</w:t>
      </w:r>
    </w:p>
    <w:p w14:paraId="3B793876" w14:textId="77777777" w:rsidR="00EA280C" w:rsidRDefault="00EA280C" w:rsidP="00EA280C">
      <w:pPr>
        <w:tabs>
          <w:tab w:val="left" w:pos="9355"/>
        </w:tabs>
        <w:jc w:val="both"/>
      </w:pPr>
      <w:r>
        <w:t>Дополнительно могут быть представлены:</w:t>
      </w:r>
    </w:p>
    <w:p w14:paraId="3477C98E" w14:textId="77777777" w:rsidR="00EA280C" w:rsidRDefault="00EA280C" w:rsidP="00EA280C">
      <w:pPr>
        <w:tabs>
          <w:tab w:val="left" w:pos="9355"/>
        </w:tabs>
        <w:jc w:val="both"/>
      </w:pPr>
      <w:r>
        <w:t>-</w:t>
      </w:r>
      <w:r w:rsidRPr="006B4A78">
        <w:t xml:space="preserve">схема иерархии классов, </w:t>
      </w:r>
    </w:p>
    <w:p w14:paraId="727C1962" w14:textId="77777777" w:rsidR="00EA280C" w:rsidRDefault="00EA280C" w:rsidP="00EA280C">
      <w:pPr>
        <w:tabs>
          <w:tab w:val="left" w:pos="9355"/>
        </w:tabs>
        <w:jc w:val="both"/>
      </w:pPr>
      <w:r>
        <w:t>-</w:t>
      </w:r>
      <w:r w:rsidRPr="006B4A78">
        <w:t xml:space="preserve">диаграмма </w:t>
      </w:r>
      <w:proofErr w:type="spellStart"/>
      <w:r w:rsidRPr="006B4A78">
        <w:t>Ганта</w:t>
      </w:r>
      <w:proofErr w:type="spellEnd"/>
      <w:r w:rsidRPr="006B4A78">
        <w:t>,</w:t>
      </w:r>
    </w:p>
    <w:p w14:paraId="1DE6CBC6" w14:textId="77777777" w:rsidR="00EA280C" w:rsidRDefault="00EA280C" w:rsidP="00EA280C">
      <w:pPr>
        <w:tabs>
          <w:tab w:val="left" w:pos="9355"/>
        </w:tabs>
        <w:jc w:val="both"/>
      </w:pPr>
      <w:r>
        <w:t xml:space="preserve">-функциональные </w:t>
      </w:r>
      <w:r w:rsidRPr="006B4A78">
        <w:t>схем</w:t>
      </w:r>
      <w:r>
        <w:t>ы</w:t>
      </w:r>
      <w:r w:rsidRPr="006B4A78">
        <w:t xml:space="preserve"> </w:t>
      </w:r>
      <w:r>
        <w:t>(</w:t>
      </w:r>
      <w:r w:rsidRPr="006B4A78">
        <w:t>IDEF0</w:t>
      </w:r>
      <w:r>
        <w:t xml:space="preserve">, </w:t>
      </w:r>
      <w:r>
        <w:rPr>
          <w:lang w:val="en-US"/>
        </w:rPr>
        <w:t>UML</w:t>
      </w:r>
      <w:r w:rsidRPr="00E74F84">
        <w:t>)</w:t>
      </w:r>
      <w:r>
        <w:t>,</w:t>
      </w:r>
    </w:p>
    <w:p w14:paraId="3A24387B" w14:textId="77777777" w:rsidR="00EA280C" w:rsidRPr="006B4A78" w:rsidRDefault="00EA280C" w:rsidP="00EA280C">
      <w:pPr>
        <w:tabs>
          <w:tab w:val="left" w:pos="9355"/>
        </w:tabs>
        <w:jc w:val="both"/>
      </w:pPr>
      <w:r>
        <w:t>-др</w:t>
      </w:r>
      <w:r w:rsidRPr="006B4A78">
        <w:t>.</w:t>
      </w:r>
    </w:p>
    <w:p w14:paraId="1A97A073" w14:textId="77777777" w:rsidR="00EA280C" w:rsidRPr="006B4A78" w:rsidRDefault="00EA280C" w:rsidP="00EA280C">
      <w:pPr>
        <w:tabs>
          <w:tab w:val="left" w:pos="9355"/>
        </w:tabs>
        <w:jc w:val="both"/>
      </w:pPr>
      <w:r w:rsidRPr="006B4A78">
        <w:t>Должна быть разработана презентация для защиты дипломного проекта.</w:t>
      </w:r>
    </w:p>
    <w:p w14:paraId="45F3267B" w14:textId="77777777" w:rsidR="00EA280C" w:rsidRPr="00BC09C9" w:rsidRDefault="00EA280C" w:rsidP="00EA280C">
      <w:pPr>
        <w:autoSpaceDE w:val="0"/>
        <w:autoSpaceDN w:val="0"/>
        <w:adjustRightInd w:val="0"/>
        <w:rPr>
          <w:rFonts w:eastAsia="Calibri"/>
          <w:b/>
          <w:bCs/>
          <w:sz w:val="18"/>
          <w:szCs w:val="18"/>
        </w:rPr>
      </w:pPr>
    </w:p>
    <w:p w14:paraId="1C181A32" w14:textId="77777777" w:rsidR="00EA280C" w:rsidRPr="00157462" w:rsidRDefault="00EA280C" w:rsidP="00EA280C">
      <w:pPr>
        <w:shd w:val="clear" w:color="auto" w:fill="FFFFFF"/>
        <w:tabs>
          <w:tab w:val="left" w:pos="9214"/>
        </w:tabs>
        <w:spacing w:before="96" w:after="120"/>
        <w:rPr>
          <w:color w:val="000000"/>
        </w:rPr>
      </w:pPr>
      <w:r>
        <w:rPr>
          <w:color w:val="000000"/>
        </w:rPr>
        <w:t>7 Прочие условия</w:t>
      </w:r>
      <w:r w:rsidRPr="004001E5">
        <w:rPr>
          <w:color w:val="000000"/>
          <w:u w:val="single"/>
        </w:rPr>
        <w:tab/>
      </w:r>
    </w:p>
    <w:p w14:paraId="63B1BE03" w14:textId="77777777" w:rsidR="00EA280C" w:rsidRDefault="00EA280C" w:rsidP="00EA280C"/>
    <w:p w14:paraId="34D36EBA" w14:textId="77777777" w:rsidR="00EA280C" w:rsidRPr="00157462" w:rsidRDefault="00EA280C" w:rsidP="00EA280C">
      <w:pPr>
        <w:shd w:val="clear" w:color="auto" w:fill="FFFFFF"/>
        <w:spacing w:before="96" w:after="120"/>
        <w:rPr>
          <w:color w:val="000000"/>
        </w:rPr>
      </w:pPr>
      <w:r>
        <w:rPr>
          <w:rFonts w:eastAsia="Calibri"/>
          <w:bCs/>
        </w:rPr>
        <w:t>8</w:t>
      </w:r>
      <w:r w:rsidRPr="00157462">
        <w:rPr>
          <w:rFonts w:eastAsia="Calibri"/>
          <w:bCs/>
        </w:rPr>
        <w:t xml:space="preserve"> Консультанты по разделам выпускной квалификационной работы</w:t>
      </w:r>
    </w:p>
    <w:p w14:paraId="2E4BB627" w14:textId="77777777" w:rsidR="00EA280C" w:rsidRPr="00157462" w:rsidRDefault="00EA280C" w:rsidP="00EA280C">
      <w:pPr>
        <w:shd w:val="clear" w:color="auto" w:fill="FFFFFF"/>
        <w:tabs>
          <w:tab w:val="left" w:pos="6521"/>
        </w:tabs>
        <w:rPr>
          <w:color w:val="000000"/>
        </w:rPr>
      </w:pPr>
      <w:bookmarkStart w:id="1" w:name="_Hlk38211322"/>
      <w:r w:rsidRPr="00157462">
        <w:rPr>
          <w:color w:val="000000"/>
        </w:rPr>
        <w:t>Раздел</w:t>
      </w:r>
      <w:r>
        <w:rPr>
          <w:color w:val="000000"/>
        </w:rPr>
        <w:tab/>
      </w:r>
      <w:r w:rsidRPr="00157462">
        <w:rPr>
          <w:color w:val="000000"/>
        </w:rPr>
        <w:t>Консультант</w:t>
      </w:r>
    </w:p>
    <w:p w14:paraId="2997D52E" w14:textId="77777777" w:rsidR="00EA280C" w:rsidRDefault="00EA280C" w:rsidP="00EA280C">
      <w:pPr>
        <w:shd w:val="clear" w:color="auto" w:fill="FFFFFF"/>
        <w:tabs>
          <w:tab w:val="left" w:pos="567"/>
          <w:tab w:val="left" w:pos="4253"/>
          <w:tab w:val="left" w:pos="5103"/>
          <w:tab w:val="left" w:pos="5812"/>
          <w:tab w:val="left" w:pos="9355"/>
        </w:tabs>
        <w:rPr>
          <w:color w:val="000000"/>
          <w:u w:val="single"/>
        </w:rPr>
      </w:pPr>
      <w:r>
        <w:rPr>
          <w:color w:val="000000"/>
          <w:u w:val="single"/>
        </w:rPr>
        <w:tab/>
        <w:t>Специальная часть</w:t>
      </w:r>
      <w:r>
        <w:rPr>
          <w:color w:val="000000"/>
          <w:u w:val="single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ab/>
        <w:t>Цымбалюк Лариса Николаевна</w:t>
      </w:r>
      <w:r>
        <w:rPr>
          <w:color w:val="000000"/>
          <w:u w:val="single"/>
        </w:rPr>
        <w:tab/>
      </w:r>
    </w:p>
    <w:p w14:paraId="40DA057A" w14:textId="77777777" w:rsidR="00EA280C" w:rsidRPr="00EA7E08" w:rsidRDefault="00EA280C" w:rsidP="00EA280C">
      <w:pPr>
        <w:shd w:val="clear" w:color="auto" w:fill="FFFFFF"/>
        <w:tabs>
          <w:tab w:val="left" w:pos="567"/>
          <w:tab w:val="left" w:pos="4253"/>
          <w:tab w:val="left" w:pos="5103"/>
          <w:tab w:val="left" w:pos="5812"/>
          <w:tab w:val="left" w:pos="9355"/>
        </w:tabs>
        <w:rPr>
          <w:color w:val="000000"/>
          <w:u w:val="single"/>
        </w:rPr>
      </w:pPr>
      <w:r>
        <w:rPr>
          <w:color w:val="000000"/>
          <w:u w:val="single"/>
        </w:rPr>
        <w:tab/>
        <w:t>Экономическая часть</w:t>
      </w:r>
      <w:r>
        <w:rPr>
          <w:color w:val="000000"/>
          <w:u w:val="single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ab/>
        <w:t xml:space="preserve">Лебедева Галина </w:t>
      </w:r>
      <w:r w:rsidRPr="00EB2902">
        <w:rPr>
          <w:color w:val="000000"/>
          <w:u w:val="single"/>
        </w:rPr>
        <w:t>Вячеславовна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br/>
      </w:r>
      <w:r>
        <w:rPr>
          <w:color w:val="000000"/>
          <w:u w:val="single"/>
        </w:rPr>
        <w:tab/>
      </w:r>
      <w:proofErr w:type="spellStart"/>
      <w:r>
        <w:rPr>
          <w:color w:val="000000"/>
          <w:u w:val="single"/>
        </w:rPr>
        <w:t>Нормоконтроль</w:t>
      </w:r>
      <w:proofErr w:type="spellEnd"/>
      <w:r w:rsidRPr="00EA7E08">
        <w:rPr>
          <w:color w:val="000000"/>
          <w:u w:val="single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ab/>
        <w:t>Чернега Анна Михайловна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br/>
      </w:r>
    </w:p>
    <w:bookmarkEnd w:id="1"/>
    <w:p w14:paraId="0710E2E7" w14:textId="77777777" w:rsidR="00EA280C" w:rsidRDefault="00EA280C" w:rsidP="00EA280C">
      <w:pPr>
        <w:autoSpaceDE w:val="0"/>
        <w:autoSpaceDN w:val="0"/>
        <w:adjustRightInd w:val="0"/>
        <w:rPr>
          <w:rFonts w:eastAsia="Calibri"/>
          <w:bCs/>
        </w:rPr>
      </w:pPr>
      <w:r>
        <w:rPr>
          <w:rFonts w:eastAsia="Calibri"/>
          <w:bCs/>
        </w:rPr>
        <w:t>Задание выдал руководитель</w:t>
      </w:r>
    </w:p>
    <w:p w14:paraId="2DDD79A2" w14:textId="36E15CE5" w:rsidR="00EA280C" w:rsidRPr="008B2D3F" w:rsidRDefault="00EA280C" w:rsidP="00EA280C">
      <w:pPr>
        <w:tabs>
          <w:tab w:val="left" w:pos="1418"/>
          <w:tab w:val="left" w:pos="1985"/>
          <w:tab w:val="left" w:pos="5670"/>
          <w:tab w:val="left" w:pos="6237"/>
          <w:tab w:val="left" w:pos="6663"/>
          <w:tab w:val="left" w:pos="8789"/>
        </w:tabs>
        <w:autoSpaceDE w:val="0"/>
        <w:autoSpaceDN w:val="0"/>
        <w:adjustRightInd w:val="0"/>
        <w:rPr>
          <w:rFonts w:ascii="TimesNewRoman,Bold" w:eastAsia="Calibri" w:hAnsi="TimesNewRoman,Bold" w:cs="TimesNewRoman,Bold"/>
          <w:bCs/>
          <w:u w:val="single"/>
          <w:lang w:eastAsia="en-US"/>
        </w:rPr>
      </w:pP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 w:rsidRPr="008B2D3F">
        <w:rPr>
          <w:rFonts w:ascii="TimesNewRoman,Bold" w:eastAsia="Calibri" w:hAnsi="TimesNewRoman,Bold" w:cs="TimesNewRoman,Bold"/>
          <w:bCs/>
          <w:u w:val="single"/>
          <w:lang w:eastAsia="en-US"/>
        </w:rPr>
        <w:tab/>
        <w:t>«</w:t>
      </w:r>
      <w:r w:rsidR="006C49C4">
        <w:rPr>
          <w:rFonts w:ascii="TimesNewRoman,Bold" w:eastAsia="Calibri" w:hAnsi="TimesNewRoman,Bold" w:cs="TimesNewRoman,Bold"/>
          <w:bCs/>
          <w:u w:val="single"/>
          <w:lang w:eastAsia="en-US"/>
        </w:rPr>
        <w:t>1</w:t>
      </w:r>
      <w:r w:rsidR="00A10885">
        <w:rPr>
          <w:rFonts w:ascii="TimesNewRoman,Bold" w:eastAsia="Calibri" w:hAnsi="TimesNewRoman,Bold" w:cs="TimesNewRoman,Bold"/>
          <w:bCs/>
          <w:u w:val="single"/>
          <w:lang w:eastAsia="en-US"/>
        </w:rPr>
        <w:t>4</w:t>
      </w:r>
      <w:r w:rsidRPr="008B2D3F">
        <w:rPr>
          <w:rFonts w:ascii="TimesNewRoman,Bold" w:eastAsia="Calibri" w:hAnsi="TimesNewRoman,Bold" w:cs="TimesNewRoman,Bold"/>
          <w:bCs/>
          <w:u w:val="single"/>
          <w:lang w:eastAsia="en-US"/>
        </w:rPr>
        <w:t xml:space="preserve">» 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февраля</w:t>
      </w:r>
      <w:r w:rsidRPr="008B2D3F">
        <w:rPr>
          <w:rFonts w:ascii="TimesNewRoman,Bold" w:eastAsia="Calibri" w:hAnsi="TimesNewRoman,Bold" w:cs="TimesNewRoman,Bold"/>
          <w:bCs/>
          <w:u w:val="single"/>
          <w:lang w:eastAsia="en-US"/>
        </w:rPr>
        <w:t xml:space="preserve"> 202</w:t>
      </w:r>
      <w:r w:rsidR="00A10885">
        <w:rPr>
          <w:rFonts w:ascii="TimesNewRoman,Bold" w:eastAsia="Calibri" w:hAnsi="TimesNewRoman,Bold" w:cs="TimesNewRoman,Bold"/>
          <w:bCs/>
          <w:u w:val="single"/>
          <w:lang w:eastAsia="en-US"/>
        </w:rPr>
        <w:t>3</w:t>
      </w:r>
      <w:r w:rsidRPr="008B2D3F">
        <w:rPr>
          <w:rFonts w:ascii="TimesNewRoman,Bold" w:eastAsia="Calibri" w:hAnsi="TimesNewRoman,Bold" w:cs="TimesNewRoman,Bold"/>
          <w:bCs/>
          <w:u w:val="single"/>
          <w:lang w:eastAsia="en-US"/>
        </w:rPr>
        <w:t> г.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</w:p>
    <w:p w14:paraId="248FFACB" w14:textId="77777777" w:rsidR="00EA280C" w:rsidRPr="00EA7E08" w:rsidRDefault="00EA280C" w:rsidP="00EA280C">
      <w:pPr>
        <w:shd w:val="clear" w:color="auto" w:fill="FFFFFF"/>
        <w:tabs>
          <w:tab w:val="left" w:pos="709"/>
          <w:tab w:val="left" w:pos="3828"/>
          <w:tab w:val="left" w:pos="7513"/>
        </w:tabs>
        <w:rPr>
          <w:vertAlign w:val="superscript"/>
        </w:rPr>
      </w:pPr>
      <w:r>
        <w:rPr>
          <w:b/>
          <w:color w:val="000000"/>
        </w:rPr>
        <w:tab/>
      </w:r>
      <w:r w:rsidRPr="00EA7E08">
        <w:rPr>
          <w:vertAlign w:val="superscript"/>
        </w:rPr>
        <w:t>подпись</w:t>
      </w:r>
      <w:r>
        <w:rPr>
          <w:vertAlign w:val="superscript"/>
        </w:rPr>
        <w:tab/>
        <w:t>фамилия</w:t>
      </w:r>
      <w:r>
        <w:rPr>
          <w:vertAlign w:val="superscript"/>
        </w:rPr>
        <w:tab/>
        <w:t>дата</w:t>
      </w:r>
    </w:p>
    <w:p w14:paraId="42950767" w14:textId="77777777" w:rsidR="00EA280C" w:rsidRPr="005E7673" w:rsidRDefault="00EA280C" w:rsidP="00EA280C">
      <w:pPr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</w:p>
    <w:p w14:paraId="6A49C319" w14:textId="77777777" w:rsidR="00EA280C" w:rsidRPr="00157462" w:rsidRDefault="00EA280C" w:rsidP="00EA280C">
      <w:pPr>
        <w:autoSpaceDE w:val="0"/>
        <w:autoSpaceDN w:val="0"/>
        <w:adjustRightInd w:val="0"/>
        <w:rPr>
          <w:b/>
          <w:color w:val="000000"/>
        </w:rPr>
      </w:pPr>
      <w:r w:rsidRPr="00157462">
        <w:rPr>
          <w:rFonts w:eastAsia="Calibri"/>
          <w:bCs/>
        </w:rPr>
        <w:t xml:space="preserve">Задание принял к исполнению </w:t>
      </w:r>
      <w:r>
        <w:rPr>
          <w:rFonts w:eastAsia="Calibri"/>
          <w:bCs/>
        </w:rPr>
        <w:t>обучающийся</w:t>
      </w:r>
    </w:p>
    <w:p w14:paraId="2ACE7744" w14:textId="4C03C0CD" w:rsidR="00EA280C" w:rsidRPr="008B2D3F" w:rsidRDefault="00EA280C" w:rsidP="00EA280C">
      <w:pPr>
        <w:tabs>
          <w:tab w:val="left" w:pos="1418"/>
          <w:tab w:val="left" w:pos="1985"/>
          <w:tab w:val="left" w:pos="5670"/>
          <w:tab w:val="left" w:pos="6237"/>
          <w:tab w:val="left" w:pos="6663"/>
          <w:tab w:val="left" w:pos="8222"/>
          <w:tab w:val="left" w:pos="8789"/>
        </w:tabs>
        <w:autoSpaceDE w:val="0"/>
        <w:autoSpaceDN w:val="0"/>
        <w:adjustRightInd w:val="0"/>
        <w:rPr>
          <w:rFonts w:ascii="TimesNewRoman,Bold" w:eastAsia="Calibri" w:hAnsi="TimesNewRoman,Bold" w:cs="TimesNewRoman,Bold"/>
          <w:bCs/>
          <w:u w:val="single"/>
          <w:lang w:eastAsia="en-US"/>
        </w:rPr>
      </w:pP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 w:rsidRPr="008B2D3F">
        <w:rPr>
          <w:rFonts w:ascii="TimesNewRoman,Bold" w:eastAsia="Calibri" w:hAnsi="TimesNewRoman,Bold" w:cs="TimesNewRoman,Bold"/>
          <w:bCs/>
          <w:u w:val="single"/>
          <w:lang w:eastAsia="en-US"/>
        </w:rPr>
        <w:tab/>
        <w:t>«</w:t>
      </w:r>
      <w:r w:rsidR="006C49C4">
        <w:rPr>
          <w:rFonts w:ascii="TimesNewRoman,Bold" w:eastAsia="Calibri" w:hAnsi="TimesNewRoman,Bold" w:cs="TimesNewRoman,Bold"/>
          <w:bCs/>
          <w:u w:val="single"/>
          <w:lang w:eastAsia="en-US"/>
        </w:rPr>
        <w:t>1</w:t>
      </w:r>
      <w:r w:rsidR="00A10885">
        <w:rPr>
          <w:rFonts w:ascii="TimesNewRoman,Bold" w:eastAsia="Calibri" w:hAnsi="TimesNewRoman,Bold" w:cs="TimesNewRoman,Bold"/>
          <w:bCs/>
          <w:u w:val="single"/>
          <w:lang w:eastAsia="en-US"/>
        </w:rPr>
        <w:t>4</w:t>
      </w:r>
      <w:r w:rsidRPr="008B2D3F">
        <w:rPr>
          <w:rFonts w:ascii="TimesNewRoman,Bold" w:eastAsia="Calibri" w:hAnsi="TimesNewRoman,Bold" w:cs="TimesNewRoman,Bold"/>
          <w:bCs/>
          <w:u w:val="single"/>
          <w:lang w:eastAsia="en-US"/>
        </w:rPr>
        <w:t xml:space="preserve">» 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февраля</w:t>
      </w:r>
      <w:r w:rsidRPr="008B2D3F">
        <w:rPr>
          <w:rFonts w:ascii="TimesNewRoman,Bold" w:eastAsia="Calibri" w:hAnsi="TimesNewRoman,Bold" w:cs="TimesNewRoman,Bold"/>
          <w:bCs/>
          <w:u w:val="single"/>
          <w:lang w:eastAsia="en-US"/>
        </w:rPr>
        <w:t xml:space="preserve"> 202</w:t>
      </w:r>
      <w:r w:rsidR="00A10885">
        <w:rPr>
          <w:rFonts w:ascii="TimesNewRoman,Bold" w:eastAsia="Calibri" w:hAnsi="TimesNewRoman,Bold" w:cs="TimesNewRoman,Bold"/>
          <w:bCs/>
          <w:u w:val="single"/>
          <w:lang w:eastAsia="en-US"/>
        </w:rPr>
        <w:t>3</w:t>
      </w:r>
      <w:r w:rsidRPr="008B2D3F">
        <w:rPr>
          <w:rFonts w:ascii="TimesNewRoman,Bold" w:eastAsia="Calibri" w:hAnsi="TimesNewRoman,Bold" w:cs="TimesNewRoman,Bold"/>
          <w:bCs/>
          <w:u w:val="single"/>
          <w:lang w:eastAsia="en-US"/>
        </w:rPr>
        <w:t> г.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</w:p>
    <w:p w14:paraId="4DC235BB" w14:textId="77777777" w:rsidR="00EA280C" w:rsidRPr="00EA7E08" w:rsidRDefault="00EA280C" w:rsidP="00EA280C">
      <w:pPr>
        <w:shd w:val="clear" w:color="auto" w:fill="FFFFFF"/>
        <w:tabs>
          <w:tab w:val="left" w:pos="709"/>
          <w:tab w:val="left" w:pos="3828"/>
          <w:tab w:val="left" w:pos="7513"/>
        </w:tabs>
        <w:rPr>
          <w:vertAlign w:val="superscript"/>
        </w:rPr>
      </w:pPr>
      <w:r>
        <w:rPr>
          <w:b/>
          <w:color w:val="000000"/>
        </w:rPr>
        <w:tab/>
      </w:r>
      <w:r w:rsidRPr="00EA7E08">
        <w:rPr>
          <w:vertAlign w:val="superscript"/>
        </w:rPr>
        <w:t>подпись</w:t>
      </w:r>
      <w:r>
        <w:rPr>
          <w:vertAlign w:val="superscript"/>
        </w:rPr>
        <w:tab/>
        <w:t>фамилия</w:t>
      </w:r>
      <w:r>
        <w:rPr>
          <w:vertAlign w:val="superscript"/>
        </w:rPr>
        <w:tab/>
        <w:t>дата</w:t>
      </w:r>
    </w:p>
    <w:bookmarkEnd w:id="0"/>
    <w:p w14:paraId="26B90EE4" w14:textId="77777777" w:rsidR="009D3CB0" w:rsidRDefault="009D3CB0"/>
    <w:sectPr w:rsidR="009D3CB0" w:rsidSect="00A10885"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0C"/>
    <w:rsid w:val="005C0CA8"/>
    <w:rsid w:val="006C49C4"/>
    <w:rsid w:val="009D3CB0"/>
    <w:rsid w:val="00A10885"/>
    <w:rsid w:val="00B8395F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89D36"/>
  <w15:chartTrackingRefBased/>
  <w15:docId w15:val="{627B7623-3EB7-491D-AFE2-ED0763BC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8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Цымбалюк</dc:creator>
  <cp:keywords/>
  <dc:description/>
  <cp:lastModifiedBy>Лариса Цымбалюк</cp:lastModifiedBy>
  <cp:revision>5</cp:revision>
  <dcterms:created xsi:type="dcterms:W3CDTF">2021-06-03T06:08:00Z</dcterms:created>
  <dcterms:modified xsi:type="dcterms:W3CDTF">2023-02-14T11:46:00Z</dcterms:modified>
</cp:coreProperties>
</file>