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749AE6" w14:textId="70FB2923" w:rsidR="005871A4" w:rsidRPr="005E7109" w:rsidRDefault="005871A4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7109">
        <w:rPr>
          <w:rFonts w:ascii="Times New Roman" w:hAnsi="Times New Roman" w:cs="Times New Roman"/>
          <w:bCs/>
          <w:sz w:val="28"/>
          <w:szCs w:val="28"/>
        </w:rPr>
        <w:t xml:space="preserve">Задачи </w:t>
      </w:r>
      <w:r w:rsidR="005172A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5E7109">
        <w:rPr>
          <w:rFonts w:ascii="Times New Roman" w:hAnsi="Times New Roman" w:cs="Times New Roman"/>
          <w:bCs/>
          <w:sz w:val="28"/>
          <w:szCs w:val="28"/>
        </w:rPr>
        <w:t>функции АС:</w:t>
      </w:r>
    </w:p>
    <w:p w14:paraId="28672A38" w14:textId="72A26B84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18CB76D2" w14:textId="0F8A4563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Оценка кредитоспособности клиентов;</w:t>
      </w:r>
    </w:p>
    <w:p w14:paraId="509A0CE9" w14:textId="4F79C143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2EB4394A" w14:textId="77777777" w:rsidR="00100BDB" w:rsidRDefault="00100BDB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21E987" w14:textId="1EFA11EF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АС обрабатывается следующие данные, используемые в бизнес-процессах:</w:t>
      </w:r>
    </w:p>
    <w:p w14:paraId="16A1E491" w14:textId="267C45F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Персональные данные клиентов (ФИО, паспортные данные, адреса);</w:t>
      </w:r>
    </w:p>
    <w:p w14:paraId="5BCA5675" w14:textId="386AD3E6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Финансовая информация (доходы, расходы, кредитная история клиента);</w:t>
      </w:r>
    </w:p>
    <w:p w14:paraId="7C63A0CA" w14:textId="15FC4342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кредита (процентная ставка, условия предоставления);</w:t>
      </w:r>
    </w:p>
    <w:p w14:paraId="151C60DE" w14:textId="4A4A698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о статусе кредитов (номер счёта, сумма, статус счёта, дата выдачи, дата закрытия, процентная ставка по кредиту).</w:t>
      </w:r>
    </w:p>
    <w:p w14:paraId="61F2AAE7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Правовой режим определяется следующими документами:</w:t>
      </w:r>
    </w:p>
    <w:p w14:paraId="359357BB" w14:textId="729B0E95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информации";</w:t>
      </w:r>
    </w:p>
    <w:p w14:paraId="7099656A" w14:textId="1CEB2BA9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данных";</w:t>
      </w:r>
    </w:p>
    <w:p w14:paraId="47D49476" w14:textId="5B0351F3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41503D92" w14:textId="6188E3F0" w:rsidR="005871A4" w:rsidRPr="00EC6501" w:rsidRDefault="000F7BF8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26FDDA13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Схема ИТ-инфраструктуры АС:</w:t>
      </w:r>
    </w:p>
    <w:p w14:paraId="73A3DA2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Схема, продемонстрированная на рисунке 1 содержит следующие компоненты:</w:t>
      </w:r>
    </w:p>
    <w:p w14:paraId="6FF5D0E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БД;</w:t>
      </w:r>
    </w:p>
    <w:p w14:paraId="445D198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Веб-приложения</w:t>
      </w:r>
    </w:p>
    <w:p w14:paraId="42A9D6AB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Межсетевой экран;</w:t>
      </w:r>
    </w:p>
    <w:p w14:paraId="089D2A8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Маршрутизаторы;</w:t>
      </w:r>
    </w:p>
    <w:p w14:paraId="1EE41099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6F70" wp14:editId="47F61068">
            <wp:extent cx="5833116" cy="6591300"/>
            <wp:effectExtent l="0" t="0" r="0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24" cy="66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A37F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Рисунок 1 – Схема ИТ-инфраструктуры АС.</w:t>
      </w:r>
    </w:p>
    <w:p w14:paraId="40AF0217" w14:textId="5A62497C" w:rsidR="00270F3D" w:rsidRPr="00EC6501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77777777" w:rsidR="005871A4" w:rsidRPr="00EC6501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Перечень аппаратных и программных средств, в т.ч. используемых средств ЗИ: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базы данных;</w:t>
      </w:r>
    </w:p>
    <w:p w14:paraId="4C6684A3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веб-приложения;</w:t>
      </w:r>
    </w:p>
    <w:p w14:paraId="13FB301E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Системы мониторинга и защиты;</w:t>
      </w:r>
    </w:p>
    <w:p w14:paraId="2671ACA4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СУБД (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76375367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Среда программирования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43878071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501">
        <w:rPr>
          <w:rFonts w:ascii="Times New Roman" w:hAnsi="Times New Roman" w:cs="Times New Roman"/>
          <w:sz w:val="28"/>
          <w:szCs w:val="28"/>
        </w:rPr>
        <w:t>Антивирусная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(Kaspersky Endpoint Security Cloud Pro);</w:t>
      </w:r>
    </w:p>
    <w:p w14:paraId="405749CA" w14:textId="2707F71F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ОС (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6FB6A2F2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Веб-приложение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 (Django)</w:t>
      </w:r>
      <w:r w:rsidRPr="00EC6501">
        <w:rPr>
          <w:rFonts w:ascii="Times New Roman" w:hAnsi="Times New Roman" w:cs="Times New Roman"/>
          <w:sz w:val="28"/>
          <w:szCs w:val="28"/>
        </w:rPr>
        <w:t>).</w:t>
      </w:r>
    </w:p>
    <w:p w14:paraId="34538A90" w14:textId="42316714" w:rsidR="005871A4" w:rsidRPr="00C74857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857">
        <w:rPr>
          <w:rFonts w:ascii="Times New Roman" w:hAnsi="Times New Roman" w:cs="Times New Roman"/>
          <w:b/>
          <w:sz w:val="28"/>
          <w:szCs w:val="28"/>
        </w:rPr>
        <w:t>Описание групп внешних и внутренних пользователей: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административным функциям и настройкам системы и сети. (высокий)</w:t>
      </w:r>
    </w:p>
    <w:p w14:paraId="11F4768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безопасности.</w:t>
      </w:r>
    </w:p>
    <w:p w14:paraId="6A75044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управлению базами данных и их содержимым. (высокий)</w:t>
      </w:r>
    </w:p>
    <w:p w14:paraId="4B3ABDE9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данных.</w:t>
      </w:r>
    </w:p>
    <w:p w14:paraId="279460B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Кредитные аналитики:</w:t>
      </w:r>
    </w:p>
    <w:p w14:paraId="5EF4BDD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кредитной информации и аналитическим инструментам. (средний)</w:t>
      </w:r>
    </w:p>
    <w:p w14:paraId="6E22FC8D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и анализ кредитных данных, принятие решений о выдаче кредитов, генерация отчетов.</w:t>
      </w:r>
    </w:p>
    <w:p w14:paraId="4F3FA735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Функции: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клиентской информации и инструментам обслуживания. (низкий)</w:t>
      </w:r>
    </w:p>
    <w:p w14:paraId="1D01C5E7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Обработка запросов клиентов, предоставление информации о счетах и услугах банка, управление жалобами и проблемами клиентов.</w:t>
      </w:r>
    </w:p>
    <w:p w14:paraId="6811EC0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6FC732E2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proofErr w:type="gramStart"/>
      <w:r w:rsidR="005A4824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кредитов, а </w:t>
      </w:r>
      <w:r w:rsidR="005A482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824">
        <w:rPr>
          <w:rFonts w:ascii="Times New Roman" w:hAnsi="Times New Roman" w:cs="Times New Roman"/>
          <w:sz w:val="28"/>
          <w:szCs w:val="28"/>
        </w:rPr>
        <w:t>возможные негативные последствия,</w:t>
      </w:r>
      <w:r>
        <w:rPr>
          <w:rFonts w:ascii="Times New Roman" w:hAnsi="Times New Roman" w:cs="Times New Roman"/>
          <w:sz w:val="28"/>
          <w:szCs w:val="28"/>
        </w:rPr>
        <w:t xml:space="preserve"> которые характерны перечисленным видам.</w:t>
      </w:r>
    </w:p>
    <w:p w14:paraId="2A35E02E" w14:textId="70233851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71B58299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результатов инвентаризации систем и сетей определяются следующие группы информационных ресурсов и компонентов систем и сетей, которые могут являться объектами воздействия: </w:t>
      </w:r>
    </w:p>
    <w:p w14:paraId="3095E076" w14:textId="43B312F8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5EC1A3DA" w14:textId="2880DDC7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05FB757A" w14:textId="2BA65E6A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1A16A7EB" w14:textId="306EF47E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729FA69D" w14:textId="11E505A8" w:rsidR="004C6BC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467C08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467C08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6208" w:rsidRPr="00DA62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</w:t>
            </w:r>
            <w:r w:rsidR="00316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467C08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467C08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467C08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7F77" w:rsidRPr="00467C08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F77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467C08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467C08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467C08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467C08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467C08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0E2E9A1E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УИБ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6E994256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0550C1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0550C1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0550C1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0550C1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0550C1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0550C1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0550C1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0550C1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0550C1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5D1307" w14:paraId="14E3B725" w14:textId="77777777" w:rsidTr="009E0E58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2625" w:type="pct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1448" w:type="pct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9E0E58">
        <w:trPr>
          <w:tblHeader/>
        </w:trPr>
        <w:tc>
          <w:tcPr>
            <w:tcW w:w="927" w:type="pct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8" w:type="pct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9E0E58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9E0E58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9E0E58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9E0E58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9E0E58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9E0E58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9E0E58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9E0E58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9E0E58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9E0E58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9E0E58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9E0E58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9E0E58">
        <w:trPr>
          <w:trHeight w:val="158"/>
        </w:trPr>
        <w:tc>
          <w:tcPr>
            <w:tcW w:w="927" w:type="pct"/>
            <w:vMerge/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9E0E58">
        <w:trPr>
          <w:trHeight w:val="158"/>
        </w:trPr>
        <w:tc>
          <w:tcPr>
            <w:tcW w:w="927" w:type="pct"/>
            <w:vMerge/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9E0E58">
        <w:trPr>
          <w:trHeight w:val="158"/>
        </w:trPr>
        <w:tc>
          <w:tcPr>
            <w:tcW w:w="927" w:type="pct"/>
            <w:vMerge/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9E0E58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9E0E58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9E0E58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9E0E58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9E0E58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9E0E58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9E0E58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9E0E58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9E0E58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9E0E58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9E0E58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9E0E58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9E0E58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9E0E58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9E0E58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1CBDFA1B" w14:textId="77777777" w:rsidR="00B01585" w:rsidRDefault="00B01585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A8A2156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3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способов реализации угроз безопасности информации, которые могут быть использованы нарушителями разных видов категорий.</w:t>
      </w:r>
    </w:p>
    <w:p w14:paraId="1CAED43A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Основными способами реализации (возникновения) угроз безопасности информации являются:</w:t>
      </w:r>
    </w:p>
    <w:p w14:paraId="7A107E0C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уязвимостей;</w:t>
      </w:r>
    </w:p>
    <w:p w14:paraId="65C08F6A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обеспечения;</w:t>
      </w:r>
    </w:p>
    <w:p w14:paraId="274AB57E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средств;</w:t>
      </w:r>
    </w:p>
    <w:p w14:paraId="78217065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09C20A46" w14:textId="1A8AFEC9" w:rsidR="004C6BCF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Далее в таблице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представлены актуальные способы реализации УИБ в автоматизированной системе по работе с потребительскими кредитами.</w:t>
      </w:r>
    </w:p>
    <w:p w14:paraId="4F6F5106" w14:textId="77777777" w:rsidR="00C17E37" w:rsidRDefault="00C1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4BCF2E51" w:rsidR="004C6BCF" w:rsidRPr="005D1307" w:rsidRDefault="004C6BCF" w:rsidP="00A832C8">
      <w:pPr>
        <w:spacing w:after="0" w:line="360" w:lineRule="auto"/>
        <w:ind w:left="2552" w:hanging="170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E6B1B" w14:textId="75DB638D" w:rsidR="00780D53" w:rsidRDefault="00F26E2A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продемонстрированы возможные УБИ для автоматизированной системы по работе с потребительскими кредитами.</w:t>
      </w:r>
    </w:p>
    <w:p w14:paraId="72664795" w14:textId="66A3F533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УБИ.015 Угроза доступа к защищаемым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использование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Несоблюдение правил эксплуатации устройства, при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каком либо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9F7AE8" w14:textId="70070A5B" w:rsidR="00227E62" w:rsidRDefault="008C568C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B14C7">
        <w:rPr>
          <w:rFonts w:ascii="Times New Roman" w:hAnsi="Times New Roman" w:cs="Times New Roman"/>
          <w:sz w:val="28"/>
          <w:szCs w:val="28"/>
        </w:rPr>
        <w:t>Нужно здесь что-то написать</w:t>
      </w:r>
      <w:r w:rsidR="00FF5D2A">
        <w:rPr>
          <w:rFonts w:ascii="Times New Roman" w:hAnsi="Times New Roman" w:cs="Times New Roman"/>
          <w:sz w:val="28"/>
          <w:szCs w:val="28"/>
        </w:rPr>
        <w:t>… Только вот что?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46B5A9" w14:textId="77777777" w:rsidR="002B4713" w:rsidRDefault="002B471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23F11119" w14:textId="7EABB547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Для АС: «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E6781">
        <w:rPr>
          <w:rFonts w:ascii="Times New Roman" w:hAnsi="Times New Roman" w:cs="Times New Roman"/>
          <w:sz w:val="28"/>
          <w:szCs w:val="28"/>
        </w:rPr>
        <w:t>» был определён средний (УЗ 3) уровень значимости т.к., если в результате нарушения одного из свойств безопасности информации (конфиденциальности, целостности, доступности) возможны незначительные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воз-можно только с привлечением дополнительных сил и средств.</w:t>
      </w:r>
    </w:p>
    <w:p w14:paraId="7229BFD9" w14:textId="7B6F703A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16FC5007" w:rsidR="00D12E50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 w:rsidRPr="002E6781">
        <w:rPr>
          <w:rFonts w:ascii="Times New Roman" w:hAnsi="Times New Roman" w:cs="Times New Roman"/>
          <w:sz w:val="28"/>
          <w:szCs w:val="28"/>
        </w:rPr>
        <w:t xml:space="preserve"> определённый в соответствии с таблицей: К3.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18036BEE" w14:textId="467F87F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Меры защиты информации в информационных системах.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7697"/>
      </w:tblGrid>
      <w:tr w:rsidR="00B30D34" w:rsidRPr="00980E93" w14:paraId="3B2D7378" w14:textId="77777777" w:rsidTr="009A7C69">
        <w:trPr>
          <w:trHeight w:val="276"/>
          <w:tblHeader/>
        </w:trPr>
        <w:tc>
          <w:tcPr>
            <w:tcW w:w="10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505AF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Условное обозначение и номер меры</w:t>
            </w:r>
          </w:p>
        </w:tc>
        <w:tc>
          <w:tcPr>
            <w:tcW w:w="39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BF40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Меры защиты информации в информационных системах</w:t>
            </w:r>
          </w:p>
        </w:tc>
      </w:tr>
      <w:tr w:rsidR="00B30D34" w:rsidRPr="00980E93" w14:paraId="75B36CAC" w14:textId="77777777" w:rsidTr="009A7C69">
        <w:trPr>
          <w:trHeight w:val="276"/>
          <w:tblHeader/>
        </w:trPr>
        <w:tc>
          <w:tcPr>
            <w:tcW w:w="10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B38D99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BF99A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0D34" w:rsidRPr="00980E93" w14:paraId="2CE11B69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5CF99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30D34" w:rsidRPr="00980E93" w14:paraId="08318F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E54C1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A5942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980E93" w14:paraId="4C8CBD70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4911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25D5E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980E93" w14:paraId="27F2323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4C517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D617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</w:tr>
      <w:tr w:rsidR="00B30D34" w:rsidRPr="00980E93" w14:paraId="55C5AA9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7DED4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ИАФ.5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3BF1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</w:tr>
      <w:tr w:rsidR="00B30D34" w:rsidRPr="00980E93" w14:paraId="2B5A165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2E64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D7656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980E93" w14:paraId="579FE1B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1877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980E93" w14:paraId="7C191E0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A22AE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55A7F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980E93" w14:paraId="4BCF761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1929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8260F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980E93" w14:paraId="27DEA2D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F33D2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7EF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980E93" w14:paraId="0E88E7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1AE6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1263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980E93" w14:paraId="4719DBE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367DF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8C154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980E93" w14:paraId="3C1EC4F4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15F7D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20BE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980E93" w14:paraId="7F14AC3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7695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4076A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980E93" w14:paraId="6D1D5C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1FF2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A80D9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980E93" w14:paraId="5CFCEB2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F99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4EED9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980E93" w14:paraId="5CCD960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DD7283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A9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980E93" w14:paraId="010B632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2743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3180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980E93" w14:paraId="283617C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E761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86DF6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980E93" w14:paraId="1A655ABF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3BE24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III. Ограничение программной среды (ОПС)</w:t>
            </w:r>
          </w:p>
        </w:tc>
      </w:tr>
      <w:tr w:rsidR="00B30D34" w:rsidRPr="00980E93" w14:paraId="0F6091C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5722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DD505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980E93" w14:paraId="4E23DE5A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C4FC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980E93" w14:paraId="0D824A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16094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6E8F7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</w:tr>
      <w:tr w:rsidR="00B30D34" w:rsidRPr="00980E93" w14:paraId="1631C9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E74B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519E4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</w:tr>
      <w:tr w:rsidR="00B30D34" w:rsidRPr="00980E93" w14:paraId="0A43C83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1C9BE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95009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B30D34" w:rsidRPr="00980E93" w14:paraId="65CF051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4C4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V. Регистрация событий безопасности (РСБ)</w:t>
            </w:r>
          </w:p>
        </w:tc>
      </w:tr>
      <w:tr w:rsidR="00B30D34" w:rsidRPr="00980E93" w14:paraId="1855B8A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26E1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46271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980E93" w14:paraId="3021EBF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9B3B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902D2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980E93" w14:paraId="6EF6835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65592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1A6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980E93" w14:paraId="35EDBEC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19A3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96F2C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980E93" w14:paraId="4EBA098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BC9F0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2D950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980E93" w14:paraId="73AFEB6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C428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02D2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980E93" w14:paraId="21C7986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7CDC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CD23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980E93" w14:paraId="0C958AF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2F3F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VI. Антивирусная защита (АВЗ)</w:t>
            </w:r>
          </w:p>
        </w:tc>
      </w:tr>
      <w:tr w:rsidR="00B30D34" w:rsidRPr="00980E93" w14:paraId="645A70B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FEA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D93F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980E93" w14:paraId="3498CC2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A36A4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32314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980E93" w14:paraId="06DD88A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CD4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980E93" w14:paraId="1BE7DAF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CF6A7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35541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980E93" w14:paraId="487E79C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C8CD3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57E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Контроль установки обновлений программного обеспечения, включая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обновление программного обеспечения средств защиты информации</w:t>
            </w:r>
          </w:p>
        </w:tc>
      </w:tr>
      <w:tr w:rsidR="00B30D34" w:rsidRPr="00980E93" w14:paraId="7C45135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28AA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АНЗ.3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E0DD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980E93" w14:paraId="5735B18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04F47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2226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980E93" w14:paraId="46C0C8B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941B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8A0A7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B30D34" w:rsidRPr="00980E93" w14:paraId="225F1166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E182A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980E93" w14:paraId="47A870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2B34E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9A046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980E93" w14:paraId="39C9AEB0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EEA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980E93" w14:paraId="173B113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3F6B9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0EFE3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980E93" w14:paraId="2D0FF17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11572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48848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980E93" w14:paraId="661CB3E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AF9A0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B4EE0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980E93" w14:paraId="45DB86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E563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ЗСВ.9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E901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980E93" w14:paraId="588AB2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C0A79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9205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B30D34" w:rsidRPr="00980E93" w14:paraId="002444D5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BCC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XII. Защита технических средств (ЗТС)</w:t>
            </w:r>
          </w:p>
        </w:tc>
      </w:tr>
      <w:tr w:rsidR="00B30D34" w:rsidRPr="00980E93" w14:paraId="2A114A43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714BF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7BF9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980E93" w14:paraId="27B0A7A2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5AAA6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47345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980E93" w14:paraId="374C8F8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1BAF2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1AE83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980E93" w14:paraId="5E39499D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2A20C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980E93" w14:paraId="163F263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C9F08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1CC1A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980E93" w14:paraId="420F621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AA35C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DD90F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980E93" w14:paraId="6B60CD9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3110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ЗИС.20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2213D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980E93" w14:paraId="010147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BBFE8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1929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53146C2C" w:rsidR="00B30D34" w:rsidRDefault="00B30D34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>В процессе адаптации из базового набора мер исключаются:</w:t>
      </w:r>
    </w:p>
    <w:p w14:paraId="3B5E401A" w14:textId="36BE907D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99"/>
        <w:gridCol w:w="7229"/>
      </w:tblGrid>
      <w:tr w:rsidR="00B30D34" w:rsidRPr="001F02F7" w14:paraId="4DB3F328" w14:textId="77777777" w:rsidTr="001F02F7">
        <w:trPr>
          <w:tblHeader/>
        </w:trPr>
        <w:tc>
          <w:tcPr>
            <w:tcW w:w="1246" w:type="pct"/>
            <w:vAlign w:val="center"/>
          </w:tcPr>
          <w:p w14:paraId="39CDF3D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</w:t>
            </w:r>
          </w:p>
        </w:tc>
        <w:tc>
          <w:tcPr>
            <w:tcW w:w="3754" w:type="pct"/>
            <w:vAlign w:val="center"/>
          </w:tcPr>
          <w:p w14:paraId="2D0FAED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Причина исключения</w:t>
            </w:r>
          </w:p>
        </w:tc>
      </w:tr>
      <w:tr w:rsidR="00B30D34" w:rsidRPr="001F02F7" w14:paraId="7F8092A5" w14:textId="77777777" w:rsidTr="001F02F7">
        <w:tc>
          <w:tcPr>
            <w:tcW w:w="1246" w:type="pct"/>
            <w:vAlign w:val="center"/>
          </w:tcPr>
          <w:p w14:paraId="0B84191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УПД.11</w:t>
            </w:r>
          </w:p>
        </w:tc>
        <w:tc>
          <w:tcPr>
            <w:tcW w:w="3754" w:type="pct"/>
            <w:vAlign w:val="center"/>
          </w:tcPr>
          <w:p w14:paraId="65C2DC0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 проведения идентификации и аутентификации пользователю запрещены любые действия, кроме ввода идентификационной и </w:t>
            </w:r>
            <w:proofErr w:type="spellStart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</w:t>
            </w:r>
          </w:p>
        </w:tc>
      </w:tr>
      <w:tr w:rsidR="00B30D34" w:rsidRPr="001F02F7" w14:paraId="3DBACFD1" w14:textId="77777777" w:rsidTr="001F02F7">
        <w:tc>
          <w:tcPr>
            <w:tcW w:w="1246" w:type="pct"/>
            <w:vAlign w:val="center"/>
          </w:tcPr>
          <w:p w14:paraId="0286BF6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УПД.14</w:t>
            </w:r>
          </w:p>
        </w:tc>
        <w:tc>
          <w:tcPr>
            <w:tcW w:w="3754" w:type="pct"/>
            <w:vAlign w:val="center"/>
          </w:tcPr>
          <w:p w14:paraId="066A794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АС: «Регламентация и контроль использования в информационной системе технологий беспроводного доступа» не требуется т.к., методы беспроводного доступа к АС отсутствуют.</w:t>
            </w:r>
          </w:p>
        </w:tc>
      </w:tr>
      <w:tr w:rsidR="00B30D34" w:rsidRPr="001F02F7" w14:paraId="41CD5B66" w14:textId="77777777" w:rsidTr="001F02F7">
        <w:tc>
          <w:tcPr>
            <w:tcW w:w="1246" w:type="pct"/>
            <w:vAlign w:val="center"/>
          </w:tcPr>
          <w:p w14:paraId="42C3528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</w:t>
            </w:r>
          </w:p>
        </w:tc>
        <w:tc>
          <w:tcPr>
            <w:tcW w:w="3754" w:type="pct"/>
            <w:vAlign w:val="center"/>
          </w:tcPr>
          <w:p w14:paraId="5A426FF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E64ED94" w14:textId="77777777" w:rsidTr="001F02F7">
        <w:tc>
          <w:tcPr>
            <w:tcW w:w="1246" w:type="pct"/>
            <w:vAlign w:val="center"/>
          </w:tcPr>
          <w:p w14:paraId="7E3832A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ЗСВ.2</w:t>
            </w:r>
          </w:p>
        </w:tc>
        <w:tc>
          <w:tcPr>
            <w:tcW w:w="3754" w:type="pct"/>
            <w:vAlign w:val="center"/>
          </w:tcPr>
          <w:p w14:paraId="4CFBAE9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5EB0AED0" w14:textId="77777777" w:rsidTr="001F02F7">
        <w:tc>
          <w:tcPr>
            <w:tcW w:w="1246" w:type="pct"/>
            <w:vAlign w:val="center"/>
          </w:tcPr>
          <w:p w14:paraId="30FB3F1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ЗСВ.3</w:t>
            </w:r>
          </w:p>
        </w:tc>
        <w:tc>
          <w:tcPr>
            <w:tcW w:w="3754" w:type="pct"/>
            <w:vAlign w:val="center"/>
          </w:tcPr>
          <w:p w14:paraId="31B0977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4DFB0629" w14:textId="77777777" w:rsidTr="001F02F7">
        <w:tc>
          <w:tcPr>
            <w:tcW w:w="1246" w:type="pct"/>
            <w:vAlign w:val="center"/>
          </w:tcPr>
          <w:p w14:paraId="3B2F4CE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ЗСВ.9</w:t>
            </w:r>
          </w:p>
        </w:tc>
        <w:tc>
          <w:tcPr>
            <w:tcW w:w="3754" w:type="pct"/>
            <w:vAlign w:val="center"/>
          </w:tcPr>
          <w:p w14:paraId="20A751D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0C30BF79" w14:textId="77777777" w:rsidTr="001F02F7">
        <w:tc>
          <w:tcPr>
            <w:tcW w:w="1246" w:type="pct"/>
            <w:vAlign w:val="center"/>
          </w:tcPr>
          <w:p w14:paraId="32282C0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ЗСВ.10</w:t>
            </w:r>
          </w:p>
        </w:tc>
        <w:tc>
          <w:tcPr>
            <w:tcW w:w="3754" w:type="pct"/>
            <w:vAlign w:val="center"/>
          </w:tcPr>
          <w:p w14:paraId="4A2F1B2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59714E4" w14:textId="77777777" w:rsidTr="001F02F7">
        <w:tc>
          <w:tcPr>
            <w:tcW w:w="1246" w:type="pct"/>
            <w:vAlign w:val="center"/>
          </w:tcPr>
          <w:p w14:paraId="452E297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ЗИС.20</w:t>
            </w:r>
          </w:p>
        </w:tc>
        <w:tc>
          <w:tcPr>
            <w:tcW w:w="3754" w:type="pct"/>
            <w:vAlign w:val="center"/>
          </w:tcPr>
          <w:p w14:paraId="16F8E5D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беспроводные соединения в системе.</w:t>
            </w:r>
          </w:p>
        </w:tc>
      </w:tr>
    </w:tbl>
    <w:p w14:paraId="31B1AEAE" w14:textId="38CCE7A3" w:rsidR="00FB51B2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F3CBC" w14:textId="77777777" w:rsidR="00475CDC" w:rsidRPr="00475CDC" w:rsidRDefault="00475CDC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611FE32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ИАФ.1, ИАФ.3, ИАФ.4, ИАФ.5, ИАФ.6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АВЗ.1, АВЗ.2, АНЗ.1,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ЗТС.4, ЗИС.3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7777777" w:rsidR="00B30D34" w:rsidRPr="001F02F7" w:rsidRDefault="00B30D34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ОПС.3, УПД.6, УПД.10, УПД.13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23EB65F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ЗНИ.1, ЗНИ.2, ЗНИ.8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РСБ.7, АВЗ.1, АВЗ.2, АНЗ.1, АНЗ.2, АНЗ.3, АНЗ.4, ОЦЛ.3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УБИ.157 Угроза физического </w:t>
            </w:r>
            <w:proofErr w:type="gram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вы-ведения</w:t>
            </w:r>
            <w:proofErr w:type="gram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</w:t>
            </w:r>
          </w:p>
        </w:tc>
      </w:tr>
    </w:tbl>
    <w:p w14:paraId="74F1D1A0" w14:textId="77777777" w:rsidR="00FB51B2" w:rsidRDefault="00FB51B2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D98292" w14:textId="37C3FDF1" w:rsidR="00B30D34" w:rsidRDefault="00B30D34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меры противодействия не требуются т.к., базовый набор удовлетворяет требованиям.</w:t>
      </w:r>
    </w:p>
    <w:p w14:paraId="6A65C70D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25B6F81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17 и 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0"/>
        <w:gridCol w:w="5661"/>
        <w:gridCol w:w="1287"/>
        <w:gridCol w:w="6342"/>
      </w:tblGrid>
      <w:tr w:rsidR="00B30D34" w:rsidRPr="00CC1658" w14:paraId="2F327FCB" w14:textId="77777777" w:rsidTr="00BC6EF0">
        <w:trPr>
          <w:tblHeader/>
        </w:trPr>
        <w:tc>
          <w:tcPr>
            <w:tcW w:w="2380" w:type="pct"/>
            <w:gridSpan w:val="2"/>
            <w:vAlign w:val="center"/>
          </w:tcPr>
          <w:p w14:paraId="1FB689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20" w:type="pct"/>
            <w:gridSpan w:val="2"/>
            <w:vAlign w:val="center"/>
          </w:tcPr>
          <w:p w14:paraId="38C9C25F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B30D34" w:rsidRPr="00CC1658" w14:paraId="2814CDE0" w14:textId="77777777" w:rsidTr="00AA5AF4">
        <w:trPr>
          <w:tblHeader/>
        </w:trPr>
        <w:tc>
          <w:tcPr>
            <w:tcW w:w="436" w:type="pct"/>
            <w:vAlign w:val="center"/>
          </w:tcPr>
          <w:p w14:paraId="3F5D5AF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44" w:type="pct"/>
            <w:vAlign w:val="center"/>
          </w:tcPr>
          <w:p w14:paraId="7B76EB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442" w:type="pct"/>
            <w:vAlign w:val="center"/>
          </w:tcPr>
          <w:p w14:paraId="1C3D208D" w14:textId="7AA1E59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178" w:type="pct"/>
            <w:vAlign w:val="center"/>
          </w:tcPr>
          <w:p w14:paraId="701671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CC1658" w14:paraId="216B92BB" w14:textId="77777777" w:rsidTr="00BC6EF0">
        <w:tc>
          <w:tcPr>
            <w:tcW w:w="5000" w:type="pct"/>
            <w:gridSpan w:val="4"/>
            <w:vAlign w:val="center"/>
          </w:tcPr>
          <w:p w14:paraId="412AC8F1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CC1658" w14:paraId="4581C98B" w14:textId="77777777" w:rsidTr="00AA5AF4">
        <w:tc>
          <w:tcPr>
            <w:tcW w:w="436" w:type="pct"/>
          </w:tcPr>
          <w:p w14:paraId="36E8C6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1944" w:type="pct"/>
          </w:tcPr>
          <w:p w14:paraId="1B219E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42" w:type="pct"/>
          </w:tcPr>
          <w:p w14:paraId="73D8864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178" w:type="pct"/>
          </w:tcPr>
          <w:p w14:paraId="54A47DFA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CC1658" w14:paraId="095A5AA1" w14:textId="77777777" w:rsidTr="00AA5AF4">
        <w:tc>
          <w:tcPr>
            <w:tcW w:w="436" w:type="pct"/>
          </w:tcPr>
          <w:p w14:paraId="1F1DBEA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327C86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83F4EE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178" w:type="pct"/>
          </w:tcPr>
          <w:p w14:paraId="6FC23AE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CC1658" w14:paraId="11334032" w14:textId="77777777" w:rsidTr="00AA5AF4">
        <w:tc>
          <w:tcPr>
            <w:tcW w:w="436" w:type="pct"/>
          </w:tcPr>
          <w:p w14:paraId="6A539AA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1944" w:type="pct"/>
          </w:tcPr>
          <w:p w14:paraId="246082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42" w:type="pct"/>
          </w:tcPr>
          <w:p w14:paraId="258340A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178" w:type="pct"/>
          </w:tcPr>
          <w:p w14:paraId="37534964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CC1658" w14:paraId="018D4364" w14:textId="77777777" w:rsidTr="00AA5AF4">
        <w:tc>
          <w:tcPr>
            <w:tcW w:w="436" w:type="pct"/>
          </w:tcPr>
          <w:p w14:paraId="763280D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1944" w:type="pct"/>
          </w:tcPr>
          <w:p w14:paraId="0A85F8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42" w:type="pct"/>
          </w:tcPr>
          <w:p w14:paraId="5087D28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178" w:type="pct"/>
          </w:tcPr>
          <w:p w14:paraId="05A40CD7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CC1658" w14:paraId="52D88167" w14:textId="77777777" w:rsidTr="00AA5AF4">
        <w:tc>
          <w:tcPr>
            <w:tcW w:w="436" w:type="pct"/>
          </w:tcPr>
          <w:p w14:paraId="235EF8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1944" w:type="pct"/>
          </w:tcPr>
          <w:p w14:paraId="0D5E9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  <w:tc>
          <w:tcPr>
            <w:tcW w:w="442" w:type="pct"/>
          </w:tcPr>
          <w:p w14:paraId="00F989A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178" w:type="pct"/>
          </w:tcPr>
          <w:p w14:paraId="0022D1D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CC1658" w14:paraId="4EEBA9E6" w14:textId="77777777" w:rsidTr="00AA5AF4">
        <w:tc>
          <w:tcPr>
            <w:tcW w:w="436" w:type="pct"/>
          </w:tcPr>
          <w:p w14:paraId="56E92FC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1944" w:type="pct"/>
          </w:tcPr>
          <w:p w14:paraId="4ADA7F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42" w:type="pct"/>
          </w:tcPr>
          <w:p w14:paraId="3B499B9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178" w:type="pct"/>
          </w:tcPr>
          <w:p w14:paraId="11E3100E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CC1658" w14:paraId="0BCE6A7A" w14:textId="77777777" w:rsidTr="00BC6EF0">
        <w:tc>
          <w:tcPr>
            <w:tcW w:w="5000" w:type="pct"/>
            <w:gridSpan w:val="4"/>
            <w:vAlign w:val="center"/>
          </w:tcPr>
          <w:p w14:paraId="41E1BAF7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CC1658" w14:paraId="117AB189" w14:textId="77777777" w:rsidTr="00AA5AF4">
        <w:tc>
          <w:tcPr>
            <w:tcW w:w="436" w:type="pct"/>
          </w:tcPr>
          <w:p w14:paraId="08D78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1944" w:type="pct"/>
          </w:tcPr>
          <w:p w14:paraId="5082C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42" w:type="pct"/>
          </w:tcPr>
          <w:p w14:paraId="45702B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2178" w:type="pct"/>
          </w:tcPr>
          <w:p w14:paraId="7B47EDC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CC1658" w14:paraId="6884AE0A" w14:textId="77777777" w:rsidTr="00AA5AF4">
        <w:tc>
          <w:tcPr>
            <w:tcW w:w="436" w:type="pct"/>
          </w:tcPr>
          <w:p w14:paraId="2AF983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1944" w:type="pct"/>
          </w:tcPr>
          <w:p w14:paraId="4129335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42" w:type="pct"/>
          </w:tcPr>
          <w:p w14:paraId="64A3E8C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2178" w:type="pct"/>
          </w:tcPr>
          <w:p w14:paraId="7F25CF0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CC1658" w14:paraId="640ECA7A" w14:textId="77777777" w:rsidTr="00AA5AF4">
        <w:tc>
          <w:tcPr>
            <w:tcW w:w="436" w:type="pct"/>
          </w:tcPr>
          <w:p w14:paraId="451595C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1944" w:type="pct"/>
          </w:tcPr>
          <w:p w14:paraId="681F5BC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(фильтрация, маршрутизация, контроль соединений, однонаправленная передача и иные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42" w:type="pct"/>
          </w:tcPr>
          <w:p w14:paraId="161046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УПД.3</w:t>
            </w:r>
          </w:p>
        </w:tc>
        <w:tc>
          <w:tcPr>
            <w:tcW w:w="2178" w:type="pct"/>
          </w:tcPr>
          <w:p w14:paraId="0974E2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</w:t>
            </w: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CC1658" w14:paraId="30E752B2" w14:textId="77777777" w:rsidTr="00AA5AF4">
        <w:tc>
          <w:tcPr>
            <w:tcW w:w="436" w:type="pct"/>
          </w:tcPr>
          <w:p w14:paraId="267A98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УПД.4</w:t>
            </w:r>
          </w:p>
        </w:tc>
        <w:tc>
          <w:tcPr>
            <w:tcW w:w="1944" w:type="pct"/>
          </w:tcPr>
          <w:p w14:paraId="482C68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42" w:type="pct"/>
          </w:tcPr>
          <w:p w14:paraId="6AA006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2178" w:type="pct"/>
          </w:tcPr>
          <w:p w14:paraId="18347E8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CC1658" w14:paraId="0A2A77A2" w14:textId="77777777" w:rsidTr="00AA5AF4">
        <w:tc>
          <w:tcPr>
            <w:tcW w:w="436" w:type="pct"/>
          </w:tcPr>
          <w:p w14:paraId="355C32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1944" w:type="pct"/>
          </w:tcPr>
          <w:p w14:paraId="2D1CA9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42" w:type="pct"/>
          </w:tcPr>
          <w:p w14:paraId="3F9F06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2178" w:type="pct"/>
          </w:tcPr>
          <w:p w14:paraId="52BF263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CC1658" w14:paraId="6B00885A" w14:textId="77777777" w:rsidTr="00AA5AF4">
        <w:tc>
          <w:tcPr>
            <w:tcW w:w="436" w:type="pct"/>
          </w:tcPr>
          <w:p w14:paraId="1A3C3F4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1944" w:type="pct"/>
          </w:tcPr>
          <w:p w14:paraId="1454F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42" w:type="pct"/>
          </w:tcPr>
          <w:p w14:paraId="1ABA734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2178" w:type="pct"/>
          </w:tcPr>
          <w:p w14:paraId="7DE591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CC1658" w14:paraId="5F47CA1F" w14:textId="77777777" w:rsidTr="00AA5AF4">
        <w:tc>
          <w:tcPr>
            <w:tcW w:w="436" w:type="pct"/>
          </w:tcPr>
          <w:p w14:paraId="0E7BC6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1944" w:type="pct"/>
          </w:tcPr>
          <w:p w14:paraId="3D7452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42" w:type="pct"/>
          </w:tcPr>
          <w:p w14:paraId="327D2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2178" w:type="pct"/>
          </w:tcPr>
          <w:p w14:paraId="07A4FB4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CC1658" w14:paraId="7AF6ACCF" w14:textId="77777777" w:rsidTr="00AA5AF4">
        <w:tc>
          <w:tcPr>
            <w:tcW w:w="436" w:type="pct"/>
          </w:tcPr>
          <w:p w14:paraId="6021FB7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2B9469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D615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2178" w:type="pct"/>
          </w:tcPr>
          <w:p w14:paraId="780F387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CC1658" w14:paraId="5E1ABD07" w14:textId="77777777" w:rsidTr="00AA5AF4">
        <w:tc>
          <w:tcPr>
            <w:tcW w:w="436" w:type="pct"/>
          </w:tcPr>
          <w:p w14:paraId="6450713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1944" w:type="pct"/>
          </w:tcPr>
          <w:p w14:paraId="7D143A1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42" w:type="pct"/>
          </w:tcPr>
          <w:p w14:paraId="0C05B9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2178" w:type="pct"/>
          </w:tcPr>
          <w:p w14:paraId="529FF8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CC1658" w14:paraId="4F018B63" w14:textId="77777777" w:rsidTr="00AA5AF4">
        <w:tc>
          <w:tcPr>
            <w:tcW w:w="436" w:type="pct"/>
          </w:tcPr>
          <w:p w14:paraId="42D29CB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D31D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2161B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2178" w:type="pct"/>
          </w:tcPr>
          <w:p w14:paraId="35245C9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CC1658" w14:paraId="47A073E4" w14:textId="77777777" w:rsidTr="00AA5AF4">
        <w:tc>
          <w:tcPr>
            <w:tcW w:w="436" w:type="pct"/>
          </w:tcPr>
          <w:p w14:paraId="094D301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1944" w:type="pct"/>
          </w:tcPr>
          <w:p w14:paraId="713A44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42" w:type="pct"/>
          </w:tcPr>
          <w:p w14:paraId="635B6A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2178" w:type="pct"/>
          </w:tcPr>
          <w:p w14:paraId="451B693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CC1658" w14:paraId="5FB77386" w14:textId="77777777" w:rsidTr="00AA5AF4">
        <w:tc>
          <w:tcPr>
            <w:tcW w:w="436" w:type="pct"/>
          </w:tcPr>
          <w:p w14:paraId="718AD6E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1944" w:type="pct"/>
          </w:tcPr>
          <w:p w14:paraId="76635D6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42" w:type="pct"/>
          </w:tcPr>
          <w:p w14:paraId="5D02C0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2178" w:type="pct"/>
          </w:tcPr>
          <w:p w14:paraId="4DA8CC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CC1658" w14:paraId="1948DEA4" w14:textId="77777777" w:rsidTr="00AA5AF4">
        <w:tc>
          <w:tcPr>
            <w:tcW w:w="436" w:type="pct"/>
          </w:tcPr>
          <w:p w14:paraId="1BD7B42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D27C35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97CD1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2178" w:type="pct"/>
          </w:tcPr>
          <w:p w14:paraId="04750B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CC1658" w14:paraId="4A034F74" w14:textId="77777777" w:rsidTr="00BC6EF0">
        <w:tc>
          <w:tcPr>
            <w:tcW w:w="5000" w:type="pct"/>
            <w:gridSpan w:val="4"/>
          </w:tcPr>
          <w:p w14:paraId="1B91F8D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CC1658" w14:paraId="27F7B0A0" w14:textId="77777777" w:rsidTr="00AA5AF4">
        <w:tc>
          <w:tcPr>
            <w:tcW w:w="436" w:type="pct"/>
          </w:tcPr>
          <w:p w14:paraId="7C0BF3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190FCB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23B8E2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2178" w:type="pct"/>
          </w:tcPr>
          <w:p w14:paraId="21C89B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CC1658" w14:paraId="531EAC22" w14:textId="77777777" w:rsidTr="00AA5AF4">
        <w:tc>
          <w:tcPr>
            <w:tcW w:w="436" w:type="pct"/>
          </w:tcPr>
          <w:p w14:paraId="643FB89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1944" w:type="pct"/>
          </w:tcPr>
          <w:p w14:paraId="7B98C0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42" w:type="pct"/>
          </w:tcPr>
          <w:p w14:paraId="2E0CE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FCA68A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7931417" w14:textId="77777777" w:rsidTr="00BC6EF0">
        <w:tc>
          <w:tcPr>
            <w:tcW w:w="5000" w:type="pct"/>
            <w:gridSpan w:val="4"/>
          </w:tcPr>
          <w:p w14:paraId="5ABE74C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CC1658" w14:paraId="5C8AA89F" w14:textId="77777777" w:rsidTr="00AA5AF4">
        <w:tc>
          <w:tcPr>
            <w:tcW w:w="436" w:type="pct"/>
          </w:tcPr>
          <w:p w14:paraId="4076A4B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1944" w:type="pct"/>
          </w:tcPr>
          <w:p w14:paraId="229A3C6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  <w:tc>
          <w:tcPr>
            <w:tcW w:w="442" w:type="pct"/>
          </w:tcPr>
          <w:p w14:paraId="120C042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2178" w:type="pct"/>
          </w:tcPr>
          <w:p w14:paraId="7208F4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CC1658" w14:paraId="6F281EB8" w14:textId="77777777" w:rsidTr="00AA5AF4">
        <w:tc>
          <w:tcPr>
            <w:tcW w:w="436" w:type="pct"/>
          </w:tcPr>
          <w:p w14:paraId="4E73C7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1944" w:type="pct"/>
          </w:tcPr>
          <w:p w14:paraId="4AC247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42" w:type="pct"/>
          </w:tcPr>
          <w:p w14:paraId="1A36EE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2178" w:type="pct"/>
          </w:tcPr>
          <w:p w14:paraId="4861E8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CC1658" w14:paraId="4F9D25CF" w14:textId="77777777" w:rsidTr="00AA5AF4">
        <w:tc>
          <w:tcPr>
            <w:tcW w:w="436" w:type="pct"/>
          </w:tcPr>
          <w:p w14:paraId="712F6B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1944" w:type="pct"/>
          </w:tcPr>
          <w:p w14:paraId="434C89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42" w:type="pct"/>
          </w:tcPr>
          <w:p w14:paraId="6A4A108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2178" w:type="pct"/>
          </w:tcPr>
          <w:p w14:paraId="366805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CC1658" w14:paraId="227D16C2" w14:textId="77777777" w:rsidTr="00BC6EF0">
        <w:tc>
          <w:tcPr>
            <w:tcW w:w="5000" w:type="pct"/>
            <w:gridSpan w:val="4"/>
          </w:tcPr>
          <w:p w14:paraId="5AC068B0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CC1658" w14:paraId="047FEC0B" w14:textId="77777777" w:rsidTr="00AA5AF4">
        <w:tc>
          <w:tcPr>
            <w:tcW w:w="436" w:type="pct"/>
          </w:tcPr>
          <w:p w14:paraId="33DEDC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1944" w:type="pct"/>
          </w:tcPr>
          <w:p w14:paraId="07C7A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42" w:type="pct"/>
          </w:tcPr>
          <w:p w14:paraId="127E754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2178" w:type="pct"/>
          </w:tcPr>
          <w:p w14:paraId="1865627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CC1658" w14:paraId="59EA4453" w14:textId="77777777" w:rsidTr="00AA5AF4">
        <w:tc>
          <w:tcPr>
            <w:tcW w:w="436" w:type="pct"/>
          </w:tcPr>
          <w:p w14:paraId="3A8F0F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1944" w:type="pct"/>
          </w:tcPr>
          <w:p w14:paraId="1D62DE3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42" w:type="pct"/>
          </w:tcPr>
          <w:p w14:paraId="74F321F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2178" w:type="pct"/>
          </w:tcPr>
          <w:p w14:paraId="2E6AFFF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CC1658" w14:paraId="65F21EDA" w14:textId="77777777" w:rsidTr="00AA5AF4">
        <w:tc>
          <w:tcPr>
            <w:tcW w:w="436" w:type="pct"/>
          </w:tcPr>
          <w:p w14:paraId="0B4C1A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1944" w:type="pct"/>
          </w:tcPr>
          <w:p w14:paraId="01A8B9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42" w:type="pct"/>
          </w:tcPr>
          <w:p w14:paraId="40DDEB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2178" w:type="pct"/>
          </w:tcPr>
          <w:p w14:paraId="1C9D9F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CC1658" w14:paraId="32671078" w14:textId="77777777" w:rsidTr="00AA5AF4">
        <w:tc>
          <w:tcPr>
            <w:tcW w:w="436" w:type="pct"/>
          </w:tcPr>
          <w:p w14:paraId="149686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РСБ.4</w:t>
            </w:r>
          </w:p>
        </w:tc>
        <w:tc>
          <w:tcPr>
            <w:tcW w:w="1944" w:type="pct"/>
          </w:tcPr>
          <w:p w14:paraId="6DB3FA7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42" w:type="pct"/>
          </w:tcPr>
          <w:p w14:paraId="2C9D09D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1F8E55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45B128C" w14:textId="77777777" w:rsidTr="00AA5AF4">
        <w:tc>
          <w:tcPr>
            <w:tcW w:w="436" w:type="pct"/>
          </w:tcPr>
          <w:p w14:paraId="36EF93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1944" w:type="pct"/>
          </w:tcPr>
          <w:p w14:paraId="1FE744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42" w:type="pct"/>
          </w:tcPr>
          <w:p w14:paraId="0647A2E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2178" w:type="pct"/>
          </w:tcPr>
          <w:p w14:paraId="05421CE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CC1658" w14:paraId="3C2A86ED" w14:textId="77777777" w:rsidTr="00AA5AF4">
        <w:tc>
          <w:tcPr>
            <w:tcW w:w="436" w:type="pct"/>
          </w:tcPr>
          <w:p w14:paraId="44E355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1944" w:type="pct"/>
          </w:tcPr>
          <w:p w14:paraId="605EBA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42" w:type="pct"/>
          </w:tcPr>
          <w:p w14:paraId="2D15D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9A9A4F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1922CD82" w14:textId="77777777" w:rsidTr="00AA5AF4">
        <w:tc>
          <w:tcPr>
            <w:tcW w:w="436" w:type="pct"/>
          </w:tcPr>
          <w:p w14:paraId="4686FAD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1944" w:type="pct"/>
          </w:tcPr>
          <w:p w14:paraId="435265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  <w:tc>
          <w:tcPr>
            <w:tcW w:w="442" w:type="pct"/>
          </w:tcPr>
          <w:p w14:paraId="4B06CD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2178" w:type="pct"/>
          </w:tcPr>
          <w:p w14:paraId="5EFC890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B30D34" w:rsidRPr="00CC1658" w14:paraId="1DEB0F78" w14:textId="77777777" w:rsidTr="00BC6EF0">
        <w:tc>
          <w:tcPr>
            <w:tcW w:w="5000" w:type="pct"/>
            <w:gridSpan w:val="4"/>
          </w:tcPr>
          <w:p w14:paraId="6732AB8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CC1658" w14:paraId="7DADF0B3" w14:textId="77777777" w:rsidTr="00AA5AF4">
        <w:tc>
          <w:tcPr>
            <w:tcW w:w="436" w:type="pct"/>
          </w:tcPr>
          <w:p w14:paraId="5DBD35A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1944" w:type="pct"/>
          </w:tcPr>
          <w:p w14:paraId="3EBF1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  <w:tc>
          <w:tcPr>
            <w:tcW w:w="442" w:type="pct"/>
          </w:tcPr>
          <w:p w14:paraId="44B38C7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2178" w:type="pct"/>
          </w:tcPr>
          <w:p w14:paraId="3720BAE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B30D34" w:rsidRPr="00CC1658" w14:paraId="585C6FC0" w14:textId="77777777" w:rsidTr="00AA5AF4">
        <w:tc>
          <w:tcPr>
            <w:tcW w:w="436" w:type="pct"/>
          </w:tcPr>
          <w:p w14:paraId="14F7EE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1944" w:type="pct"/>
          </w:tcPr>
          <w:p w14:paraId="067BE4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42" w:type="pct"/>
          </w:tcPr>
          <w:p w14:paraId="59F5B3A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2178" w:type="pct"/>
          </w:tcPr>
          <w:p w14:paraId="41FB14D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CC1658" w14:paraId="160660AB" w14:textId="77777777" w:rsidTr="00BC6EF0">
        <w:tc>
          <w:tcPr>
            <w:tcW w:w="5000" w:type="pct"/>
            <w:gridSpan w:val="4"/>
          </w:tcPr>
          <w:p w14:paraId="6D37F03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VII. Обнаружение вторжений (СОВ)</w:t>
            </w:r>
          </w:p>
        </w:tc>
      </w:tr>
      <w:tr w:rsidR="00B30D34" w:rsidRPr="00CC1658" w14:paraId="528112C9" w14:textId="77777777" w:rsidTr="00AA5AF4">
        <w:tc>
          <w:tcPr>
            <w:tcW w:w="436" w:type="pct"/>
          </w:tcPr>
          <w:p w14:paraId="0DB744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ABBA9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C6E04F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2178" w:type="pct"/>
          </w:tcPr>
          <w:p w14:paraId="43C0B2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CC1658" w14:paraId="736C16F8" w14:textId="77777777" w:rsidTr="00AA5AF4">
        <w:tc>
          <w:tcPr>
            <w:tcW w:w="436" w:type="pct"/>
          </w:tcPr>
          <w:p w14:paraId="3CBA95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CF584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1DC3B0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2178" w:type="pct"/>
          </w:tcPr>
          <w:p w14:paraId="08D1CB2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CC1658" w14:paraId="455AF557" w14:textId="77777777" w:rsidTr="00BC6EF0">
        <w:tc>
          <w:tcPr>
            <w:tcW w:w="5000" w:type="pct"/>
            <w:gridSpan w:val="4"/>
          </w:tcPr>
          <w:p w14:paraId="14BA2CF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CC1658" w14:paraId="09A78427" w14:textId="77777777" w:rsidTr="00AA5AF4">
        <w:tc>
          <w:tcPr>
            <w:tcW w:w="436" w:type="pct"/>
          </w:tcPr>
          <w:p w14:paraId="4D82D1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1944" w:type="pct"/>
          </w:tcPr>
          <w:p w14:paraId="2EB13B8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42" w:type="pct"/>
          </w:tcPr>
          <w:p w14:paraId="60464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2178" w:type="pct"/>
          </w:tcPr>
          <w:p w14:paraId="02581EF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CC1658" w14:paraId="07999B4B" w14:textId="77777777" w:rsidTr="00AA5AF4">
        <w:tc>
          <w:tcPr>
            <w:tcW w:w="436" w:type="pct"/>
          </w:tcPr>
          <w:p w14:paraId="7A85910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1944" w:type="pct"/>
          </w:tcPr>
          <w:p w14:paraId="7119A79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42" w:type="pct"/>
          </w:tcPr>
          <w:p w14:paraId="003FA96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2178" w:type="pct"/>
          </w:tcPr>
          <w:p w14:paraId="25534C0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CC1658" w14:paraId="201BF8D4" w14:textId="77777777" w:rsidTr="00AA5AF4">
        <w:tc>
          <w:tcPr>
            <w:tcW w:w="436" w:type="pct"/>
          </w:tcPr>
          <w:p w14:paraId="2AE744D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1944" w:type="pct"/>
          </w:tcPr>
          <w:p w14:paraId="0547E51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граммного обеспечения и средств защиты информации</w:t>
            </w:r>
          </w:p>
        </w:tc>
        <w:tc>
          <w:tcPr>
            <w:tcW w:w="442" w:type="pct"/>
          </w:tcPr>
          <w:p w14:paraId="322C4A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2178" w:type="pct"/>
          </w:tcPr>
          <w:p w14:paraId="683A50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CC1658" w14:paraId="1C3CE419" w14:textId="77777777" w:rsidTr="00AA5AF4">
        <w:tc>
          <w:tcPr>
            <w:tcW w:w="436" w:type="pct"/>
          </w:tcPr>
          <w:p w14:paraId="6C2594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1944" w:type="pct"/>
          </w:tcPr>
          <w:p w14:paraId="78CE9B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42" w:type="pct"/>
          </w:tcPr>
          <w:p w14:paraId="293C6D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2178" w:type="pct"/>
          </w:tcPr>
          <w:p w14:paraId="0E3ED9F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CC1658" w14:paraId="75F73F53" w14:textId="77777777" w:rsidTr="00AA5AF4">
        <w:tc>
          <w:tcPr>
            <w:tcW w:w="436" w:type="pct"/>
          </w:tcPr>
          <w:p w14:paraId="6707673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1944" w:type="pct"/>
          </w:tcPr>
          <w:p w14:paraId="220FF5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42" w:type="pct"/>
          </w:tcPr>
          <w:p w14:paraId="593FDE7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2178" w:type="pct"/>
          </w:tcPr>
          <w:p w14:paraId="0246ECC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CC1658" w14:paraId="607F76A1" w14:textId="77777777" w:rsidTr="00BC6EF0">
        <w:tc>
          <w:tcPr>
            <w:tcW w:w="5000" w:type="pct"/>
            <w:gridSpan w:val="4"/>
          </w:tcPr>
          <w:p w14:paraId="29453E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CC1658" w14:paraId="472DB088" w14:textId="77777777" w:rsidTr="00AA5AF4">
        <w:tc>
          <w:tcPr>
            <w:tcW w:w="436" w:type="pct"/>
          </w:tcPr>
          <w:p w14:paraId="14F6F2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0CC92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231E6E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2178" w:type="pct"/>
          </w:tcPr>
          <w:p w14:paraId="6177ACD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CC1658" w14:paraId="2BC8C983" w14:textId="77777777" w:rsidTr="00AA5AF4">
        <w:tc>
          <w:tcPr>
            <w:tcW w:w="436" w:type="pct"/>
          </w:tcPr>
          <w:p w14:paraId="3EDA2CB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1944" w:type="pct"/>
          </w:tcPr>
          <w:p w14:paraId="52F35EF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42" w:type="pct"/>
          </w:tcPr>
          <w:p w14:paraId="5D8F4A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5D1C8FE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773D3F3" w14:textId="77777777" w:rsidTr="00AA5AF4">
        <w:tc>
          <w:tcPr>
            <w:tcW w:w="436" w:type="pct"/>
          </w:tcPr>
          <w:p w14:paraId="50E77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B9E747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E7AD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2178" w:type="pct"/>
          </w:tcPr>
          <w:p w14:paraId="1AE61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CC1658" w14:paraId="10A22ACE" w14:textId="77777777" w:rsidTr="00BC6EF0">
        <w:tc>
          <w:tcPr>
            <w:tcW w:w="5000" w:type="pct"/>
            <w:gridSpan w:val="4"/>
          </w:tcPr>
          <w:p w14:paraId="0196C8C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CC1658" w14:paraId="512D799D" w14:textId="77777777" w:rsidTr="00AA5AF4">
        <w:tc>
          <w:tcPr>
            <w:tcW w:w="436" w:type="pct"/>
          </w:tcPr>
          <w:p w14:paraId="3850DB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101D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DDB41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2178" w:type="pct"/>
          </w:tcPr>
          <w:p w14:paraId="2F6502E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CC1658" w14:paraId="7FB100C0" w14:textId="77777777" w:rsidTr="00AA5AF4">
        <w:tc>
          <w:tcPr>
            <w:tcW w:w="436" w:type="pct"/>
          </w:tcPr>
          <w:p w14:paraId="589F55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39185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0B536D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2178" w:type="pct"/>
          </w:tcPr>
          <w:p w14:paraId="3305C70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CC1658" w14:paraId="1B0539DB" w14:textId="77777777" w:rsidTr="00BC6EF0">
        <w:tc>
          <w:tcPr>
            <w:tcW w:w="5000" w:type="pct"/>
            <w:gridSpan w:val="4"/>
          </w:tcPr>
          <w:p w14:paraId="4476C23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B30D34" w:rsidRPr="00CC1658" w14:paraId="625F5841" w14:textId="77777777" w:rsidTr="00AA5AF4">
        <w:tc>
          <w:tcPr>
            <w:tcW w:w="436" w:type="pct"/>
          </w:tcPr>
          <w:p w14:paraId="32894EC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8A0791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F5356A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2178" w:type="pct"/>
          </w:tcPr>
          <w:p w14:paraId="5B302DF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CC1658" w14:paraId="0519168B" w14:textId="77777777" w:rsidTr="00AA5AF4">
        <w:tc>
          <w:tcPr>
            <w:tcW w:w="436" w:type="pct"/>
          </w:tcPr>
          <w:p w14:paraId="7EC9B0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A81ED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590D2F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2178" w:type="pct"/>
          </w:tcPr>
          <w:p w14:paraId="1FFB41D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CC1658" w14:paraId="10990B59" w14:textId="77777777" w:rsidTr="00AA5AF4">
        <w:tc>
          <w:tcPr>
            <w:tcW w:w="436" w:type="pct"/>
          </w:tcPr>
          <w:p w14:paraId="2E8292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2403D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57B79E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2178" w:type="pct"/>
          </w:tcPr>
          <w:p w14:paraId="7D0053B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CC1658" w14:paraId="3CF2939A" w14:textId="77777777" w:rsidTr="00AA5AF4">
        <w:tc>
          <w:tcPr>
            <w:tcW w:w="436" w:type="pct"/>
          </w:tcPr>
          <w:p w14:paraId="5A5503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A7C47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CD629D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2178" w:type="pct"/>
          </w:tcPr>
          <w:p w14:paraId="1F0FD1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CC1658" w14:paraId="53A1396C" w14:textId="77777777" w:rsidTr="00AA5AF4">
        <w:tc>
          <w:tcPr>
            <w:tcW w:w="436" w:type="pct"/>
          </w:tcPr>
          <w:p w14:paraId="41155B0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B5109F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EF7D89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2178" w:type="pct"/>
          </w:tcPr>
          <w:p w14:paraId="253DEC5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CC1658" w14:paraId="3C893E27" w14:textId="77777777" w:rsidTr="00AA5AF4">
        <w:tc>
          <w:tcPr>
            <w:tcW w:w="436" w:type="pct"/>
          </w:tcPr>
          <w:p w14:paraId="6B24C0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BF2EC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16F39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2178" w:type="pct"/>
          </w:tcPr>
          <w:p w14:paraId="12FE30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CC1658" w14:paraId="72D2225E" w14:textId="77777777" w:rsidTr="00AA5AF4">
        <w:tc>
          <w:tcPr>
            <w:tcW w:w="436" w:type="pct"/>
          </w:tcPr>
          <w:p w14:paraId="782221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072DCF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192BD0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2178" w:type="pct"/>
          </w:tcPr>
          <w:p w14:paraId="556A873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CC1658" w14:paraId="49415047" w14:textId="77777777" w:rsidTr="00AA5AF4">
        <w:tc>
          <w:tcPr>
            <w:tcW w:w="436" w:type="pct"/>
          </w:tcPr>
          <w:p w14:paraId="027D64B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F8E726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6C8187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2178" w:type="pct"/>
          </w:tcPr>
          <w:p w14:paraId="356044E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</w:tr>
      <w:tr w:rsidR="00B30D34" w:rsidRPr="00CC1658" w14:paraId="5B11F757" w14:textId="77777777" w:rsidTr="00BC6EF0">
        <w:tc>
          <w:tcPr>
            <w:tcW w:w="5000" w:type="pct"/>
            <w:gridSpan w:val="4"/>
          </w:tcPr>
          <w:p w14:paraId="69B18A4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CC1658" w14:paraId="4BC1B61D" w14:textId="77777777" w:rsidTr="00AA5AF4">
        <w:tc>
          <w:tcPr>
            <w:tcW w:w="436" w:type="pct"/>
          </w:tcPr>
          <w:p w14:paraId="5B4ABD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1944" w:type="pct"/>
          </w:tcPr>
          <w:p w14:paraId="5D6776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обеспечения функционирования</w:t>
            </w:r>
          </w:p>
        </w:tc>
        <w:tc>
          <w:tcPr>
            <w:tcW w:w="442" w:type="pct"/>
          </w:tcPr>
          <w:p w14:paraId="653F42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46E1493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E7EA67E" w14:textId="77777777" w:rsidTr="00AA5AF4">
        <w:tc>
          <w:tcPr>
            <w:tcW w:w="436" w:type="pct"/>
          </w:tcPr>
          <w:p w14:paraId="617464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1944" w:type="pct"/>
          </w:tcPr>
          <w:p w14:paraId="4933226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42" w:type="pct"/>
          </w:tcPr>
          <w:p w14:paraId="49BBBB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2178" w:type="pct"/>
          </w:tcPr>
          <w:p w14:paraId="42108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B30D34" w:rsidRPr="00CC1658" w14:paraId="6A6D710F" w14:textId="77777777" w:rsidTr="00AA5AF4">
        <w:tc>
          <w:tcPr>
            <w:tcW w:w="436" w:type="pct"/>
          </w:tcPr>
          <w:p w14:paraId="2BC5DD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1944" w:type="pct"/>
          </w:tcPr>
          <w:p w14:paraId="60C30A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42" w:type="pct"/>
          </w:tcPr>
          <w:p w14:paraId="3572B8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2178" w:type="pct"/>
          </w:tcPr>
          <w:p w14:paraId="0D2F4B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CC1658" w14:paraId="59796CFC" w14:textId="77777777" w:rsidTr="00BC6EF0">
        <w:tc>
          <w:tcPr>
            <w:tcW w:w="5000" w:type="pct"/>
            <w:gridSpan w:val="4"/>
          </w:tcPr>
          <w:p w14:paraId="03972BD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CC1658" w14:paraId="452650C6" w14:textId="77777777" w:rsidTr="00AA5AF4">
        <w:tc>
          <w:tcPr>
            <w:tcW w:w="436" w:type="pct"/>
          </w:tcPr>
          <w:p w14:paraId="2256DAE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1944" w:type="pct"/>
          </w:tcPr>
          <w:p w14:paraId="7917FA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42" w:type="pct"/>
          </w:tcPr>
          <w:p w14:paraId="27E098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2178" w:type="pct"/>
          </w:tcPr>
          <w:p w14:paraId="6E4416A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CC1658" w14:paraId="385AFBAE" w14:textId="77777777" w:rsidTr="00AA5AF4">
        <w:tc>
          <w:tcPr>
            <w:tcW w:w="436" w:type="pct"/>
          </w:tcPr>
          <w:p w14:paraId="69F58D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1944" w:type="pct"/>
          </w:tcPr>
          <w:p w14:paraId="0C49063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42" w:type="pct"/>
          </w:tcPr>
          <w:p w14:paraId="687FE9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0E283A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3B722A86" w14:textId="77777777" w:rsidTr="00AA5AF4">
        <w:tc>
          <w:tcPr>
            <w:tcW w:w="436" w:type="pct"/>
          </w:tcPr>
          <w:p w14:paraId="15760E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D16A7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9304D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2178" w:type="pct"/>
          </w:tcPr>
          <w:p w14:paraId="6D283B2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CC1658" w14:paraId="1F9ADBB7" w14:textId="77777777" w:rsidTr="00AA5AF4">
        <w:tc>
          <w:tcPr>
            <w:tcW w:w="436" w:type="pct"/>
          </w:tcPr>
          <w:p w14:paraId="25D62B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41394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5400E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2178" w:type="pct"/>
          </w:tcPr>
          <w:p w14:paraId="356C879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CC1658" w14:paraId="55287B63" w14:textId="77777777" w:rsidTr="00AA5AF4">
        <w:tc>
          <w:tcPr>
            <w:tcW w:w="436" w:type="pct"/>
          </w:tcPr>
          <w:p w14:paraId="12EBBA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86CCA1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09290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2178" w:type="pct"/>
          </w:tcPr>
          <w:p w14:paraId="11CBDEA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CC1658" w14:paraId="24F68524" w14:textId="77777777" w:rsidTr="00AA5AF4">
        <w:tc>
          <w:tcPr>
            <w:tcW w:w="436" w:type="pct"/>
          </w:tcPr>
          <w:p w14:paraId="0D12737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7E3C2E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7B9776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2178" w:type="pct"/>
          </w:tcPr>
          <w:p w14:paraId="41278A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CC1658" w14:paraId="66F3EF22" w14:textId="77777777" w:rsidTr="00AA5AF4">
        <w:tc>
          <w:tcPr>
            <w:tcW w:w="436" w:type="pct"/>
          </w:tcPr>
          <w:p w14:paraId="205E6E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1944" w:type="pct"/>
          </w:tcPr>
          <w:p w14:paraId="61B396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42" w:type="pct"/>
          </w:tcPr>
          <w:p w14:paraId="419C7E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2BB557B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D868088" w14:textId="77777777" w:rsidTr="00BC6EF0">
        <w:tc>
          <w:tcPr>
            <w:tcW w:w="5000" w:type="pct"/>
            <w:gridSpan w:val="4"/>
          </w:tcPr>
          <w:p w14:paraId="3729E6C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XIV. Выявление инцидентов и реагирование на них (ИНЦ)</w:t>
            </w:r>
          </w:p>
        </w:tc>
      </w:tr>
      <w:tr w:rsidR="00B30D34" w:rsidRPr="00CC1658" w14:paraId="61E45F3A" w14:textId="77777777" w:rsidTr="00AA5AF4">
        <w:tc>
          <w:tcPr>
            <w:tcW w:w="436" w:type="pct"/>
          </w:tcPr>
          <w:p w14:paraId="0BFDDC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FBB86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7DDE80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2178" w:type="pct"/>
          </w:tcPr>
          <w:p w14:paraId="471A957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CC1658" w14:paraId="1BA9F463" w14:textId="77777777" w:rsidTr="00AA5AF4">
        <w:tc>
          <w:tcPr>
            <w:tcW w:w="436" w:type="pct"/>
          </w:tcPr>
          <w:p w14:paraId="112616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D4C45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2198A9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2178" w:type="pct"/>
          </w:tcPr>
          <w:p w14:paraId="58E671D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CC1658" w14:paraId="402BE030" w14:textId="77777777" w:rsidTr="00AA5AF4">
        <w:tc>
          <w:tcPr>
            <w:tcW w:w="436" w:type="pct"/>
          </w:tcPr>
          <w:p w14:paraId="6211450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B9290F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0D0F32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2178" w:type="pct"/>
          </w:tcPr>
          <w:p w14:paraId="7B0D16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CC1658" w14:paraId="7E5AB91F" w14:textId="77777777" w:rsidTr="00AA5AF4">
        <w:tc>
          <w:tcPr>
            <w:tcW w:w="436" w:type="pct"/>
          </w:tcPr>
          <w:p w14:paraId="6E44564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EAF78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CB561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2178" w:type="pct"/>
          </w:tcPr>
          <w:p w14:paraId="1565D2F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CC1658" w14:paraId="5183FD1D" w14:textId="77777777" w:rsidTr="00AA5AF4">
        <w:tc>
          <w:tcPr>
            <w:tcW w:w="436" w:type="pct"/>
          </w:tcPr>
          <w:p w14:paraId="797CDC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61DB5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CCF46A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2178" w:type="pct"/>
          </w:tcPr>
          <w:p w14:paraId="36D62CD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CC1658" w14:paraId="397BD367" w14:textId="77777777" w:rsidTr="00AA5AF4">
        <w:tc>
          <w:tcPr>
            <w:tcW w:w="436" w:type="pct"/>
          </w:tcPr>
          <w:p w14:paraId="4F9231C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68C7CE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69F988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2178" w:type="pct"/>
          </w:tcPr>
          <w:p w14:paraId="73AC711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CC1658" w14:paraId="2177E28C" w14:textId="77777777" w:rsidTr="00BC6EF0">
        <w:tc>
          <w:tcPr>
            <w:tcW w:w="5000" w:type="pct"/>
            <w:gridSpan w:val="4"/>
          </w:tcPr>
          <w:p w14:paraId="5E69F2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CC1658" w14:paraId="6B9D2265" w14:textId="77777777" w:rsidTr="00AA5AF4">
        <w:tc>
          <w:tcPr>
            <w:tcW w:w="436" w:type="pct"/>
          </w:tcPr>
          <w:p w14:paraId="0F3AD81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F8001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CD0337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2178" w:type="pct"/>
          </w:tcPr>
          <w:p w14:paraId="6A521FD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CC1658" w14:paraId="714AB23E" w14:textId="77777777" w:rsidTr="00AA5AF4">
        <w:tc>
          <w:tcPr>
            <w:tcW w:w="436" w:type="pct"/>
          </w:tcPr>
          <w:p w14:paraId="063D76F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F0A191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171005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2178" w:type="pct"/>
          </w:tcPr>
          <w:p w14:paraId="2725D4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CC1658" w14:paraId="2B84FF73" w14:textId="77777777" w:rsidTr="00AA5AF4">
        <w:tc>
          <w:tcPr>
            <w:tcW w:w="436" w:type="pct"/>
          </w:tcPr>
          <w:p w14:paraId="59A4EF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7789E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97448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2178" w:type="pct"/>
          </w:tcPr>
          <w:p w14:paraId="5D1C8E1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CC1658" w14:paraId="194A0E1E" w14:textId="77777777" w:rsidTr="00AA5AF4">
        <w:tc>
          <w:tcPr>
            <w:tcW w:w="436" w:type="pct"/>
          </w:tcPr>
          <w:p w14:paraId="28489D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4CEC5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B8A6A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2178" w:type="pct"/>
          </w:tcPr>
          <w:p w14:paraId="5824DD4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57E7AAF5" w14:textId="77777777" w:rsidR="00FB51B2" w:rsidRDefault="00FB51B2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BC6EF0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7ABB7C2" w14:textId="6FA404E1" w:rsidR="00B30D34" w:rsidRDefault="00DE6F7D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30D34">
        <w:rPr>
          <w:rFonts w:ascii="Times New Roman" w:hAnsi="Times New Roman" w:cs="Times New Roman"/>
          <w:sz w:val="28"/>
          <w:szCs w:val="28"/>
        </w:rPr>
        <w:t xml:space="preserve">осле всех анализов </w:t>
      </w:r>
      <w:r w:rsidR="00B30D34" w:rsidRPr="001D31D9">
        <w:rPr>
          <w:rFonts w:ascii="Times New Roman" w:hAnsi="Times New Roman" w:cs="Times New Roman"/>
          <w:sz w:val="28"/>
          <w:szCs w:val="28"/>
        </w:rPr>
        <w:t>итоговый набор мер для обеспечения ЗИ в рассматриваемой АС</w:t>
      </w:r>
      <w:r w:rsidR="00B30D34">
        <w:rPr>
          <w:rFonts w:ascii="Times New Roman" w:hAnsi="Times New Roman" w:cs="Times New Roman"/>
          <w:sz w:val="28"/>
          <w:szCs w:val="28"/>
        </w:rPr>
        <w:t xml:space="preserve"> собран в таблице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 w:rsidR="00B30D34">
        <w:rPr>
          <w:rFonts w:ascii="Times New Roman" w:hAnsi="Times New Roman" w:cs="Times New Roman"/>
          <w:sz w:val="28"/>
          <w:szCs w:val="28"/>
        </w:rPr>
        <w:t>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60"/>
        <w:gridCol w:w="7350"/>
        <w:gridCol w:w="318"/>
      </w:tblGrid>
      <w:tr w:rsidR="00B30D34" w:rsidRPr="00B04C52" w14:paraId="6775F559" w14:textId="77777777" w:rsidTr="00B04C52">
        <w:trPr>
          <w:tblHeader/>
        </w:trPr>
        <w:tc>
          <w:tcPr>
            <w:tcW w:w="1018" w:type="pct"/>
            <w:vAlign w:val="center"/>
          </w:tcPr>
          <w:p w14:paraId="7D1D3D2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мер</w:t>
            </w:r>
          </w:p>
        </w:tc>
        <w:tc>
          <w:tcPr>
            <w:tcW w:w="3982" w:type="pct"/>
            <w:gridSpan w:val="2"/>
            <w:vAlign w:val="center"/>
          </w:tcPr>
          <w:p w14:paraId="65BEE57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B04C52" w14:paraId="755A3DF4" w14:textId="77777777" w:rsidTr="00B04C52">
        <w:tc>
          <w:tcPr>
            <w:tcW w:w="5000" w:type="pct"/>
            <w:gridSpan w:val="3"/>
            <w:vAlign w:val="center"/>
          </w:tcPr>
          <w:p w14:paraId="33523F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B04C52" w14:paraId="65B7D719" w14:textId="77777777" w:rsidTr="00B04C52">
        <w:tc>
          <w:tcPr>
            <w:tcW w:w="1018" w:type="pct"/>
            <w:vAlign w:val="center"/>
          </w:tcPr>
          <w:p w14:paraId="2207A58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3982" w:type="pct"/>
            <w:gridSpan w:val="2"/>
            <w:vAlign w:val="center"/>
          </w:tcPr>
          <w:p w14:paraId="1A66683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B04C52" w14:paraId="0F8CCE55" w14:textId="77777777" w:rsidTr="00B04C52">
        <w:tc>
          <w:tcPr>
            <w:tcW w:w="1018" w:type="pct"/>
            <w:vAlign w:val="center"/>
          </w:tcPr>
          <w:p w14:paraId="58C3B5D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982" w:type="pct"/>
            <w:gridSpan w:val="2"/>
            <w:vAlign w:val="center"/>
          </w:tcPr>
          <w:p w14:paraId="6724F30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B04C52" w14:paraId="5375A20E" w14:textId="77777777" w:rsidTr="00B04C52">
        <w:tc>
          <w:tcPr>
            <w:tcW w:w="1018" w:type="pct"/>
            <w:vAlign w:val="center"/>
          </w:tcPr>
          <w:p w14:paraId="27D444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982" w:type="pct"/>
            <w:gridSpan w:val="2"/>
            <w:vAlign w:val="center"/>
          </w:tcPr>
          <w:p w14:paraId="155405F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B04C52" w14:paraId="7B696296" w14:textId="77777777" w:rsidTr="00B04C52">
        <w:tc>
          <w:tcPr>
            <w:tcW w:w="1018" w:type="pct"/>
            <w:vAlign w:val="center"/>
          </w:tcPr>
          <w:p w14:paraId="62D6DE4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982" w:type="pct"/>
            <w:gridSpan w:val="2"/>
            <w:vAlign w:val="center"/>
          </w:tcPr>
          <w:p w14:paraId="681B53C4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B04C52" w14:paraId="2F785AB6" w14:textId="77777777" w:rsidTr="00B04C52">
        <w:tc>
          <w:tcPr>
            <w:tcW w:w="1018" w:type="pct"/>
            <w:vAlign w:val="center"/>
          </w:tcPr>
          <w:p w14:paraId="14F813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982" w:type="pct"/>
            <w:gridSpan w:val="2"/>
            <w:vAlign w:val="center"/>
          </w:tcPr>
          <w:p w14:paraId="0C0824C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B04C52" w14:paraId="3080D602" w14:textId="77777777" w:rsidTr="00B04C52">
        <w:tc>
          <w:tcPr>
            <w:tcW w:w="5000" w:type="pct"/>
            <w:gridSpan w:val="3"/>
            <w:vAlign w:val="center"/>
          </w:tcPr>
          <w:p w14:paraId="373CBF3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B04C52" w14:paraId="6982F877" w14:textId="77777777" w:rsidTr="00B04C52">
        <w:tc>
          <w:tcPr>
            <w:tcW w:w="1018" w:type="pct"/>
            <w:vAlign w:val="center"/>
          </w:tcPr>
          <w:p w14:paraId="599EDE9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3982" w:type="pct"/>
            <w:gridSpan w:val="2"/>
            <w:vAlign w:val="center"/>
          </w:tcPr>
          <w:p w14:paraId="3ECD6A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B04C52" w14:paraId="10E922BB" w14:textId="77777777" w:rsidTr="00B04C52">
        <w:tc>
          <w:tcPr>
            <w:tcW w:w="1018" w:type="pct"/>
            <w:vAlign w:val="center"/>
          </w:tcPr>
          <w:p w14:paraId="6082EA3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3982" w:type="pct"/>
            <w:gridSpan w:val="2"/>
            <w:vAlign w:val="center"/>
          </w:tcPr>
          <w:p w14:paraId="195FF2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B04C52" w14:paraId="44340BCA" w14:textId="77777777" w:rsidTr="00B04C52">
        <w:tc>
          <w:tcPr>
            <w:tcW w:w="1018" w:type="pct"/>
            <w:vAlign w:val="center"/>
          </w:tcPr>
          <w:p w14:paraId="5AE61E0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3982" w:type="pct"/>
            <w:gridSpan w:val="2"/>
            <w:vAlign w:val="center"/>
          </w:tcPr>
          <w:p w14:paraId="491BA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B04C52" w14:paraId="7DB425EC" w14:textId="77777777" w:rsidTr="00B04C52">
        <w:tc>
          <w:tcPr>
            <w:tcW w:w="1018" w:type="pct"/>
            <w:vAlign w:val="center"/>
          </w:tcPr>
          <w:p w14:paraId="1BB5217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3982" w:type="pct"/>
            <w:gridSpan w:val="2"/>
            <w:vAlign w:val="center"/>
          </w:tcPr>
          <w:p w14:paraId="0ED0DC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B04C52" w14:paraId="3328E8A0" w14:textId="77777777" w:rsidTr="00B04C52">
        <w:tc>
          <w:tcPr>
            <w:tcW w:w="1018" w:type="pct"/>
            <w:vAlign w:val="center"/>
          </w:tcPr>
          <w:p w14:paraId="031FD37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3982" w:type="pct"/>
            <w:gridSpan w:val="2"/>
            <w:vAlign w:val="center"/>
          </w:tcPr>
          <w:p w14:paraId="76FF172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B04C52" w14:paraId="6036B545" w14:textId="77777777" w:rsidTr="00B04C52">
        <w:tc>
          <w:tcPr>
            <w:tcW w:w="1018" w:type="pct"/>
            <w:vAlign w:val="center"/>
          </w:tcPr>
          <w:p w14:paraId="4371136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3982" w:type="pct"/>
            <w:gridSpan w:val="2"/>
            <w:vAlign w:val="center"/>
          </w:tcPr>
          <w:p w14:paraId="6402F32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B04C52" w14:paraId="58F47156" w14:textId="77777777" w:rsidTr="00B04C52">
        <w:tc>
          <w:tcPr>
            <w:tcW w:w="1018" w:type="pct"/>
            <w:vAlign w:val="center"/>
          </w:tcPr>
          <w:p w14:paraId="2DD5084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3982" w:type="pct"/>
            <w:gridSpan w:val="2"/>
            <w:vAlign w:val="center"/>
          </w:tcPr>
          <w:p w14:paraId="60AC9C4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B04C52" w14:paraId="10466DD1" w14:textId="77777777" w:rsidTr="00B04C52">
        <w:tc>
          <w:tcPr>
            <w:tcW w:w="1018" w:type="pct"/>
            <w:vAlign w:val="center"/>
          </w:tcPr>
          <w:p w14:paraId="34ACE1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3982" w:type="pct"/>
            <w:gridSpan w:val="2"/>
            <w:vAlign w:val="center"/>
          </w:tcPr>
          <w:p w14:paraId="675DB0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B04C52" w14:paraId="133B0CF6" w14:textId="77777777" w:rsidTr="00B04C52">
        <w:tc>
          <w:tcPr>
            <w:tcW w:w="1018" w:type="pct"/>
            <w:vAlign w:val="center"/>
          </w:tcPr>
          <w:p w14:paraId="78EF96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3982" w:type="pct"/>
            <w:gridSpan w:val="2"/>
            <w:vAlign w:val="center"/>
          </w:tcPr>
          <w:p w14:paraId="1A5D95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B04C52" w14:paraId="3B7C8BF3" w14:textId="77777777" w:rsidTr="00B04C52">
        <w:tc>
          <w:tcPr>
            <w:tcW w:w="1018" w:type="pct"/>
            <w:vAlign w:val="center"/>
          </w:tcPr>
          <w:p w14:paraId="5B6CE4F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3982" w:type="pct"/>
            <w:gridSpan w:val="2"/>
            <w:vAlign w:val="center"/>
          </w:tcPr>
          <w:p w14:paraId="7B9919B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B04C52" w14:paraId="200067CD" w14:textId="77777777" w:rsidTr="00B04C52">
        <w:tc>
          <w:tcPr>
            <w:tcW w:w="1018" w:type="pct"/>
            <w:vAlign w:val="center"/>
          </w:tcPr>
          <w:p w14:paraId="3411B68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3982" w:type="pct"/>
            <w:gridSpan w:val="2"/>
            <w:vAlign w:val="center"/>
          </w:tcPr>
          <w:p w14:paraId="26943D4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B04C52" w14:paraId="31885633" w14:textId="77777777" w:rsidTr="00B04C52">
        <w:trPr>
          <w:gridAfter w:val="1"/>
          <w:wAfter w:w="165" w:type="pct"/>
        </w:trPr>
        <w:tc>
          <w:tcPr>
            <w:tcW w:w="4835" w:type="pct"/>
            <w:gridSpan w:val="2"/>
            <w:vAlign w:val="center"/>
          </w:tcPr>
          <w:p w14:paraId="4A9AD91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B04C52" w14:paraId="310F5C3A" w14:textId="77777777" w:rsidTr="00B04C52">
        <w:tc>
          <w:tcPr>
            <w:tcW w:w="5000" w:type="pct"/>
            <w:gridSpan w:val="3"/>
            <w:vAlign w:val="center"/>
          </w:tcPr>
          <w:p w14:paraId="565FB77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B04C52" w14:paraId="05303A76" w14:textId="77777777" w:rsidTr="00B04C52">
        <w:tc>
          <w:tcPr>
            <w:tcW w:w="1018" w:type="pct"/>
            <w:vAlign w:val="center"/>
          </w:tcPr>
          <w:p w14:paraId="3551F5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3982" w:type="pct"/>
            <w:gridSpan w:val="2"/>
            <w:vAlign w:val="center"/>
          </w:tcPr>
          <w:p w14:paraId="244EFC4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</w:t>
            </w: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B04C52" w14:paraId="28F0BB1E" w14:textId="77777777" w:rsidTr="00B04C52">
        <w:tc>
          <w:tcPr>
            <w:tcW w:w="1018" w:type="pct"/>
            <w:vAlign w:val="center"/>
          </w:tcPr>
          <w:p w14:paraId="263F63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ОПС.3</w:t>
            </w:r>
          </w:p>
        </w:tc>
        <w:tc>
          <w:tcPr>
            <w:tcW w:w="3982" w:type="pct"/>
            <w:gridSpan w:val="2"/>
            <w:vAlign w:val="center"/>
          </w:tcPr>
          <w:p w14:paraId="68CA036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B04C52" w14:paraId="647033AC" w14:textId="77777777" w:rsidTr="00B04C52">
        <w:tc>
          <w:tcPr>
            <w:tcW w:w="5000" w:type="pct"/>
            <w:gridSpan w:val="3"/>
            <w:vAlign w:val="center"/>
          </w:tcPr>
          <w:p w14:paraId="364732A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B04C52" w14:paraId="65F6844F" w14:textId="77777777" w:rsidTr="00B04C52">
        <w:tc>
          <w:tcPr>
            <w:tcW w:w="1018" w:type="pct"/>
            <w:vAlign w:val="center"/>
          </w:tcPr>
          <w:p w14:paraId="3F7B2D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3982" w:type="pct"/>
            <w:gridSpan w:val="2"/>
            <w:vAlign w:val="center"/>
          </w:tcPr>
          <w:p w14:paraId="73A041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B04C52" w14:paraId="68C4674C" w14:textId="77777777" w:rsidTr="00B04C52">
        <w:tc>
          <w:tcPr>
            <w:tcW w:w="1018" w:type="pct"/>
            <w:vAlign w:val="center"/>
          </w:tcPr>
          <w:p w14:paraId="3D3EBA6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3982" w:type="pct"/>
            <w:gridSpan w:val="2"/>
            <w:vAlign w:val="center"/>
          </w:tcPr>
          <w:p w14:paraId="2A826E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B04C52" w14:paraId="059FF172" w14:textId="77777777" w:rsidTr="00B04C52">
        <w:tc>
          <w:tcPr>
            <w:tcW w:w="1018" w:type="pct"/>
            <w:vAlign w:val="center"/>
          </w:tcPr>
          <w:p w14:paraId="51BBBD8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3982" w:type="pct"/>
            <w:gridSpan w:val="2"/>
            <w:vAlign w:val="center"/>
          </w:tcPr>
          <w:p w14:paraId="2A61D1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B04C52" w14:paraId="31BB8046" w14:textId="77777777" w:rsidTr="00B04C52">
        <w:tc>
          <w:tcPr>
            <w:tcW w:w="5000" w:type="pct"/>
            <w:gridSpan w:val="3"/>
            <w:vAlign w:val="center"/>
          </w:tcPr>
          <w:p w14:paraId="63FE66D2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B04C52" w14:paraId="00054B3D" w14:textId="77777777" w:rsidTr="00B04C52">
        <w:tc>
          <w:tcPr>
            <w:tcW w:w="1018" w:type="pct"/>
            <w:vAlign w:val="center"/>
          </w:tcPr>
          <w:p w14:paraId="0134CC2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3982" w:type="pct"/>
            <w:gridSpan w:val="2"/>
            <w:vAlign w:val="center"/>
          </w:tcPr>
          <w:p w14:paraId="6189D6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B04C52" w14:paraId="2C3A94DD" w14:textId="77777777" w:rsidTr="00B04C52">
        <w:tc>
          <w:tcPr>
            <w:tcW w:w="1018" w:type="pct"/>
            <w:vAlign w:val="center"/>
          </w:tcPr>
          <w:p w14:paraId="6624056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3982" w:type="pct"/>
            <w:gridSpan w:val="2"/>
            <w:vAlign w:val="center"/>
          </w:tcPr>
          <w:p w14:paraId="0EF01AA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B04C52" w14:paraId="097476F1" w14:textId="77777777" w:rsidTr="00B04C52">
        <w:tc>
          <w:tcPr>
            <w:tcW w:w="1018" w:type="pct"/>
            <w:vAlign w:val="center"/>
          </w:tcPr>
          <w:p w14:paraId="5E6DBE3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3982" w:type="pct"/>
            <w:gridSpan w:val="2"/>
            <w:vAlign w:val="center"/>
          </w:tcPr>
          <w:p w14:paraId="332765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B04C52" w14:paraId="4809F003" w14:textId="77777777" w:rsidTr="00B04C52">
        <w:tc>
          <w:tcPr>
            <w:tcW w:w="1018" w:type="pct"/>
            <w:vAlign w:val="center"/>
          </w:tcPr>
          <w:p w14:paraId="5403ADE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82" w:type="pct"/>
            <w:gridSpan w:val="2"/>
            <w:vAlign w:val="center"/>
          </w:tcPr>
          <w:p w14:paraId="2C33532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B04C52" w14:paraId="591236E3" w14:textId="77777777" w:rsidTr="00B04C52">
        <w:tc>
          <w:tcPr>
            <w:tcW w:w="1018" w:type="pct"/>
            <w:vAlign w:val="center"/>
          </w:tcPr>
          <w:p w14:paraId="40496B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82" w:type="pct"/>
            <w:gridSpan w:val="2"/>
            <w:vAlign w:val="center"/>
          </w:tcPr>
          <w:p w14:paraId="5BB565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B04C52" w14:paraId="250748DC" w14:textId="77777777" w:rsidTr="00B04C52">
        <w:tc>
          <w:tcPr>
            <w:tcW w:w="1018" w:type="pct"/>
            <w:vAlign w:val="center"/>
          </w:tcPr>
          <w:p w14:paraId="2AD08D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82" w:type="pct"/>
            <w:gridSpan w:val="2"/>
            <w:vAlign w:val="center"/>
          </w:tcPr>
          <w:p w14:paraId="1DD590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B04C52" w14:paraId="3AF2B09B" w14:textId="77777777" w:rsidTr="00B04C52">
        <w:tc>
          <w:tcPr>
            <w:tcW w:w="1018" w:type="pct"/>
            <w:vAlign w:val="center"/>
          </w:tcPr>
          <w:p w14:paraId="2382F7F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82" w:type="pct"/>
            <w:gridSpan w:val="2"/>
            <w:vAlign w:val="center"/>
          </w:tcPr>
          <w:p w14:paraId="726F82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B04C52" w14:paraId="138E5AEA" w14:textId="77777777" w:rsidTr="00B04C52">
        <w:tc>
          <w:tcPr>
            <w:tcW w:w="5000" w:type="pct"/>
            <w:gridSpan w:val="3"/>
            <w:vAlign w:val="center"/>
          </w:tcPr>
          <w:p w14:paraId="0B6DEF9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B04C52" w14:paraId="486A789E" w14:textId="77777777" w:rsidTr="00B04C52">
        <w:tc>
          <w:tcPr>
            <w:tcW w:w="1018" w:type="pct"/>
            <w:vAlign w:val="center"/>
          </w:tcPr>
          <w:p w14:paraId="574286A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82" w:type="pct"/>
            <w:gridSpan w:val="2"/>
            <w:vAlign w:val="center"/>
          </w:tcPr>
          <w:p w14:paraId="2E3528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B04C52" w14:paraId="0F772999" w14:textId="77777777" w:rsidTr="00B04C52">
        <w:tc>
          <w:tcPr>
            <w:tcW w:w="1018" w:type="pct"/>
            <w:vAlign w:val="center"/>
          </w:tcPr>
          <w:p w14:paraId="37A217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82" w:type="pct"/>
            <w:gridSpan w:val="2"/>
            <w:vAlign w:val="center"/>
          </w:tcPr>
          <w:p w14:paraId="6078A5A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B04C52" w14:paraId="742E10F7" w14:textId="77777777" w:rsidTr="00B04C52">
        <w:tc>
          <w:tcPr>
            <w:tcW w:w="5000" w:type="pct"/>
            <w:gridSpan w:val="3"/>
            <w:vAlign w:val="center"/>
          </w:tcPr>
          <w:p w14:paraId="69837BB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B30D34" w:rsidRPr="00B04C52" w14:paraId="4E5390E5" w14:textId="77777777" w:rsidTr="00B04C52">
        <w:tc>
          <w:tcPr>
            <w:tcW w:w="1018" w:type="pct"/>
            <w:vAlign w:val="center"/>
          </w:tcPr>
          <w:p w14:paraId="264DCCB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3982" w:type="pct"/>
            <w:gridSpan w:val="2"/>
            <w:vAlign w:val="center"/>
          </w:tcPr>
          <w:p w14:paraId="11B455F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B04C52" w14:paraId="16C66D9F" w14:textId="77777777" w:rsidTr="00B04C52">
        <w:tc>
          <w:tcPr>
            <w:tcW w:w="1018" w:type="pct"/>
            <w:vAlign w:val="center"/>
          </w:tcPr>
          <w:p w14:paraId="76EA6DB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3982" w:type="pct"/>
            <w:gridSpan w:val="2"/>
            <w:vAlign w:val="center"/>
          </w:tcPr>
          <w:p w14:paraId="1A7F0A9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B04C52" w14:paraId="166D388D" w14:textId="77777777" w:rsidTr="00B04C52">
        <w:tc>
          <w:tcPr>
            <w:tcW w:w="5000" w:type="pct"/>
            <w:gridSpan w:val="3"/>
            <w:vAlign w:val="center"/>
          </w:tcPr>
          <w:p w14:paraId="55681EA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B04C52" w14:paraId="123D80D4" w14:textId="77777777" w:rsidTr="00B04C52">
        <w:tc>
          <w:tcPr>
            <w:tcW w:w="1018" w:type="pct"/>
            <w:vAlign w:val="center"/>
          </w:tcPr>
          <w:p w14:paraId="771F361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3982" w:type="pct"/>
            <w:gridSpan w:val="2"/>
            <w:vAlign w:val="center"/>
          </w:tcPr>
          <w:p w14:paraId="0369F08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B04C52" w14:paraId="3BF0C63A" w14:textId="77777777" w:rsidTr="00B04C52">
        <w:tc>
          <w:tcPr>
            <w:tcW w:w="1018" w:type="pct"/>
            <w:vAlign w:val="center"/>
          </w:tcPr>
          <w:p w14:paraId="5C83FC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3982" w:type="pct"/>
            <w:gridSpan w:val="2"/>
            <w:vAlign w:val="center"/>
          </w:tcPr>
          <w:p w14:paraId="4E7364D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B04C52" w14:paraId="3E08DDE2" w14:textId="77777777" w:rsidTr="00B04C52">
        <w:tc>
          <w:tcPr>
            <w:tcW w:w="1018" w:type="pct"/>
            <w:vAlign w:val="center"/>
          </w:tcPr>
          <w:p w14:paraId="1EF1806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3982" w:type="pct"/>
            <w:gridSpan w:val="2"/>
            <w:vAlign w:val="center"/>
          </w:tcPr>
          <w:p w14:paraId="31D7C76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B04C52" w14:paraId="7704236D" w14:textId="77777777" w:rsidTr="00B04C52">
        <w:tc>
          <w:tcPr>
            <w:tcW w:w="1018" w:type="pct"/>
            <w:vAlign w:val="center"/>
          </w:tcPr>
          <w:p w14:paraId="7534F46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3982" w:type="pct"/>
            <w:gridSpan w:val="2"/>
            <w:vAlign w:val="center"/>
          </w:tcPr>
          <w:p w14:paraId="0B91E4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B04C52" w14:paraId="69893AC2" w14:textId="77777777" w:rsidTr="00B04C52">
        <w:tc>
          <w:tcPr>
            <w:tcW w:w="1018" w:type="pct"/>
            <w:vAlign w:val="center"/>
          </w:tcPr>
          <w:p w14:paraId="74D016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3982" w:type="pct"/>
            <w:gridSpan w:val="2"/>
            <w:vAlign w:val="center"/>
          </w:tcPr>
          <w:p w14:paraId="6DF4F5D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B04C52" w14:paraId="2A21FF18" w14:textId="77777777" w:rsidTr="00B04C52">
        <w:tc>
          <w:tcPr>
            <w:tcW w:w="5000" w:type="pct"/>
            <w:gridSpan w:val="3"/>
            <w:vAlign w:val="center"/>
          </w:tcPr>
          <w:p w14:paraId="50A021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606BE10A" w14:textId="77777777" w:rsidTr="00B04C52">
        <w:tc>
          <w:tcPr>
            <w:tcW w:w="1018" w:type="pct"/>
            <w:vAlign w:val="center"/>
          </w:tcPr>
          <w:p w14:paraId="7543F4B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10D94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04747560" w14:textId="77777777" w:rsidTr="00B04C52">
        <w:tc>
          <w:tcPr>
            <w:tcW w:w="1018" w:type="pct"/>
            <w:vAlign w:val="center"/>
          </w:tcPr>
          <w:p w14:paraId="25A526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4BC5F5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40D2CFE9" w14:textId="77777777" w:rsidTr="00B04C52">
        <w:tc>
          <w:tcPr>
            <w:tcW w:w="1018" w:type="pct"/>
            <w:vAlign w:val="center"/>
          </w:tcPr>
          <w:p w14:paraId="02C78F9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3CDB36D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0D870F19" w14:textId="77777777" w:rsidTr="00B04C52">
        <w:tc>
          <w:tcPr>
            <w:tcW w:w="5000" w:type="pct"/>
            <w:gridSpan w:val="3"/>
            <w:vAlign w:val="center"/>
          </w:tcPr>
          <w:p w14:paraId="727F02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141537DA" w14:textId="77777777" w:rsidTr="00B04C52">
        <w:tc>
          <w:tcPr>
            <w:tcW w:w="1018" w:type="pct"/>
            <w:vAlign w:val="center"/>
          </w:tcPr>
          <w:p w14:paraId="115AF9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6A27CDF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50578951" w14:textId="77777777" w:rsidTr="00B04C52">
        <w:tc>
          <w:tcPr>
            <w:tcW w:w="1018" w:type="pct"/>
            <w:vAlign w:val="center"/>
          </w:tcPr>
          <w:p w14:paraId="0D0C65B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2FA7B85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16252A88" w14:textId="77777777" w:rsidTr="00B04C52">
        <w:tc>
          <w:tcPr>
            <w:tcW w:w="5000" w:type="pct"/>
            <w:gridSpan w:val="3"/>
            <w:vAlign w:val="center"/>
          </w:tcPr>
          <w:p w14:paraId="493BCC9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B04C52" w14:paraId="527B5D22" w14:textId="77777777" w:rsidTr="00B04C52">
        <w:tc>
          <w:tcPr>
            <w:tcW w:w="1018" w:type="pct"/>
            <w:vAlign w:val="center"/>
          </w:tcPr>
          <w:p w14:paraId="2ADD5D2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3982" w:type="pct"/>
            <w:gridSpan w:val="2"/>
            <w:vAlign w:val="center"/>
          </w:tcPr>
          <w:p w14:paraId="094C6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B04C52" w14:paraId="493D505F" w14:textId="77777777" w:rsidTr="00B04C52">
        <w:tc>
          <w:tcPr>
            <w:tcW w:w="1018" w:type="pct"/>
            <w:vAlign w:val="center"/>
          </w:tcPr>
          <w:p w14:paraId="61B0CF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3982" w:type="pct"/>
            <w:gridSpan w:val="2"/>
            <w:vAlign w:val="center"/>
          </w:tcPr>
          <w:p w14:paraId="5703D63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B04C52" w14:paraId="359A7F93" w14:textId="77777777" w:rsidTr="00B04C52">
        <w:tc>
          <w:tcPr>
            <w:tcW w:w="1018" w:type="pct"/>
            <w:vAlign w:val="center"/>
          </w:tcPr>
          <w:p w14:paraId="5041314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3982" w:type="pct"/>
            <w:gridSpan w:val="2"/>
            <w:vAlign w:val="center"/>
          </w:tcPr>
          <w:p w14:paraId="700CC97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B04C52" w14:paraId="0BF087EC" w14:textId="77777777" w:rsidTr="00B04C52">
        <w:tc>
          <w:tcPr>
            <w:tcW w:w="5000" w:type="pct"/>
            <w:gridSpan w:val="3"/>
            <w:vAlign w:val="center"/>
          </w:tcPr>
          <w:p w14:paraId="031D090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7A21AB40" w14:textId="77777777" w:rsidTr="00B04C52">
        <w:tc>
          <w:tcPr>
            <w:tcW w:w="1018" w:type="pct"/>
            <w:vAlign w:val="center"/>
          </w:tcPr>
          <w:p w14:paraId="259B20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3CE4C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7A26CDF9" w14:textId="77777777" w:rsidTr="00B04C52">
        <w:tc>
          <w:tcPr>
            <w:tcW w:w="1018" w:type="pct"/>
            <w:vAlign w:val="center"/>
          </w:tcPr>
          <w:p w14:paraId="78B3AFA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2065BD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538955DA" w14:textId="77777777" w:rsidTr="00B04C52">
        <w:tc>
          <w:tcPr>
            <w:tcW w:w="1018" w:type="pct"/>
            <w:vAlign w:val="center"/>
          </w:tcPr>
          <w:p w14:paraId="3DB8C94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750ECAD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246E1BF9" w14:textId="77777777" w:rsidTr="00B04C52">
        <w:tc>
          <w:tcPr>
            <w:tcW w:w="5000" w:type="pct"/>
            <w:gridSpan w:val="3"/>
            <w:vAlign w:val="center"/>
          </w:tcPr>
          <w:p w14:paraId="56AF76D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61F0ADB3" w14:textId="77777777" w:rsidTr="00B04C52">
        <w:tc>
          <w:tcPr>
            <w:tcW w:w="1018" w:type="pct"/>
            <w:vAlign w:val="center"/>
          </w:tcPr>
          <w:p w14:paraId="2F33F6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77826F3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284E0BD0" w14:textId="77777777" w:rsidTr="00B04C52">
        <w:tc>
          <w:tcPr>
            <w:tcW w:w="1018" w:type="pct"/>
            <w:vAlign w:val="center"/>
          </w:tcPr>
          <w:p w14:paraId="69449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06B3519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776F40EE" w14:textId="77777777" w:rsidTr="00B04C52">
        <w:tc>
          <w:tcPr>
            <w:tcW w:w="5000" w:type="pct"/>
            <w:gridSpan w:val="3"/>
            <w:vAlign w:val="center"/>
          </w:tcPr>
          <w:p w14:paraId="5527EB0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B04C52" w14:paraId="612DE571" w14:textId="77777777" w:rsidTr="00B04C52">
        <w:tc>
          <w:tcPr>
            <w:tcW w:w="1018" w:type="pct"/>
            <w:vAlign w:val="center"/>
          </w:tcPr>
          <w:p w14:paraId="021AD3D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82" w:type="pct"/>
            <w:gridSpan w:val="2"/>
            <w:vAlign w:val="center"/>
          </w:tcPr>
          <w:p w14:paraId="5A3C950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B04C52" w14:paraId="48050118" w14:textId="77777777" w:rsidTr="00B04C52">
        <w:tc>
          <w:tcPr>
            <w:tcW w:w="1018" w:type="pct"/>
            <w:vAlign w:val="center"/>
          </w:tcPr>
          <w:p w14:paraId="38C7FDD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82" w:type="pct"/>
            <w:gridSpan w:val="2"/>
            <w:vAlign w:val="center"/>
          </w:tcPr>
          <w:p w14:paraId="6B62CAA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</w:t>
            </w: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помещения и сооружения, в которых они установлены</w:t>
            </w:r>
          </w:p>
        </w:tc>
      </w:tr>
      <w:tr w:rsidR="00B30D34" w:rsidRPr="00B04C52" w14:paraId="60B26AE8" w14:textId="77777777" w:rsidTr="00B04C52">
        <w:tc>
          <w:tcPr>
            <w:tcW w:w="1018" w:type="pct"/>
            <w:vAlign w:val="center"/>
          </w:tcPr>
          <w:p w14:paraId="0307D7F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ЗТС.4</w:t>
            </w:r>
          </w:p>
        </w:tc>
        <w:tc>
          <w:tcPr>
            <w:tcW w:w="3982" w:type="pct"/>
            <w:gridSpan w:val="2"/>
            <w:vAlign w:val="center"/>
          </w:tcPr>
          <w:p w14:paraId="5EF464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B04C52" w14:paraId="4967FD11" w14:textId="77777777" w:rsidTr="00B04C52">
        <w:tc>
          <w:tcPr>
            <w:tcW w:w="5000" w:type="pct"/>
            <w:gridSpan w:val="3"/>
            <w:vAlign w:val="center"/>
          </w:tcPr>
          <w:p w14:paraId="37BC2F1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B04C52" w14:paraId="7ADF42CD" w14:textId="77777777" w:rsidTr="00B04C52">
        <w:tc>
          <w:tcPr>
            <w:tcW w:w="1018" w:type="pct"/>
            <w:vAlign w:val="center"/>
          </w:tcPr>
          <w:p w14:paraId="3564625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82" w:type="pct"/>
            <w:gridSpan w:val="2"/>
            <w:vAlign w:val="center"/>
          </w:tcPr>
          <w:p w14:paraId="671DBC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B04C52" w14:paraId="250D3950" w14:textId="77777777" w:rsidTr="00B04C52">
        <w:tc>
          <w:tcPr>
            <w:tcW w:w="1018" w:type="pct"/>
            <w:vAlign w:val="center"/>
          </w:tcPr>
          <w:p w14:paraId="6212BA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82" w:type="pct"/>
            <w:gridSpan w:val="2"/>
            <w:vAlign w:val="center"/>
          </w:tcPr>
          <w:p w14:paraId="039C7A5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B04C52" w14:paraId="34111C85" w14:textId="77777777" w:rsidTr="00B04C52">
        <w:tc>
          <w:tcPr>
            <w:tcW w:w="1018" w:type="pct"/>
            <w:vAlign w:val="center"/>
          </w:tcPr>
          <w:p w14:paraId="075C7B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3982" w:type="pct"/>
            <w:gridSpan w:val="2"/>
            <w:vAlign w:val="center"/>
          </w:tcPr>
          <w:p w14:paraId="01F1CB4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B04C52" w14:paraId="1D8D90EE" w14:textId="77777777" w:rsidTr="00B04C52">
        <w:tc>
          <w:tcPr>
            <w:tcW w:w="1018" w:type="pct"/>
            <w:vAlign w:val="center"/>
          </w:tcPr>
          <w:p w14:paraId="0F7FE21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3982" w:type="pct"/>
            <w:gridSpan w:val="2"/>
            <w:vAlign w:val="center"/>
          </w:tcPr>
          <w:p w14:paraId="3811CA6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B04C52" w14:paraId="13EBA7DE" w14:textId="77777777" w:rsidTr="00B04C52">
        <w:tc>
          <w:tcPr>
            <w:tcW w:w="1018" w:type="pct"/>
            <w:vAlign w:val="center"/>
          </w:tcPr>
          <w:p w14:paraId="5AFDB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3982" w:type="pct"/>
            <w:gridSpan w:val="2"/>
            <w:vAlign w:val="center"/>
          </w:tcPr>
          <w:p w14:paraId="532029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B04C52" w14:paraId="71C51BB2" w14:textId="77777777" w:rsidTr="00B04C52">
        <w:tc>
          <w:tcPr>
            <w:tcW w:w="1018" w:type="pct"/>
            <w:vAlign w:val="center"/>
          </w:tcPr>
          <w:p w14:paraId="5293B73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82" w:type="pct"/>
            <w:gridSpan w:val="2"/>
            <w:vAlign w:val="center"/>
          </w:tcPr>
          <w:p w14:paraId="07E831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  <w:tr w:rsidR="00B30D34" w:rsidRPr="00B04C52" w14:paraId="55DFD2B6" w14:textId="77777777" w:rsidTr="00B04C52">
        <w:tc>
          <w:tcPr>
            <w:tcW w:w="5000" w:type="pct"/>
            <w:gridSpan w:val="3"/>
            <w:vAlign w:val="center"/>
          </w:tcPr>
          <w:p w14:paraId="31C4619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XIV. Выявление инцидентов и реагирование на них (ИНЦ</w:t>
            </w:r>
          </w:p>
        </w:tc>
      </w:tr>
      <w:tr w:rsidR="00B30D34" w:rsidRPr="00B04C52" w14:paraId="73CC766B" w14:textId="77777777" w:rsidTr="00B04C52">
        <w:tc>
          <w:tcPr>
            <w:tcW w:w="1018" w:type="pct"/>
            <w:vAlign w:val="center"/>
          </w:tcPr>
          <w:p w14:paraId="06A384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3982" w:type="pct"/>
            <w:gridSpan w:val="2"/>
            <w:vAlign w:val="center"/>
          </w:tcPr>
          <w:p w14:paraId="4A211FC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B04C52" w14:paraId="23CCA07B" w14:textId="77777777" w:rsidTr="00B04C52">
        <w:tc>
          <w:tcPr>
            <w:tcW w:w="1018" w:type="pct"/>
            <w:vAlign w:val="center"/>
          </w:tcPr>
          <w:p w14:paraId="05E7ED5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3982" w:type="pct"/>
            <w:gridSpan w:val="2"/>
            <w:vAlign w:val="center"/>
          </w:tcPr>
          <w:p w14:paraId="2D8A0AC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B04C52" w14:paraId="4CD7A11B" w14:textId="77777777" w:rsidTr="00B04C52">
        <w:tc>
          <w:tcPr>
            <w:tcW w:w="1018" w:type="pct"/>
            <w:vAlign w:val="center"/>
          </w:tcPr>
          <w:p w14:paraId="7C3551E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3982" w:type="pct"/>
            <w:gridSpan w:val="2"/>
            <w:vAlign w:val="center"/>
          </w:tcPr>
          <w:p w14:paraId="2493956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B04C52" w14:paraId="3C013351" w14:textId="77777777" w:rsidTr="00B04C52">
        <w:tc>
          <w:tcPr>
            <w:tcW w:w="1018" w:type="pct"/>
            <w:vAlign w:val="center"/>
          </w:tcPr>
          <w:p w14:paraId="074C58F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3982" w:type="pct"/>
            <w:gridSpan w:val="2"/>
            <w:vAlign w:val="center"/>
          </w:tcPr>
          <w:p w14:paraId="16FE7CA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B04C52" w14:paraId="6ED179C0" w14:textId="77777777" w:rsidTr="00B04C52">
        <w:tc>
          <w:tcPr>
            <w:tcW w:w="1018" w:type="pct"/>
            <w:vAlign w:val="center"/>
          </w:tcPr>
          <w:p w14:paraId="151A6EB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3982" w:type="pct"/>
            <w:gridSpan w:val="2"/>
            <w:vAlign w:val="center"/>
          </w:tcPr>
          <w:p w14:paraId="32151B9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B04C52" w14:paraId="173712FB" w14:textId="77777777" w:rsidTr="00B04C52">
        <w:tc>
          <w:tcPr>
            <w:tcW w:w="1018" w:type="pct"/>
            <w:vAlign w:val="center"/>
          </w:tcPr>
          <w:p w14:paraId="7538B68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3982" w:type="pct"/>
            <w:gridSpan w:val="2"/>
            <w:vAlign w:val="center"/>
          </w:tcPr>
          <w:p w14:paraId="1BBF5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B04C52" w14:paraId="4691E305" w14:textId="77777777" w:rsidTr="00B04C52">
        <w:tc>
          <w:tcPr>
            <w:tcW w:w="5000" w:type="pct"/>
            <w:gridSpan w:val="3"/>
            <w:vAlign w:val="center"/>
          </w:tcPr>
          <w:p w14:paraId="36DFE6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B04C52" w14:paraId="031237DE" w14:textId="77777777" w:rsidTr="00B04C52">
        <w:tc>
          <w:tcPr>
            <w:tcW w:w="1018" w:type="pct"/>
            <w:vAlign w:val="center"/>
          </w:tcPr>
          <w:p w14:paraId="65BF1D9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3982" w:type="pct"/>
            <w:gridSpan w:val="2"/>
            <w:vAlign w:val="center"/>
          </w:tcPr>
          <w:p w14:paraId="6FE0185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B04C52" w14:paraId="2351E236" w14:textId="77777777" w:rsidTr="00B04C52">
        <w:tc>
          <w:tcPr>
            <w:tcW w:w="1018" w:type="pct"/>
            <w:vAlign w:val="center"/>
          </w:tcPr>
          <w:p w14:paraId="6CF6021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3982" w:type="pct"/>
            <w:gridSpan w:val="2"/>
            <w:vAlign w:val="center"/>
          </w:tcPr>
          <w:p w14:paraId="34BBCA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B04C52" w14:paraId="430E4D5F" w14:textId="77777777" w:rsidTr="00B04C52">
        <w:tc>
          <w:tcPr>
            <w:tcW w:w="1018" w:type="pct"/>
            <w:vAlign w:val="center"/>
          </w:tcPr>
          <w:p w14:paraId="175FFBF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3982" w:type="pct"/>
            <w:gridSpan w:val="2"/>
            <w:vAlign w:val="center"/>
          </w:tcPr>
          <w:p w14:paraId="585153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B04C52" w14:paraId="7D8662AF" w14:textId="77777777" w:rsidTr="00B04C52">
        <w:tc>
          <w:tcPr>
            <w:tcW w:w="1018" w:type="pct"/>
            <w:vAlign w:val="center"/>
          </w:tcPr>
          <w:p w14:paraId="16BB0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3982" w:type="pct"/>
            <w:gridSpan w:val="2"/>
            <w:vAlign w:val="center"/>
          </w:tcPr>
          <w:p w14:paraId="1F6B96D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147134" w14:textId="1E1AD6F8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надо что-то написать… Только вот что?)</w:t>
      </w:r>
    </w:p>
    <w:p w14:paraId="26FE07A3" w14:textId="77777777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43A1AF86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СЗИ АС</w:t>
      </w:r>
      <w:bookmarkEnd w:id="8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6179C988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Техническое задание</w:t>
      </w:r>
      <w:bookmarkEnd w:id="10"/>
    </w:p>
    <w:p w14:paraId="7B62E336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8C7647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B9D2E" w14:textId="77777777" w:rsidR="008E206E" w:rsidRDefault="008E206E" w:rsidP="00252FEF">
      <w:pPr>
        <w:spacing w:after="0" w:line="240" w:lineRule="auto"/>
      </w:pPr>
      <w:r>
        <w:separator/>
      </w:r>
    </w:p>
  </w:endnote>
  <w:endnote w:type="continuationSeparator" w:id="0">
    <w:p w14:paraId="7EADF012" w14:textId="77777777" w:rsidR="008E206E" w:rsidRDefault="008E206E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51FDA" w14:textId="77777777" w:rsidR="008E206E" w:rsidRDefault="008E206E" w:rsidP="00252FEF">
      <w:pPr>
        <w:spacing w:after="0" w:line="240" w:lineRule="auto"/>
      </w:pPr>
      <w:r>
        <w:separator/>
      </w:r>
    </w:p>
  </w:footnote>
  <w:footnote w:type="continuationSeparator" w:id="0">
    <w:p w14:paraId="0ADEDC42" w14:textId="77777777" w:rsidR="008E206E" w:rsidRDefault="008E206E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5"/>
  </w:num>
  <w:num w:numId="2" w16cid:durableId="1725173386">
    <w:abstractNumId w:val="0"/>
  </w:num>
  <w:num w:numId="3" w16cid:durableId="286472075">
    <w:abstractNumId w:val="1"/>
  </w:num>
  <w:num w:numId="4" w16cid:durableId="1014459932">
    <w:abstractNumId w:val="20"/>
  </w:num>
  <w:num w:numId="5" w16cid:durableId="65803158">
    <w:abstractNumId w:val="7"/>
  </w:num>
  <w:num w:numId="6" w16cid:durableId="5983322">
    <w:abstractNumId w:val="8"/>
  </w:num>
  <w:num w:numId="7" w16cid:durableId="1874222817">
    <w:abstractNumId w:val="12"/>
  </w:num>
  <w:num w:numId="8" w16cid:durableId="898827077">
    <w:abstractNumId w:val="13"/>
  </w:num>
  <w:num w:numId="9" w16cid:durableId="149642736">
    <w:abstractNumId w:val="14"/>
  </w:num>
  <w:num w:numId="10" w16cid:durableId="1052853509">
    <w:abstractNumId w:val="15"/>
  </w:num>
  <w:num w:numId="11" w16cid:durableId="950281597">
    <w:abstractNumId w:val="18"/>
  </w:num>
  <w:num w:numId="12" w16cid:durableId="1140610350">
    <w:abstractNumId w:val="11"/>
  </w:num>
  <w:num w:numId="13" w16cid:durableId="1721444139">
    <w:abstractNumId w:val="17"/>
  </w:num>
  <w:num w:numId="14" w16cid:durableId="2077437496">
    <w:abstractNumId w:val="10"/>
  </w:num>
  <w:num w:numId="15" w16cid:durableId="261497287">
    <w:abstractNumId w:val="9"/>
  </w:num>
  <w:num w:numId="16" w16cid:durableId="133452846">
    <w:abstractNumId w:val="6"/>
  </w:num>
  <w:num w:numId="17" w16cid:durableId="998997453">
    <w:abstractNumId w:val="16"/>
  </w:num>
  <w:num w:numId="18" w16cid:durableId="1234242066">
    <w:abstractNumId w:val="19"/>
  </w:num>
  <w:num w:numId="19" w16cid:durableId="2078699959">
    <w:abstractNumId w:val="4"/>
  </w:num>
  <w:num w:numId="20" w16cid:durableId="1639072562">
    <w:abstractNumId w:val="2"/>
  </w:num>
  <w:num w:numId="21" w16cid:durableId="647586388">
    <w:abstractNumId w:val="21"/>
  </w:num>
  <w:num w:numId="22" w16cid:durableId="825053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32513"/>
    <w:rsid w:val="00036586"/>
    <w:rsid w:val="000466CA"/>
    <w:rsid w:val="000550C1"/>
    <w:rsid w:val="00077E23"/>
    <w:rsid w:val="00080057"/>
    <w:rsid w:val="00085EA9"/>
    <w:rsid w:val="0008791C"/>
    <w:rsid w:val="000B5261"/>
    <w:rsid w:val="000B7869"/>
    <w:rsid w:val="000C7F77"/>
    <w:rsid w:val="000D1DE7"/>
    <w:rsid w:val="000D2D93"/>
    <w:rsid w:val="000E1CAD"/>
    <w:rsid w:val="000E35F9"/>
    <w:rsid w:val="000E402F"/>
    <w:rsid w:val="000F7BF8"/>
    <w:rsid w:val="000F7D6D"/>
    <w:rsid w:val="00100BDB"/>
    <w:rsid w:val="00103181"/>
    <w:rsid w:val="00113952"/>
    <w:rsid w:val="00126310"/>
    <w:rsid w:val="001370F3"/>
    <w:rsid w:val="00156EE0"/>
    <w:rsid w:val="00174F62"/>
    <w:rsid w:val="00181D16"/>
    <w:rsid w:val="00183D3F"/>
    <w:rsid w:val="001A48FE"/>
    <w:rsid w:val="001B2C47"/>
    <w:rsid w:val="001B2DD9"/>
    <w:rsid w:val="001C24AE"/>
    <w:rsid w:val="001D2FEC"/>
    <w:rsid w:val="001E20F4"/>
    <w:rsid w:val="001F02F7"/>
    <w:rsid w:val="00227E62"/>
    <w:rsid w:val="00230098"/>
    <w:rsid w:val="00252FEF"/>
    <w:rsid w:val="00255FC5"/>
    <w:rsid w:val="00256109"/>
    <w:rsid w:val="00270F3D"/>
    <w:rsid w:val="002A4E4C"/>
    <w:rsid w:val="002B2817"/>
    <w:rsid w:val="002B4713"/>
    <w:rsid w:val="002B6822"/>
    <w:rsid w:val="002E3A3D"/>
    <w:rsid w:val="002E3D71"/>
    <w:rsid w:val="002E4635"/>
    <w:rsid w:val="002E6781"/>
    <w:rsid w:val="002F4B43"/>
    <w:rsid w:val="002F5E73"/>
    <w:rsid w:val="00316ECE"/>
    <w:rsid w:val="00321839"/>
    <w:rsid w:val="0032650E"/>
    <w:rsid w:val="0033229F"/>
    <w:rsid w:val="003473D8"/>
    <w:rsid w:val="00362BBF"/>
    <w:rsid w:val="00363D33"/>
    <w:rsid w:val="00382861"/>
    <w:rsid w:val="00384BE6"/>
    <w:rsid w:val="003C1BF7"/>
    <w:rsid w:val="003E6177"/>
    <w:rsid w:val="003E6F9C"/>
    <w:rsid w:val="003F7062"/>
    <w:rsid w:val="00400933"/>
    <w:rsid w:val="00420ED0"/>
    <w:rsid w:val="00421EC5"/>
    <w:rsid w:val="00433441"/>
    <w:rsid w:val="00465D20"/>
    <w:rsid w:val="00467C08"/>
    <w:rsid w:val="00475CDC"/>
    <w:rsid w:val="00481352"/>
    <w:rsid w:val="00496F45"/>
    <w:rsid w:val="004A0B89"/>
    <w:rsid w:val="004C657A"/>
    <w:rsid w:val="004C6BCF"/>
    <w:rsid w:val="004D2AF5"/>
    <w:rsid w:val="00506AE1"/>
    <w:rsid w:val="005172A1"/>
    <w:rsid w:val="00550AF2"/>
    <w:rsid w:val="005578B6"/>
    <w:rsid w:val="00562060"/>
    <w:rsid w:val="005719F4"/>
    <w:rsid w:val="00581D33"/>
    <w:rsid w:val="00583D4F"/>
    <w:rsid w:val="005871A4"/>
    <w:rsid w:val="005875AC"/>
    <w:rsid w:val="005A307E"/>
    <w:rsid w:val="005A4824"/>
    <w:rsid w:val="005A6B68"/>
    <w:rsid w:val="005B629A"/>
    <w:rsid w:val="005E5190"/>
    <w:rsid w:val="005E7109"/>
    <w:rsid w:val="005F4426"/>
    <w:rsid w:val="005F6739"/>
    <w:rsid w:val="00605BA0"/>
    <w:rsid w:val="00610829"/>
    <w:rsid w:val="0061179F"/>
    <w:rsid w:val="006129C9"/>
    <w:rsid w:val="00613373"/>
    <w:rsid w:val="00621B99"/>
    <w:rsid w:val="006320A7"/>
    <w:rsid w:val="00657132"/>
    <w:rsid w:val="00677E87"/>
    <w:rsid w:val="006821E9"/>
    <w:rsid w:val="00687F89"/>
    <w:rsid w:val="00692C1A"/>
    <w:rsid w:val="006B37D5"/>
    <w:rsid w:val="006C1F15"/>
    <w:rsid w:val="006D7954"/>
    <w:rsid w:val="006E27FC"/>
    <w:rsid w:val="00720A0D"/>
    <w:rsid w:val="00721C5B"/>
    <w:rsid w:val="007244D7"/>
    <w:rsid w:val="0073142D"/>
    <w:rsid w:val="007526F0"/>
    <w:rsid w:val="00755D85"/>
    <w:rsid w:val="007620F9"/>
    <w:rsid w:val="0076266C"/>
    <w:rsid w:val="00780D53"/>
    <w:rsid w:val="007A4EB6"/>
    <w:rsid w:val="007A70A3"/>
    <w:rsid w:val="007C4888"/>
    <w:rsid w:val="007E092D"/>
    <w:rsid w:val="00801779"/>
    <w:rsid w:val="0081089F"/>
    <w:rsid w:val="00822A0E"/>
    <w:rsid w:val="0082770E"/>
    <w:rsid w:val="00860BFD"/>
    <w:rsid w:val="00863BFE"/>
    <w:rsid w:val="008757A7"/>
    <w:rsid w:val="008A14DB"/>
    <w:rsid w:val="008A6F52"/>
    <w:rsid w:val="008B1289"/>
    <w:rsid w:val="008B12C0"/>
    <w:rsid w:val="008C568C"/>
    <w:rsid w:val="008D151B"/>
    <w:rsid w:val="008D7F93"/>
    <w:rsid w:val="008E206E"/>
    <w:rsid w:val="009055CA"/>
    <w:rsid w:val="009325DA"/>
    <w:rsid w:val="009544D2"/>
    <w:rsid w:val="00960485"/>
    <w:rsid w:val="0096376F"/>
    <w:rsid w:val="00980E93"/>
    <w:rsid w:val="00997FE8"/>
    <w:rsid w:val="009A009A"/>
    <w:rsid w:val="009A2930"/>
    <w:rsid w:val="009A7C69"/>
    <w:rsid w:val="009B04E2"/>
    <w:rsid w:val="009B2AF2"/>
    <w:rsid w:val="009C394A"/>
    <w:rsid w:val="009D3B53"/>
    <w:rsid w:val="009E0E58"/>
    <w:rsid w:val="00A01D7F"/>
    <w:rsid w:val="00A03C43"/>
    <w:rsid w:val="00A07EDA"/>
    <w:rsid w:val="00A101A0"/>
    <w:rsid w:val="00A12148"/>
    <w:rsid w:val="00A143F1"/>
    <w:rsid w:val="00A14E6B"/>
    <w:rsid w:val="00A24BCD"/>
    <w:rsid w:val="00A35779"/>
    <w:rsid w:val="00A41BF3"/>
    <w:rsid w:val="00A43408"/>
    <w:rsid w:val="00A445CC"/>
    <w:rsid w:val="00A541AE"/>
    <w:rsid w:val="00A6192D"/>
    <w:rsid w:val="00A70A17"/>
    <w:rsid w:val="00A832C8"/>
    <w:rsid w:val="00A91DB8"/>
    <w:rsid w:val="00AA1F09"/>
    <w:rsid w:val="00AA3962"/>
    <w:rsid w:val="00AA5AF4"/>
    <w:rsid w:val="00AB2481"/>
    <w:rsid w:val="00AC79B6"/>
    <w:rsid w:val="00AD11A7"/>
    <w:rsid w:val="00AE3675"/>
    <w:rsid w:val="00AE592D"/>
    <w:rsid w:val="00AF0EE9"/>
    <w:rsid w:val="00B0072A"/>
    <w:rsid w:val="00B01585"/>
    <w:rsid w:val="00B04C52"/>
    <w:rsid w:val="00B12520"/>
    <w:rsid w:val="00B30D34"/>
    <w:rsid w:val="00B34D3D"/>
    <w:rsid w:val="00B421BB"/>
    <w:rsid w:val="00B436A6"/>
    <w:rsid w:val="00B4378F"/>
    <w:rsid w:val="00B43B04"/>
    <w:rsid w:val="00B5233E"/>
    <w:rsid w:val="00B7337D"/>
    <w:rsid w:val="00B763BC"/>
    <w:rsid w:val="00B86CF7"/>
    <w:rsid w:val="00B953E2"/>
    <w:rsid w:val="00BA50C9"/>
    <w:rsid w:val="00BB228E"/>
    <w:rsid w:val="00BC6EF0"/>
    <w:rsid w:val="00BD4400"/>
    <w:rsid w:val="00BD5FB2"/>
    <w:rsid w:val="00BD6F82"/>
    <w:rsid w:val="00BF1702"/>
    <w:rsid w:val="00BF469D"/>
    <w:rsid w:val="00C17E37"/>
    <w:rsid w:val="00C32018"/>
    <w:rsid w:val="00C414ED"/>
    <w:rsid w:val="00C41611"/>
    <w:rsid w:val="00C47007"/>
    <w:rsid w:val="00C606F1"/>
    <w:rsid w:val="00C67C8B"/>
    <w:rsid w:val="00C74857"/>
    <w:rsid w:val="00C77D0B"/>
    <w:rsid w:val="00CA3BE3"/>
    <w:rsid w:val="00CB14C7"/>
    <w:rsid w:val="00CB4BDC"/>
    <w:rsid w:val="00CB4D41"/>
    <w:rsid w:val="00CC0DF3"/>
    <w:rsid w:val="00CC1658"/>
    <w:rsid w:val="00CC4FCC"/>
    <w:rsid w:val="00CE70BE"/>
    <w:rsid w:val="00D00FDF"/>
    <w:rsid w:val="00D12E50"/>
    <w:rsid w:val="00D237B4"/>
    <w:rsid w:val="00D409AE"/>
    <w:rsid w:val="00D56410"/>
    <w:rsid w:val="00D736F2"/>
    <w:rsid w:val="00D80BA2"/>
    <w:rsid w:val="00D84CF4"/>
    <w:rsid w:val="00DA6208"/>
    <w:rsid w:val="00DB7861"/>
    <w:rsid w:val="00DB7F4F"/>
    <w:rsid w:val="00DE6F7D"/>
    <w:rsid w:val="00DF5E79"/>
    <w:rsid w:val="00E254D6"/>
    <w:rsid w:val="00E25DE2"/>
    <w:rsid w:val="00E369D4"/>
    <w:rsid w:val="00E431DF"/>
    <w:rsid w:val="00E625A8"/>
    <w:rsid w:val="00E77C31"/>
    <w:rsid w:val="00E81DF6"/>
    <w:rsid w:val="00EA0D7B"/>
    <w:rsid w:val="00EA3FA8"/>
    <w:rsid w:val="00EC6501"/>
    <w:rsid w:val="00ED1EC1"/>
    <w:rsid w:val="00EE7707"/>
    <w:rsid w:val="00EF25C4"/>
    <w:rsid w:val="00F26E2A"/>
    <w:rsid w:val="00F56F54"/>
    <w:rsid w:val="00F715A2"/>
    <w:rsid w:val="00F77C39"/>
    <w:rsid w:val="00F811F8"/>
    <w:rsid w:val="00F93E09"/>
    <w:rsid w:val="00FA788A"/>
    <w:rsid w:val="00FB51B2"/>
    <w:rsid w:val="00FC0A4C"/>
    <w:rsid w:val="00FC4B68"/>
    <w:rsid w:val="00FD40DF"/>
    <w:rsid w:val="00FF5157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46</Pages>
  <Words>10006</Words>
  <Characters>57038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322</cp:revision>
  <dcterms:created xsi:type="dcterms:W3CDTF">2024-04-04T06:22:00Z</dcterms:created>
  <dcterms:modified xsi:type="dcterms:W3CDTF">2024-05-22T10:23:00Z</dcterms:modified>
</cp:coreProperties>
</file>