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DC7D1" w14:textId="77777777" w:rsidR="0096252C" w:rsidRPr="0096252C" w:rsidRDefault="0096252C" w:rsidP="0096252C">
      <w:pPr>
        <w:keepLines/>
        <w:widowControl w:val="0"/>
        <w:shd w:val="clear" w:color="auto" w:fill="FFFFFF"/>
        <w:autoSpaceDE w:val="0"/>
        <w:autoSpaceDN w:val="0"/>
        <w:adjustRightInd w:val="0"/>
        <w:spacing w:after="0" w:line="36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Министерство образования и науки Российской Федерации</w:t>
      </w:r>
    </w:p>
    <w:p w14:paraId="5467969C" w14:textId="77777777" w:rsidR="0096252C" w:rsidRPr="0096252C" w:rsidRDefault="0096252C" w:rsidP="0096252C">
      <w:pPr>
        <w:keepLines/>
        <w:widowControl w:val="0"/>
        <w:shd w:val="clear" w:color="auto" w:fill="FFFFFF"/>
        <w:autoSpaceDE w:val="0"/>
        <w:autoSpaceDN w:val="0"/>
        <w:adjustRightInd w:val="0"/>
        <w:spacing w:after="0" w:line="24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федеральное государственное автономное образовательное учреждение</w:t>
      </w:r>
    </w:p>
    <w:p w14:paraId="2509CEEB" w14:textId="77777777" w:rsidR="0096252C" w:rsidRPr="0096252C" w:rsidRDefault="0096252C" w:rsidP="0096252C">
      <w:pPr>
        <w:keepLines/>
        <w:widowControl w:val="0"/>
        <w:shd w:val="clear" w:color="auto" w:fill="FFFFFF"/>
        <w:autoSpaceDE w:val="0"/>
        <w:autoSpaceDN w:val="0"/>
        <w:adjustRightInd w:val="0"/>
        <w:spacing w:after="0" w:line="240" w:lineRule="auto"/>
        <w:ind w:firstLine="720"/>
        <w:jc w:val="center"/>
        <w:rPr>
          <w:rFonts w:ascii="Times New Roman" w:eastAsia="Lucida Sans Unicode" w:hAnsi="Times New Roman" w:cs="Times New Roman"/>
          <w:color w:val="000000"/>
          <w:sz w:val="28"/>
          <w:szCs w:val="28"/>
          <w:lang w:eastAsia="ru-RU"/>
        </w:rPr>
      </w:pPr>
      <w:r w:rsidRPr="0096252C">
        <w:rPr>
          <w:rFonts w:ascii="Times New Roman" w:eastAsia="Lucida Sans Unicode" w:hAnsi="Times New Roman" w:cs="Times New Roman"/>
          <w:color w:val="000000"/>
          <w:sz w:val="28"/>
          <w:szCs w:val="28"/>
          <w:lang w:eastAsia="ru-RU"/>
        </w:rPr>
        <w:t>высшего образования</w:t>
      </w:r>
    </w:p>
    <w:p w14:paraId="0453C499" w14:textId="77777777" w:rsidR="0096252C" w:rsidRPr="0096252C" w:rsidRDefault="0096252C" w:rsidP="0096252C">
      <w:pPr>
        <w:keepLines/>
        <w:spacing w:after="24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caps/>
          <w:sz w:val="28"/>
          <w:szCs w:val="28"/>
          <w:lang w:eastAsia="ru-RU"/>
        </w:rPr>
        <w:t>«</w:t>
      </w:r>
      <w:r w:rsidRPr="0096252C">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1CA9D00A" w14:textId="77777777" w:rsidR="0096252C" w:rsidRPr="0096252C" w:rsidRDefault="0096252C" w:rsidP="0096252C">
      <w:pPr>
        <w:spacing w:after="0" w:line="240" w:lineRule="auto"/>
        <w:jc w:val="center"/>
        <w:rPr>
          <w:rFonts w:ascii="Arial" w:eastAsia="Times New Roman" w:hAnsi="Arial" w:cs="Arial"/>
          <w:sz w:val="24"/>
          <w:szCs w:val="24"/>
          <w:lang w:eastAsia="ru-RU"/>
        </w:rPr>
      </w:pPr>
    </w:p>
    <w:p w14:paraId="399EDAC9" w14:textId="77777777" w:rsidR="0096252C" w:rsidRPr="0096252C" w:rsidRDefault="0096252C" w:rsidP="0096252C">
      <w:pPr>
        <w:spacing w:after="0" w:line="240" w:lineRule="auto"/>
        <w:jc w:val="center"/>
        <w:rPr>
          <w:rFonts w:ascii="Times New Roman" w:eastAsia="Times New Roman" w:hAnsi="Times New Roman" w:cs="Times New Roman"/>
          <w:b/>
          <w:sz w:val="28"/>
          <w:szCs w:val="28"/>
          <w:lang w:eastAsia="ru-RU"/>
        </w:rPr>
      </w:pPr>
      <w:r w:rsidRPr="0096252C">
        <w:rPr>
          <w:rFonts w:ascii="Times New Roman" w:eastAsia="Times New Roman" w:hAnsi="Times New Roman" w:cs="Times New Roman"/>
          <w:b/>
          <w:sz w:val="28"/>
          <w:szCs w:val="28"/>
          <w:lang w:eastAsia="ru-RU"/>
        </w:rPr>
        <w:t>Президентская программа подготовки управленческих кадров для организаций народного хозяйства Российской Федерации</w:t>
      </w:r>
    </w:p>
    <w:p w14:paraId="1E3C31FB"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p>
    <w:p w14:paraId="06561F50"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Проект допущен к защите</w:t>
      </w:r>
    </w:p>
    <w:p w14:paraId="30FBEB39"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Руководитель  президентской программы, проф., д.т.н.</w:t>
      </w:r>
    </w:p>
    <w:p w14:paraId="4B7BB529" w14:textId="77777777" w:rsidR="0096252C" w:rsidRPr="0096252C" w:rsidRDefault="0096252C" w:rsidP="0096252C">
      <w:pPr>
        <w:keepLines/>
        <w:tabs>
          <w:tab w:val="left" w:pos="5783"/>
        </w:tabs>
        <w:spacing w:after="0" w:line="240" w:lineRule="auto"/>
        <w:ind w:left="5387"/>
        <w:jc w:val="both"/>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_________ Колосова О.В.</w:t>
      </w:r>
    </w:p>
    <w:p w14:paraId="63E1BC5C" w14:textId="77777777" w:rsidR="0096252C" w:rsidRPr="0096252C" w:rsidRDefault="0096252C" w:rsidP="0096252C">
      <w:pPr>
        <w:keepLines/>
        <w:tabs>
          <w:tab w:val="left" w:pos="5783"/>
        </w:tabs>
        <w:spacing w:after="0" w:line="360" w:lineRule="auto"/>
        <w:ind w:left="5387"/>
        <w:jc w:val="both"/>
        <w:rPr>
          <w:rFonts w:ascii="Times New Roman" w:eastAsia="Times New Roman" w:hAnsi="Times New Roman" w:cs="Times New Roman"/>
          <w:b/>
          <w:sz w:val="28"/>
          <w:szCs w:val="28"/>
          <w:lang w:eastAsia="ru-RU"/>
        </w:rPr>
      </w:pPr>
      <w:r w:rsidRPr="0096252C">
        <w:rPr>
          <w:rFonts w:ascii="Times New Roman" w:eastAsia="Times New Roman" w:hAnsi="Times New Roman" w:cs="Times New Roman"/>
          <w:sz w:val="28"/>
          <w:szCs w:val="28"/>
          <w:lang w:eastAsia="ru-RU"/>
        </w:rPr>
        <w:t>«____» ____________ 201_ г.</w:t>
      </w:r>
    </w:p>
    <w:p w14:paraId="660406C9"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43854667" w14:textId="77777777" w:rsidR="0096252C" w:rsidRPr="0096252C" w:rsidRDefault="0096252C" w:rsidP="0096252C">
      <w:pPr>
        <w:spacing w:after="0" w:line="240" w:lineRule="auto"/>
        <w:jc w:val="center"/>
        <w:rPr>
          <w:rFonts w:ascii="Times New Roman" w:eastAsia="Times New Roman" w:hAnsi="Times New Roman" w:cs="Times New Roman"/>
          <w:b/>
          <w:bCs/>
          <w:sz w:val="28"/>
          <w:szCs w:val="28"/>
          <w:lang w:eastAsia="ru-RU"/>
        </w:rPr>
      </w:pPr>
      <w:r w:rsidRPr="0096252C">
        <w:rPr>
          <w:rFonts w:ascii="Times New Roman" w:eastAsia="Times New Roman" w:hAnsi="Times New Roman" w:cs="Times New Roman"/>
          <w:b/>
          <w:bCs/>
          <w:sz w:val="28"/>
          <w:szCs w:val="28"/>
          <w:lang w:eastAsia="ru-RU"/>
        </w:rPr>
        <w:t>ВЫПУСКНОЙ АТТЕСТАЦИОННЫЙ ПРОЕКТ</w:t>
      </w:r>
    </w:p>
    <w:p w14:paraId="6AEAC125" w14:textId="77777777" w:rsidR="0096252C" w:rsidRPr="0096252C" w:rsidRDefault="0096252C" w:rsidP="0096252C">
      <w:pPr>
        <w:spacing w:after="0" w:line="240" w:lineRule="auto"/>
        <w:jc w:val="center"/>
        <w:rPr>
          <w:rFonts w:ascii="Times New Roman" w:eastAsia="Times New Roman" w:hAnsi="Times New Roman" w:cs="Times New Roman"/>
          <w:b/>
          <w:bCs/>
          <w:sz w:val="28"/>
          <w:szCs w:val="28"/>
          <w:lang w:eastAsia="ru-RU"/>
        </w:rPr>
      </w:pPr>
    </w:p>
    <w:p w14:paraId="4B009F94" w14:textId="77777777" w:rsidR="0096252C" w:rsidRPr="0096252C" w:rsidRDefault="003B7433" w:rsidP="0096252C">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КОМПЛЕКСНЫЙ ПРОЕКТ </w:t>
      </w:r>
    </w:p>
    <w:p w14:paraId="71F6C369" w14:textId="77777777" w:rsidR="0096252C" w:rsidRPr="0096252C" w:rsidRDefault="0096252C" w:rsidP="0096252C">
      <w:pPr>
        <w:spacing w:after="0" w:line="240" w:lineRule="auto"/>
        <w:rPr>
          <w:rFonts w:ascii="Times New Roman" w:eastAsia="Times New Roman" w:hAnsi="Times New Roman" w:cs="Times New Roman"/>
          <w:sz w:val="28"/>
          <w:szCs w:val="28"/>
          <w:lang w:eastAsia="ru-RU"/>
        </w:rPr>
      </w:pPr>
    </w:p>
    <w:p w14:paraId="22B37A66"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 программе профессиональной переподготовки:</w:t>
      </w:r>
    </w:p>
    <w:p w14:paraId="5A6B5A38"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«Руководители инновационных проектов»</w:t>
      </w:r>
    </w:p>
    <w:p w14:paraId="6370F4E7"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7F702498"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0C38E3E4" w14:textId="77777777" w:rsidR="0096252C" w:rsidRPr="0096252C" w:rsidRDefault="0096252C" w:rsidP="0096252C">
      <w:pPr>
        <w:keepLines/>
        <w:spacing w:after="0" w:line="240" w:lineRule="auto"/>
        <w:ind w:firstLine="4859"/>
        <w:rPr>
          <w:rFonts w:ascii="Times New Roman" w:eastAsia="Times New Roman" w:hAnsi="Times New Roman" w:cs="Times New Roman"/>
          <w:sz w:val="28"/>
          <w:szCs w:val="28"/>
          <w:lang w:eastAsia="ru-RU"/>
        </w:rPr>
      </w:pPr>
    </w:p>
    <w:p w14:paraId="7D8B614A" w14:textId="77777777" w:rsidR="0096252C" w:rsidRPr="0096252C" w:rsidRDefault="0096252C" w:rsidP="0096252C">
      <w:pPr>
        <w:keepLines/>
        <w:spacing w:after="0" w:line="24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Выполнил(а):</w:t>
      </w:r>
    </w:p>
    <w:p w14:paraId="67204E50"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Кузин Алексей Сергеевич</w:t>
      </w:r>
    </w:p>
    <w:p w14:paraId="5D694BC5"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2B8CB64F"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Склемин Сергей Владимирович</w:t>
      </w:r>
    </w:p>
    <w:p w14:paraId="503AC433"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7985A7A6" w14:textId="77777777" w:rsidR="0096252C" w:rsidRPr="0096252C" w:rsidRDefault="0096252C" w:rsidP="0096252C">
      <w:pPr>
        <w:keepLines/>
        <w:spacing w:after="0" w:line="240" w:lineRule="auto"/>
        <w:ind w:firstLine="4860"/>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Научный руководитель:</w:t>
      </w:r>
    </w:p>
    <w:p w14:paraId="177D8451" w14:textId="77777777" w:rsidR="0096252C" w:rsidRPr="0096252C" w:rsidRDefault="0096252C" w:rsidP="0096252C">
      <w:pPr>
        <w:keepLines/>
        <w:spacing w:after="0" w:line="240" w:lineRule="auto"/>
        <w:ind w:left="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 xml:space="preserve">доцент, к.т.н., </w:t>
      </w:r>
      <w:r w:rsidR="003B7433">
        <w:rPr>
          <w:rFonts w:ascii="Times New Roman" w:eastAsia="Times New Roman" w:hAnsi="Times New Roman" w:cs="Times New Roman"/>
          <w:sz w:val="28"/>
          <w:szCs w:val="28"/>
          <w:lang w:eastAsia="ru-RU"/>
        </w:rPr>
        <w:t>Коваленко …</w:t>
      </w:r>
    </w:p>
    <w:p w14:paraId="4549D863" w14:textId="77777777" w:rsidR="0096252C" w:rsidRPr="0096252C" w:rsidRDefault="0096252C" w:rsidP="0096252C">
      <w:pPr>
        <w:keepLines/>
        <w:spacing w:after="0" w:line="360" w:lineRule="auto"/>
        <w:ind w:firstLine="4859"/>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Подпись______________</w:t>
      </w:r>
    </w:p>
    <w:p w14:paraId="3CFF3A50"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266CDB91" w14:textId="77777777" w:rsidR="0096252C" w:rsidRPr="0096252C" w:rsidRDefault="0096252C" w:rsidP="0096252C">
      <w:pPr>
        <w:spacing w:after="0" w:line="240" w:lineRule="auto"/>
        <w:rPr>
          <w:rFonts w:ascii="Times New Roman" w:eastAsia="Times New Roman" w:hAnsi="Times New Roman" w:cs="Times New Roman"/>
          <w:sz w:val="24"/>
          <w:szCs w:val="24"/>
          <w:lang w:eastAsia="ru-RU"/>
        </w:rPr>
      </w:pPr>
    </w:p>
    <w:p w14:paraId="39300E9C" w14:textId="77777777" w:rsidR="0096252C" w:rsidRPr="0096252C" w:rsidRDefault="0096252C" w:rsidP="0096252C">
      <w:pPr>
        <w:spacing w:after="0" w:line="240" w:lineRule="auto"/>
        <w:jc w:val="center"/>
        <w:rPr>
          <w:rFonts w:ascii="Times New Roman" w:eastAsia="Times New Roman" w:hAnsi="Times New Roman" w:cs="Times New Roman"/>
          <w:sz w:val="28"/>
          <w:szCs w:val="28"/>
          <w:lang w:eastAsia="ru-RU"/>
        </w:rPr>
      </w:pPr>
      <w:r w:rsidRPr="0096252C">
        <w:rPr>
          <w:rFonts w:ascii="Times New Roman" w:eastAsia="Times New Roman" w:hAnsi="Times New Roman" w:cs="Times New Roman"/>
          <w:sz w:val="28"/>
          <w:szCs w:val="28"/>
          <w:lang w:eastAsia="ru-RU"/>
        </w:rPr>
        <w:t>Санкт-Петербург 201_</w:t>
      </w:r>
    </w:p>
    <w:p w14:paraId="03AD54B6" w14:textId="77777777" w:rsidR="0096252C" w:rsidRDefault="0096252C" w:rsidP="0096252C">
      <w:pPr>
        <w:rPr>
          <w:rFonts w:ascii="Times New Roman" w:eastAsiaTheme="majorEastAsia" w:hAnsi="Times New Roman" w:cs="Times New Roman"/>
          <w:color w:val="243F60" w:themeColor="accent1" w:themeShade="7F"/>
          <w:sz w:val="28"/>
          <w:szCs w:val="28"/>
        </w:rPr>
      </w:pPr>
      <w:r w:rsidRPr="0096252C">
        <w:rPr>
          <w:rFonts w:ascii="TimesNewRomanPSMT" w:eastAsia="Times New Roman" w:hAnsi="TimesNewRomanPSMT" w:cs="TimesNewRomanPSMT"/>
          <w:sz w:val="24"/>
          <w:szCs w:val="24"/>
          <w:lang w:eastAsia="ru-RU"/>
        </w:rPr>
        <w:br w:type="page"/>
      </w:r>
    </w:p>
    <w:sdt>
      <w:sdtPr>
        <w:rPr>
          <w:rFonts w:asciiTheme="minorHAnsi" w:eastAsiaTheme="minorHAnsi" w:hAnsiTheme="minorHAnsi" w:cstheme="minorBidi"/>
          <w:b w:val="0"/>
          <w:bCs w:val="0"/>
          <w:color w:val="auto"/>
          <w:sz w:val="22"/>
          <w:szCs w:val="22"/>
          <w:lang w:eastAsia="en-US"/>
        </w:rPr>
        <w:id w:val="558751501"/>
        <w:docPartObj>
          <w:docPartGallery w:val="Table of Contents"/>
          <w:docPartUnique/>
        </w:docPartObj>
      </w:sdtPr>
      <w:sdtContent>
        <w:p w14:paraId="2B977C05" w14:textId="77777777" w:rsidR="0096252C" w:rsidRDefault="0096252C">
          <w:pPr>
            <w:pStyle w:val="af"/>
          </w:pPr>
          <w:r>
            <w:t>Оглавление</w:t>
          </w:r>
        </w:p>
        <w:p w14:paraId="33F9BB81" w14:textId="4006773C" w:rsidR="00033B50" w:rsidRDefault="0096252C">
          <w:pPr>
            <w:pStyle w:val="11"/>
            <w:tabs>
              <w:tab w:val="right" w:leader="dot" w:pos="8779"/>
            </w:tabs>
            <w:rPr>
              <w:noProof/>
            </w:rPr>
          </w:pPr>
          <w:r>
            <w:fldChar w:fldCharType="begin"/>
          </w:r>
          <w:r>
            <w:instrText xml:space="preserve"> TOC \o "1-3" \h \z \u </w:instrText>
          </w:r>
          <w:r>
            <w:fldChar w:fldCharType="separate"/>
          </w:r>
          <w:hyperlink w:anchor="_Toc517604722" w:history="1">
            <w:r w:rsidR="00033B50" w:rsidRPr="00F7629B">
              <w:rPr>
                <w:rStyle w:val="af0"/>
                <w:rFonts w:ascii="Times New Roman" w:hAnsi="Times New Roman" w:cs="Times New Roman"/>
                <w:noProof/>
              </w:rPr>
              <w:t>Введение</w:t>
            </w:r>
            <w:r w:rsidR="00033B50">
              <w:rPr>
                <w:noProof/>
                <w:webHidden/>
              </w:rPr>
              <w:tab/>
            </w:r>
            <w:r w:rsidR="00033B50">
              <w:rPr>
                <w:noProof/>
                <w:webHidden/>
              </w:rPr>
              <w:fldChar w:fldCharType="begin"/>
            </w:r>
            <w:r w:rsidR="00033B50">
              <w:rPr>
                <w:noProof/>
                <w:webHidden/>
              </w:rPr>
              <w:instrText xml:space="preserve"> PAGEREF _Toc517604722 \h </w:instrText>
            </w:r>
            <w:r w:rsidR="00033B50">
              <w:rPr>
                <w:noProof/>
                <w:webHidden/>
              </w:rPr>
            </w:r>
            <w:r w:rsidR="00033B50">
              <w:rPr>
                <w:noProof/>
                <w:webHidden/>
              </w:rPr>
              <w:fldChar w:fldCharType="separate"/>
            </w:r>
            <w:r w:rsidR="00033B50">
              <w:rPr>
                <w:noProof/>
                <w:webHidden/>
              </w:rPr>
              <w:t>3</w:t>
            </w:r>
            <w:r w:rsidR="00033B50">
              <w:rPr>
                <w:noProof/>
                <w:webHidden/>
              </w:rPr>
              <w:fldChar w:fldCharType="end"/>
            </w:r>
          </w:hyperlink>
        </w:p>
        <w:p w14:paraId="0E9B16BD" w14:textId="65C8C546" w:rsidR="00033B50" w:rsidRDefault="00033B50">
          <w:pPr>
            <w:pStyle w:val="11"/>
            <w:tabs>
              <w:tab w:val="right" w:leader="dot" w:pos="8779"/>
            </w:tabs>
            <w:rPr>
              <w:noProof/>
            </w:rPr>
          </w:pPr>
          <w:hyperlink w:anchor="_Toc517604723" w:history="1">
            <w:r w:rsidRPr="00F7629B">
              <w:rPr>
                <w:rStyle w:val="af0"/>
                <w:rFonts w:ascii="Times New Roman" w:hAnsi="Times New Roman" w:cs="Times New Roman"/>
                <w:noProof/>
              </w:rPr>
              <w:t>Аналитическая часть</w:t>
            </w:r>
            <w:r>
              <w:rPr>
                <w:noProof/>
                <w:webHidden/>
              </w:rPr>
              <w:tab/>
            </w:r>
            <w:r>
              <w:rPr>
                <w:noProof/>
                <w:webHidden/>
              </w:rPr>
              <w:fldChar w:fldCharType="begin"/>
            </w:r>
            <w:r>
              <w:rPr>
                <w:noProof/>
                <w:webHidden/>
              </w:rPr>
              <w:instrText xml:space="preserve"> PAGEREF _Toc517604723 \h </w:instrText>
            </w:r>
            <w:r>
              <w:rPr>
                <w:noProof/>
                <w:webHidden/>
              </w:rPr>
            </w:r>
            <w:r>
              <w:rPr>
                <w:noProof/>
                <w:webHidden/>
              </w:rPr>
              <w:fldChar w:fldCharType="separate"/>
            </w:r>
            <w:r>
              <w:rPr>
                <w:noProof/>
                <w:webHidden/>
              </w:rPr>
              <w:t>5</w:t>
            </w:r>
            <w:r>
              <w:rPr>
                <w:noProof/>
                <w:webHidden/>
              </w:rPr>
              <w:fldChar w:fldCharType="end"/>
            </w:r>
          </w:hyperlink>
        </w:p>
        <w:p w14:paraId="6EC40B97" w14:textId="4922D88C" w:rsidR="00033B50" w:rsidRDefault="00033B50">
          <w:pPr>
            <w:pStyle w:val="21"/>
            <w:tabs>
              <w:tab w:val="right" w:leader="dot" w:pos="8779"/>
            </w:tabs>
            <w:rPr>
              <w:noProof/>
            </w:rPr>
          </w:pPr>
          <w:hyperlink w:anchor="_Toc517604724" w:history="1">
            <w:r w:rsidRPr="00F7629B">
              <w:rPr>
                <w:rStyle w:val="af0"/>
                <w:rFonts w:ascii="Times New Roman" w:hAnsi="Times New Roman" w:cs="Times New Roman"/>
                <w:noProof/>
              </w:rPr>
              <w:t>Предистория</w:t>
            </w:r>
            <w:r>
              <w:rPr>
                <w:noProof/>
                <w:webHidden/>
              </w:rPr>
              <w:tab/>
            </w:r>
            <w:r>
              <w:rPr>
                <w:noProof/>
                <w:webHidden/>
              </w:rPr>
              <w:fldChar w:fldCharType="begin"/>
            </w:r>
            <w:r>
              <w:rPr>
                <w:noProof/>
                <w:webHidden/>
              </w:rPr>
              <w:instrText xml:space="preserve"> PAGEREF _Toc517604724 \h </w:instrText>
            </w:r>
            <w:r>
              <w:rPr>
                <w:noProof/>
                <w:webHidden/>
              </w:rPr>
            </w:r>
            <w:r>
              <w:rPr>
                <w:noProof/>
                <w:webHidden/>
              </w:rPr>
              <w:fldChar w:fldCharType="separate"/>
            </w:r>
            <w:r>
              <w:rPr>
                <w:noProof/>
                <w:webHidden/>
              </w:rPr>
              <w:t>6</w:t>
            </w:r>
            <w:r>
              <w:rPr>
                <w:noProof/>
                <w:webHidden/>
              </w:rPr>
              <w:fldChar w:fldCharType="end"/>
            </w:r>
          </w:hyperlink>
        </w:p>
        <w:p w14:paraId="71FD8784" w14:textId="7C82F650" w:rsidR="00033B50" w:rsidRDefault="00033B50">
          <w:pPr>
            <w:pStyle w:val="11"/>
            <w:tabs>
              <w:tab w:val="right" w:leader="dot" w:pos="8779"/>
            </w:tabs>
            <w:rPr>
              <w:noProof/>
            </w:rPr>
          </w:pPr>
          <w:hyperlink w:anchor="_Toc517604725" w:history="1">
            <w:r w:rsidRPr="00F7629B">
              <w:rPr>
                <w:rStyle w:val="af0"/>
                <w:rFonts w:ascii="Times New Roman" w:hAnsi="Times New Roman" w:cs="Times New Roman"/>
                <w:noProof/>
              </w:rPr>
              <w:t>Основная часть</w:t>
            </w:r>
            <w:r>
              <w:rPr>
                <w:noProof/>
                <w:webHidden/>
              </w:rPr>
              <w:tab/>
            </w:r>
            <w:r>
              <w:rPr>
                <w:noProof/>
                <w:webHidden/>
              </w:rPr>
              <w:fldChar w:fldCharType="begin"/>
            </w:r>
            <w:r>
              <w:rPr>
                <w:noProof/>
                <w:webHidden/>
              </w:rPr>
              <w:instrText xml:space="preserve"> PAGEREF _Toc517604725 \h </w:instrText>
            </w:r>
            <w:r>
              <w:rPr>
                <w:noProof/>
                <w:webHidden/>
              </w:rPr>
            </w:r>
            <w:r>
              <w:rPr>
                <w:noProof/>
                <w:webHidden/>
              </w:rPr>
              <w:fldChar w:fldCharType="separate"/>
            </w:r>
            <w:r>
              <w:rPr>
                <w:noProof/>
                <w:webHidden/>
              </w:rPr>
              <w:t>13</w:t>
            </w:r>
            <w:r>
              <w:rPr>
                <w:noProof/>
                <w:webHidden/>
              </w:rPr>
              <w:fldChar w:fldCharType="end"/>
            </w:r>
          </w:hyperlink>
        </w:p>
        <w:p w14:paraId="2644CB84" w14:textId="5B5BD726" w:rsidR="00033B50" w:rsidRDefault="00033B50">
          <w:pPr>
            <w:pStyle w:val="21"/>
            <w:tabs>
              <w:tab w:val="right" w:leader="dot" w:pos="8779"/>
            </w:tabs>
            <w:rPr>
              <w:noProof/>
            </w:rPr>
          </w:pPr>
          <w:hyperlink w:anchor="_Toc517604726" w:history="1">
            <w:r w:rsidRPr="00F7629B">
              <w:rPr>
                <w:rStyle w:val="af0"/>
                <w:rFonts w:ascii="Times New Roman" w:hAnsi="Times New Roman" w:cs="Times New Roman"/>
                <w:noProof/>
              </w:rPr>
              <w:t>Разработка проекта</w:t>
            </w:r>
            <w:r>
              <w:rPr>
                <w:noProof/>
                <w:webHidden/>
              </w:rPr>
              <w:tab/>
            </w:r>
            <w:r>
              <w:rPr>
                <w:noProof/>
                <w:webHidden/>
              </w:rPr>
              <w:fldChar w:fldCharType="begin"/>
            </w:r>
            <w:r>
              <w:rPr>
                <w:noProof/>
                <w:webHidden/>
              </w:rPr>
              <w:instrText xml:space="preserve"> PAGEREF _Toc517604726 \h </w:instrText>
            </w:r>
            <w:r>
              <w:rPr>
                <w:noProof/>
                <w:webHidden/>
              </w:rPr>
            </w:r>
            <w:r>
              <w:rPr>
                <w:noProof/>
                <w:webHidden/>
              </w:rPr>
              <w:fldChar w:fldCharType="separate"/>
            </w:r>
            <w:r>
              <w:rPr>
                <w:noProof/>
                <w:webHidden/>
              </w:rPr>
              <w:t>13</w:t>
            </w:r>
            <w:r>
              <w:rPr>
                <w:noProof/>
                <w:webHidden/>
              </w:rPr>
              <w:fldChar w:fldCharType="end"/>
            </w:r>
          </w:hyperlink>
        </w:p>
        <w:p w14:paraId="38404478" w14:textId="37D95E15" w:rsidR="00033B50" w:rsidRDefault="00033B50">
          <w:pPr>
            <w:pStyle w:val="21"/>
            <w:tabs>
              <w:tab w:val="right" w:leader="dot" w:pos="8779"/>
            </w:tabs>
            <w:rPr>
              <w:noProof/>
            </w:rPr>
          </w:pPr>
          <w:hyperlink w:anchor="_Toc517604727" w:history="1">
            <w:r w:rsidRPr="00F7629B">
              <w:rPr>
                <w:rStyle w:val="af0"/>
                <w:rFonts w:ascii="Times New Roman" w:hAnsi="Times New Roman" w:cs="Times New Roman"/>
                <w:noProof/>
              </w:rPr>
              <w:t>План проектов</w:t>
            </w:r>
            <w:r>
              <w:rPr>
                <w:noProof/>
                <w:webHidden/>
              </w:rPr>
              <w:tab/>
            </w:r>
            <w:r>
              <w:rPr>
                <w:noProof/>
                <w:webHidden/>
              </w:rPr>
              <w:fldChar w:fldCharType="begin"/>
            </w:r>
            <w:r>
              <w:rPr>
                <w:noProof/>
                <w:webHidden/>
              </w:rPr>
              <w:instrText xml:space="preserve"> PAGEREF _Toc517604727 \h </w:instrText>
            </w:r>
            <w:r>
              <w:rPr>
                <w:noProof/>
                <w:webHidden/>
              </w:rPr>
            </w:r>
            <w:r>
              <w:rPr>
                <w:noProof/>
                <w:webHidden/>
              </w:rPr>
              <w:fldChar w:fldCharType="separate"/>
            </w:r>
            <w:r>
              <w:rPr>
                <w:noProof/>
                <w:webHidden/>
              </w:rPr>
              <w:t>13</w:t>
            </w:r>
            <w:r>
              <w:rPr>
                <w:noProof/>
                <w:webHidden/>
              </w:rPr>
              <w:fldChar w:fldCharType="end"/>
            </w:r>
          </w:hyperlink>
        </w:p>
        <w:p w14:paraId="148F8E4E" w14:textId="1268D3F0" w:rsidR="00033B50" w:rsidRDefault="00033B50">
          <w:pPr>
            <w:pStyle w:val="21"/>
            <w:tabs>
              <w:tab w:val="left" w:pos="660"/>
              <w:tab w:val="right" w:leader="dot" w:pos="8779"/>
            </w:tabs>
            <w:rPr>
              <w:noProof/>
            </w:rPr>
          </w:pPr>
          <w:hyperlink w:anchor="_Toc517604728" w:history="1">
            <w:r w:rsidRPr="00F7629B">
              <w:rPr>
                <w:rStyle w:val="af0"/>
                <w:rFonts w:ascii="Times New Roman" w:hAnsi="Times New Roman" w:cs="Times New Roman"/>
                <w:noProof/>
              </w:rPr>
              <w:t>2.</w:t>
            </w:r>
            <w:r>
              <w:rPr>
                <w:noProof/>
              </w:rPr>
              <w:tab/>
            </w:r>
            <w:r w:rsidRPr="00F7629B">
              <w:rPr>
                <w:rStyle w:val="af0"/>
                <w:rFonts w:ascii="Times New Roman" w:hAnsi="Times New Roman" w:cs="Times New Roman"/>
                <w:noProof/>
              </w:rPr>
              <w:t>Инициация</w:t>
            </w:r>
            <w:r>
              <w:rPr>
                <w:noProof/>
                <w:webHidden/>
              </w:rPr>
              <w:tab/>
            </w:r>
            <w:r>
              <w:rPr>
                <w:noProof/>
                <w:webHidden/>
              </w:rPr>
              <w:fldChar w:fldCharType="begin"/>
            </w:r>
            <w:r>
              <w:rPr>
                <w:noProof/>
                <w:webHidden/>
              </w:rPr>
              <w:instrText xml:space="preserve"> PAGEREF _Toc517604728 \h </w:instrText>
            </w:r>
            <w:r>
              <w:rPr>
                <w:noProof/>
                <w:webHidden/>
              </w:rPr>
            </w:r>
            <w:r>
              <w:rPr>
                <w:noProof/>
                <w:webHidden/>
              </w:rPr>
              <w:fldChar w:fldCharType="separate"/>
            </w:r>
            <w:r>
              <w:rPr>
                <w:noProof/>
                <w:webHidden/>
              </w:rPr>
              <w:t>15</w:t>
            </w:r>
            <w:r>
              <w:rPr>
                <w:noProof/>
                <w:webHidden/>
              </w:rPr>
              <w:fldChar w:fldCharType="end"/>
            </w:r>
          </w:hyperlink>
        </w:p>
        <w:p w14:paraId="62531097" w14:textId="3155EF34" w:rsidR="00033B50" w:rsidRDefault="00033B50">
          <w:pPr>
            <w:pStyle w:val="21"/>
            <w:tabs>
              <w:tab w:val="right" w:leader="dot" w:pos="8779"/>
            </w:tabs>
            <w:rPr>
              <w:noProof/>
            </w:rPr>
          </w:pPr>
          <w:hyperlink w:anchor="_Toc517604729" w:history="1">
            <w:r w:rsidRPr="00F7629B">
              <w:rPr>
                <w:rStyle w:val="af0"/>
                <w:rFonts w:ascii="Times New Roman" w:hAnsi="Times New Roman" w:cs="Times New Roman"/>
                <w:b/>
                <w:noProof/>
              </w:rPr>
              <w:t>Планирование</w:t>
            </w:r>
            <w:r>
              <w:rPr>
                <w:noProof/>
                <w:webHidden/>
              </w:rPr>
              <w:tab/>
            </w:r>
            <w:r>
              <w:rPr>
                <w:noProof/>
                <w:webHidden/>
              </w:rPr>
              <w:fldChar w:fldCharType="begin"/>
            </w:r>
            <w:r>
              <w:rPr>
                <w:noProof/>
                <w:webHidden/>
              </w:rPr>
              <w:instrText xml:space="preserve"> PAGEREF _Toc517604729 \h </w:instrText>
            </w:r>
            <w:r>
              <w:rPr>
                <w:noProof/>
                <w:webHidden/>
              </w:rPr>
            </w:r>
            <w:r>
              <w:rPr>
                <w:noProof/>
                <w:webHidden/>
              </w:rPr>
              <w:fldChar w:fldCharType="separate"/>
            </w:r>
            <w:r>
              <w:rPr>
                <w:noProof/>
                <w:webHidden/>
              </w:rPr>
              <w:t>17</w:t>
            </w:r>
            <w:r>
              <w:rPr>
                <w:noProof/>
                <w:webHidden/>
              </w:rPr>
              <w:fldChar w:fldCharType="end"/>
            </w:r>
          </w:hyperlink>
        </w:p>
        <w:p w14:paraId="27B04AEC" w14:textId="73CD21C6" w:rsidR="00033B50" w:rsidRDefault="00033B50">
          <w:pPr>
            <w:pStyle w:val="21"/>
            <w:tabs>
              <w:tab w:val="left" w:pos="880"/>
              <w:tab w:val="right" w:leader="dot" w:pos="8779"/>
            </w:tabs>
            <w:rPr>
              <w:noProof/>
            </w:rPr>
          </w:pPr>
          <w:hyperlink w:anchor="_Toc517604730" w:history="1">
            <w:r w:rsidRPr="00F7629B">
              <w:rPr>
                <w:rStyle w:val="af0"/>
                <w:rFonts w:ascii="Times New Roman" w:hAnsi="Times New Roman" w:cs="Times New Roman"/>
                <w:noProof/>
              </w:rPr>
              <w:t>12.</w:t>
            </w:r>
            <w:r>
              <w:rPr>
                <w:noProof/>
              </w:rPr>
              <w:tab/>
            </w:r>
            <w:r w:rsidRPr="00F7629B">
              <w:rPr>
                <w:rStyle w:val="af0"/>
                <w:rFonts w:ascii="Times New Roman" w:hAnsi="Times New Roman" w:cs="Times New Roman"/>
                <w:noProof/>
              </w:rPr>
              <w:t>Реализация проекта</w:t>
            </w:r>
            <w:r>
              <w:rPr>
                <w:noProof/>
                <w:webHidden/>
              </w:rPr>
              <w:tab/>
            </w:r>
            <w:r>
              <w:rPr>
                <w:noProof/>
                <w:webHidden/>
              </w:rPr>
              <w:fldChar w:fldCharType="begin"/>
            </w:r>
            <w:r>
              <w:rPr>
                <w:noProof/>
                <w:webHidden/>
              </w:rPr>
              <w:instrText xml:space="preserve"> PAGEREF _Toc517604730 \h </w:instrText>
            </w:r>
            <w:r>
              <w:rPr>
                <w:noProof/>
                <w:webHidden/>
              </w:rPr>
            </w:r>
            <w:r>
              <w:rPr>
                <w:noProof/>
                <w:webHidden/>
              </w:rPr>
              <w:fldChar w:fldCharType="separate"/>
            </w:r>
            <w:r>
              <w:rPr>
                <w:noProof/>
                <w:webHidden/>
              </w:rPr>
              <w:t>22</w:t>
            </w:r>
            <w:r>
              <w:rPr>
                <w:noProof/>
                <w:webHidden/>
              </w:rPr>
              <w:fldChar w:fldCharType="end"/>
            </w:r>
          </w:hyperlink>
        </w:p>
        <w:p w14:paraId="3136FFF3" w14:textId="00DC51B5" w:rsidR="00033B50" w:rsidRDefault="00033B50">
          <w:pPr>
            <w:pStyle w:val="21"/>
            <w:tabs>
              <w:tab w:val="left" w:pos="880"/>
              <w:tab w:val="right" w:leader="dot" w:pos="8779"/>
            </w:tabs>
            <w:rPr>
              <w:noProof/>
            </w:rPr>
          </w:pPr>
          <w:hyperlink w:anchor="_Toc517604731" w:history="1">
            <w:r w:rsidRPr="00F7629B">
              <w:rPr>
                <w:rStyle w:val="af0"/>
                <w:rFonts w:ascii="Times New Roman" w:hAnsi="Times New Roman" w:cs="Times New Roman"/>
                <w:noProof/>
              </w:rPr>
              <w:t>15.</w:t>
            </w:r>
            <w:r>
              <w:rPr>
                <w:noProof/>
              </w:rPr>
              <w:tab/>
            </w:r>
            <w:r w:rsidRPr="00F7629B">
              <w:rPr>
                <w:rStyle w:val="af0"/>
                <w:rFonts w:ascii="Times New Roman" w:hAnsi="Times New Roman" w:cs="Times New Roman"/>
                <w:noProof/>
              </w:rPr>
              <w:t>Анализ полученных результатов по проекту с установленной периодичностью</w:t>
            </w:r>
            <w:r>
              <w:rPr>
                <w:noProof/>
                <w:webHidden/>
              </w:rPr>
              <w:tab/>
            </w:r>
            <w:r>
              <w:rPr>
                <w:noProof/>
                <w:webHidden/>
              </w:rPr>
              <w:fldChar w:fldCharType="begin"/>
            </w:r>
            <w:r>
              <w:rPr>
                <w:noProof/>
                <w:webHidden/>
              </w:rPr>
              <w:instrText xml:space="preserve"> PAGEREF _Toc517604731 \h </w:instrText>
            </w:r>
            <w:r>
              <w:rPr>
                <w:noProof/>
                <w:webHidden/>
              </w:rPr>
            </w:r>
            <w:r>
              <w:rPr>
                <w:noProof/>
                <w:webHidden/>
              </w:rPr>
              <w:fldChar w:fldCharType="separate"/>
            </w:r>
            <w:r>
              <w:rPr>
                <w:noProof/>
                <w:webHidden/>
              </w:rPr>
              <w:t>23</w:t>
            </w:r>
            <w:r>
              <w:rPr>
                <w:noProof/>
                <w:webHidden/>
              </w:rPr>
              <w:fldChar w:fldCharType="end"/>
            </w:r>
          </w:hyperlink>
        </w:p>
        <w:p w14:paraId="2605DA4E" w14:textId="036A3264" w:rsidR="00033B50" w:rsidRDefault="00033B50">
          <w:pPr>
            <w:pStyle w:val="11"/>
            <w:tabs>
              <w:tab w:val="right" w:leader="dot" w:pos="8779"/>
            </w:tabs>
            <w:rPr>
              <w:noProof/>
            </w:rPr>
          </w:pPr>
          <w:hyperlink w:anchor="_Toc517604732" w:history="1">
            <w:r w:rsidRPr="00F7629B">
              <w:rPr>
                <w:rStyle w:val="af0"/>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_Toc517604732 \h </w:instrText>
            </w:r>
            <w:r>
              <w:rPr>
                <w:noProof/>
                <w:webHidden/>
              </w:rPr>
            </w:r>
            <w:r>
              <w:rPr>
                <w:noProof/>
                <w:webHidden/>
              </w:rPr>
              <w:fldChar w:fldCharType="separate"/>
            </w:r>
            <w:r>
              <w:rPr>
                <w:noProof/>
                <w:webHidden/>
              </w:rPr>
              <w:t>24</w:t>
            </w:r>
            <w:r>
              <w:rPr>
                <w:noProof/>
                <w:webHidden/>
              </w:rPr>
              <w:fldChar w:fldCharType="end"/>
            </w:r>
          </w:hyperlink>
        </w:p>
        <w:p w14:paraId="4994B1AF" w14:textId="4D86D50A" w:rsidR="00033B50" w:rsidRDefault="00033B50">
          <w:pPr>
            <w:pStyle w:val="11"/>
            <w:tabs>
              <w:tab w:val="right" w:leader="dot" w:pos="8779"/>
            </w:tabs>
            <w:rPr>
              <w:noProof/>
            </w:rPr>
          </w:pPr>
          <w:hyperlink w:anchor="_Toc517604733" w:history="1">
            <w:r w:rsidRPr="00F7629B">
              <w:rPr>
                <w:rStyle w:val="af0"/>
                <w:rFonts w:ascii="Times New Roman" w:hAnsi="Times New Roman" w:cs="Times New Roman"/>
                <w:noProof/>
              </w:rPr>
              <w:t>Приложение</w:t>
            </w:r>
            <w:r w:rsidRPr="00F7629B">
              <w:rPr>
                <w:rStyle w:val="af0"/>
                <w:rFonts w:ascii="Times New Roman" w:hAnsi="Times New Roman" w:cs="Times New Roman"/>
                <w:noProof/>
                <w:lang w:val="en-US"/>
              </w:rPr>
              <w:t xml:space="preserve"> 1 </w:t>
            </w:r>
            <w:r w:rsidRPr="00F7629B">
              <w:rPr>
                <w:rStyle w:val="af0"/>
                <w:rFonts w:ascii="Times New Roman" w:hAnsi="Times New Roman" w:cs="Times New Roman"/>
                <w:noProof/>
              </w:rPr>
              <w:t>Расчёт</w:t>
            </w:r>
            <w:r w:rsidRPr="00F7629B">
              <w:rPr>
                <w:rStyle w:val="af0"/>
                <w:rFonts w:ascii="Times New Roman" w:hAnsi="Times New Roman" w:cs="Times New Roman"/>
                <w:noProof/>
                <w:lang w:val="en-US"/>
              </w:rPr>
              <w:t xml:space="preserve"> </w:t>
            </w:r>
            <w:r w:rsidRPr="00F7629B">
              <w:rPr>
                <w:rStyle w:val="af0"/>
                <w:rFonts w:ascii="Times New Roman" w:hAnsi="Times New Roman" w:cs="Times New Roman"/>
                <w:noProof/>
              </w:rPr>
              <w:t>окупаемости</w:t>
            </w:r>
            <w:r w:rsidRPr="00F7629B">
              <w:rPr>
                <w:rStyle w:val="af0"/>
                <w:rFonts w:ascii="Times New Roman" w:hAnsi="Times New Roman" w:cs="Times New Roman"/>
                <w:noProof/>
                <w:lang w:val="en-US"/>
              </w:rPr>
              <w:t xml:space="preserve"> «</w:t>
            </w:r>
            <w:r w:rsidRPr="00F7629B">
              <w:rPr>
                <w:rStyle w:val="af0"/>
                <w:rFonts w:ascii="Times New Roman" w:hAnsi="Times New Roman" w:cs="Times New Roman"/>
                <w:noProof/>
              </w:rPr>
              <w:t>Долгая</w:t>
            </w:r>
            <w:r w:rsidRPr="00F7629B">
              <w:rPr>
                <w:rStyle w:val="af0"/>
                <w:rFonts w:ascii="Times New Roman" w:hAnsi="Times New Roman" w:cs="Times New Roman"/>
                <w:noProof/>
                <w:lang w:val="en-US"/>
              </w:rPr>
              <w:t xml:space="preserve"> </w:t>
            </w:r>
            <w:r w:rsidRPr="00F7629B">
              <w:rPr>
                <w:rStyle w:val="af0"/>
                <w:rFonts w:ascii="Times New Roman" w:hAnsi="Times New Roman" w:cs="Times New Roman"/>
                <w:noProof/>
              </w:rPr>
              <w:t>опара</w:t>
            </w:r>
            <w:r w:rsidRPr="00F7629B">
              <w:rPr>
                <w:rStyle w:val="af0"/>
                <w:rFonts w:ascii="Times New Roman" w:hAnsi="Times New Roman" w:cs="Times New Roman"/>
                <w:noProof/>
                <w:lang w:val="en-US"/>
              </w:rPr>
              <w:t xml:space="preserve">» 1 </w:t>
            </w:r>
            <w:r w:rsidRPr="00F7629B">
              <w:rPr>
                <w:rStyle w:val="af0"/>
                <w:rFonts w:ascii="Times New Roman" w:hAnsi="Times New Roman" w:cs="Times New Roman"/>
                <w:noProof/>
              </w:rPr>
              <w:t>этап</w:t>
            </w:r>
            <w:r>
              <w:rPr>
                <w:noProof/>
                <w:webHidden/>
              </w:rPr>
              <w:tab/>
            </w:r>
            <w:r>
              <w:rPr>
                <w:noProof/>
                <w:webHidden/>
              </w:rPr>
              <w:fldChar w:fldCharType="begin"/>
            </w:r>
            <w:r>
              <w:rPr>
                <w:noProof/>
                <w:webHidden/>
              </w:rPr>
              <w:instrText xml:space="preserve"> PAGEREF _Toc517604733 \h </w:instrText>
            </w:r>
            <w:r>
              <w:rPr>
                <w:noProof/>
                <w:webHidden/>
              </w:rPr>
            </w:r>
            <w:r>
              <w:rPr>
                <w:noProof/>
                <w:webHidden/>
              </w:rPr>
              <w:fldChar w:fldCharType="separate"/>
            </w:r>
            <w:r>
              <w:rPr>
                <w:noProof/>
                <w:webHidden/>
              </w:rPr>
              <w:t>27</w:t>
            </w:r>
            <w:r>
              <w:rPr>
                <w:noProof/>
                <w:webHidden/>
              </w:rPr>
              <w:fldChar w:fldCharType="end"/>
            </w:r>
          </w:hyperlink>
        </w:p>
        <w:p w14:paraId="68716E1F" w14:textId="03234FAB" w:rsidR="00033B50" w:rsidRDefault="00033B50">
          <w:pPr>
            <w:pStyle w:val="11"/>
            <w:tabs>
              <w:tab w:val="right" w:leader="dot" w:pos="8779"/>
            </w:tabs>
            <w:rPr>
              <w:noProof/>
            </w:rPr>
          </w:pPr>
          <w:hyperlink w:anchor="_Toc517604734" w:history="1">
            <w:r w:rsidRPr="00F7629B">
              <w:rPr>
                <w:rStyle w:val="af0"/>
                <w:noProof/>
              </w:rPr>
              <w:t>Приложение 2 Рост среднесуточного заказа продукции с применением технологии долгая опара</w:t>
            </w:r>
            <w:r>
              <w:rPr>
                <w:noProof/>
                <w:webHidden/>
              </w:rPr>
              <w:tab/>
            </w:r>
            <w:r>
              <w:rPr>
                <w:noProof/>
                <w:webHidden/>
              </w:rPr>
              <w:fldChar w:fldCharType="begin"/>
            </w:r>
            <w:r>
              <w:rPr>
                <w:noProof/>
                <w:webHidden/>
              </w:rPr>
              <w:instrText xml:space="preserve"> PAGEREF _Toc517604734 \h </w:instrText>
            </w:r>
            <w:r>
              <w:rPr>
                <w:noProof/>
                <w:webHidden/>
              </w:rPr>
            </w:r>
            <w:r>
              <w:rPr>
                <w:noProof/>
                <w:webHidden/>
              </w:rPr>
              <w:fldChar w:fldCharType="separate"/>
            </w:r>
            <w:r>
              <w:rPr>
                <w:noProof/>
                <w:webHidden/>
              </w:rPr>
              <w:t>28</w:t>
            </w:r>
            <w:r>
              <w:rPr>
                <w:noProof/>
                <w:webHidden/>
              </w:rPr>
              <w:fldChar w:fldCharType="end"/>
            </w:r>
          </w:hyperlink>
        </w:p>
        <w:p w14:paraId="629A9C83" w14:textId="11EB300B" w:rsidR="00033B50" w:rsidRDefault="00033B50">
          <w:pPr>
            <w:pStyle w:val="11"/>
            <w:tabs>
              <w:tab w:val="right" w:leader="dot" w:pos="8779"/>
            </w:tabs>
            <w:rPr>
              <w:noProof/>
            </w:rPr>
          </w:pPr>
          <w:hyperlink w:anchor="_Toc517604735" w:history="1">
            <w:r w:rsidRPr="00F7629B">
              <w:rPr>
                <w:rStyle w:val="af0"/>
                <w:noProof/>
              </w:rPr>
              <w:t>Приложение 3 Рост среднесуточного заказа продуктов с применением технологии долгая опара</w:t>
            </w:r>
            <w:r>
              <w:rPr>
                <w:noProof/>
                <w:webHidden/>
              </w:rPr>
              <w:tab/>
            </w:r>
            <w:r>
              <w:rPr>
                <w:noProof/>
                <w:webHidden/>
              </w:rPr>
              <w:fldChar w:fldCharType="begin"/>
            </w:r>
            <w:r>
              <w:rPr>
                <w:noProof/>
                <w:webHidden/>
              </w:rPr>
              <w:instrText xml:space="preserve"> PAGEREF _Toc517604735 \h </w:instrText>
            </w:r>
            <w:r>
              <w:rPr>
                <w:noProof/>
                <w:webHidden/>
              </w:rPr>
            </w:r>
            <w:r>
              <w:rPr>
                <w:noProof/>
                <w:webHidden/>
              </w:rPr>
              <w:fldChar w:fldCharType="separate"/>
            </w:r>
            <w:r>
              <w:rPr>
                <w:noProof/>
                <w:webHidden/>
              </w:rPr>
              <w:t>29</w:t>
            </w:r>
            <w:r>
              <w:rPr>
                <w:noProof/>
                <w:webHidden/>
              </w:rPr>
              <w:fldChar w:fldCharType="end"/>
            </w:r>
          </w:hyperlink>
        </w:p>
        <w:p w14:paraId="60733417" w14:textId="0705625E" w:rsidR="00033B50" w:rsidRDefault="00033B50">
          <w:pPr>
            <w:pStyle w:val="11"/>
            <w:tabs>
              <w:tab w:val="right" w:leader="dot" w:pos="8779"/>
            </w:tabs>
            <w:rPr>
              <w:noProof/>
            </w:rPr>
          </w:pPr>
          <w:hyperlink w:anchor="_Toc517604736" w:history="1">
            <w:r w:rsidRPr="00F7629B">
              <w:rPr>
                <w:rStyle w:val="af0"/>
                <w:noProof/>
              </w:rPr>
              <w:t>Приложение 4 Диаграмма Ганта (Технические работы)</w:t>
            </w:r>
            <w:r>
              <w:rPr>
                <w:noProof/>
                <w:webHidden/>
              </w:rPr>
              <w:tab/>
            </w:r>
            <w:r>
              <w:rPr>
                <w:noProof/>
                <w:webHidden/>
              </w:rPr>
              <w:fldChar w:fldCharType="begin"/>
            </w:r>
            <w:r>
              <w:rPr>
                <w:noProof/>
                <w:webHidden/>
              </w:rPr>
              <w:instrText xml:space="preserve"> PAGEREF _Toc517604736 \h </w:instrText>
            </w:r>
            <w:r>
              <w:rPr>
                <w:noProof/>
                <w:webHidden/>
              </w:rPr>
            </w:r>
            <w:r>
              <w:rPr>
                <w:noProof/>
                <w:webHidden/>
              </w:rPr>
              <w:fldChar w:fldCharType="separate"/>
            </w:r>
            <w:r>
              <w:rPr>
                <w:noProof/>
                <w:webHidden/>
              </w:rPr>
              <w:t>30</w:t>
            </w:r>
            <w:r>
              <w:rPr>
                <w:noProof/>
                <w:webHidden/>
              </w:rPr>
              <w:fldChar w:fldCharType="end"/>
            </w:r>
          </w:hyperlink>
        </w:p>
        <w:p w14:paraId="3EA242C7" w14:textId="0D0D3D9C" w:rsidR="00033B50" w:rsidRDefault="00033B50">
          <w:pPr>
            <w:pStyle w:val="11"/>
            <w:tabs>
              <w:tab w:val="right" w:leader="dot" w:pos="8779"/>
            </w:tabs>
            <w:rPr>
              <w:noProof/>
            </w:rPr>
          </w:pPr>
          <w:hyperlink w:anchor="_Toc517604737" w:history="1">
            <w:r w:rsidRPr="00F7629B">
              <w:rPr>
                <w:rStyle w:val="af0"/>
                <w:noProof/>
              </w:rPr>
              <w:t>Приложение 5 Реестр рисков проекта модернизации бараночного цеха</w:t>
            </w:r>
            <w:r>
              <w:rPr>
                <w:noProof/>
                <w:webHidden/>
              </w:rPr>
              <w:tab/>
            </w:r>
            <w:r>
              <w:rPr>
                <w:noProof/>
                <w:webHidden/>
              </w:rPr>
              <w:fldChar w:fldCharType="begin"/>
            </w:r>
            <w:r>
              <w:rPr>
                <w:noProof/>
                <w:webHidden/>
              </w:rPr>
              <w:instrText xml:space="preserve"> PAGEREF _Toc517604737 \h </w:instrText>
            </w:r>
            <w:r>
              <w:rPr>
                <w:noProof/>
                <w:webHidden/>
              </w:rPr>
            </w:r>
            <w:r>
              <w:rPr>
                <w:noProof/>
                <w:webHidden/>
              </w:rPr>
              <w:fldChar w:fldCharType="separate"/>
            </w:r>
            <w:r>
              <w:rPr>
                <w:noProof/>
                <w:webHidden/>
              </w:rPr>
              <w:t>31</w:t>
            </w:r>
            <w:r>
              <w:rPr>
                <w:noProof/>
                <w:webHidden/>
              </w:rPr>
              <w:fldChar w:fldCharType="end"/>
            </w:r>
          </w:hyperlink>
        </w:p>
        <w:p w14:paraId="6946DB4F" w14:textId="008CC8A3" w:rsidR="0096252C" w:rsidRDefault="0096252C">
          <w:r>
            <w:rPr>
              <w:b/>
              <w:bCs/>
            </w:rPr>
            <w:fldChar w:fldCharType="end"/>
          </w:r>
        </w:p>
      </w:sdtContent>
    </w:sdt>
    <w:p w14:paraId="5E58550B" w14:textId="77777777" w:rsidR="0096252C" w:rsidRDefault="0096252C">
      <w:pPr>
        <w:rPr>
          <w:rFonts w:ascii="Times New Roman" w:eastAsiaTheme="majorEastAsia" w:hAnsi="Times New Roman" w:cs="Times New Roman"/>
          <w:color w:val="243F60" w:themeColor="accent1" w:themeShade="7F"/>
          <w:sz w:val="28"/>
          <w:szCs w:val="28"/>
        </w:rPr>
      </w:pPr>
      <w:r>
        <w:rPr>
          <w:rFonts w:ascii="Times New Roman" w:eastAsiaTheme="majorEastAsia" w:hAnsi="Times New Roman" w:cs="Times New Roman"/>
          <w:color w:val="243F60" w:themeColor="accent1" w:themeShade="7F"/>
          <w:sz w:val="28"/>
          <w:szCs w:val="28"/>
        </w:rPr>
        <w:br w:type="page"/>
      </w:r>
    </w:p>
    <w:p w14:paraId="7DC35DAF" w14:textId="77777777" w:rsidR="00AC5C08" w:rsidRPr="00946F82" w:rsidRDefault="00AC5C08" w:rsidP="00033B50">
      <w:pPr>
        <w:pStyle w:val="1"/>
        <w:rPr>
          <w:rFonts w:ascii="Times New Roman" w:hAnsi="Times New Roman" w:cs="Times New Roman"/>
        </w:rPr>
      </w:pPr>
      <w:bookmarkStart w:id="0" w:name="_Toc517604722"/>
      <w:r w:rsidRPr="00946F82">
        <w:rPr>
          <w:rFonts w:ascii="Times New Roman" w:hAnsi="Times New Roman" w:cs="Times New Roman"/>
        </w:rPr>
        <w:lastRenderedPageBreak/>
        <w:t>Введение</w:t>
      </w:r>
      <w:bookmarkEnd w:id="0"/>
    </w:p>
    <w:p w14:paraId="4AEE08D8" w14:textId="77777777" w:rsidR="00CA75D6" w:rsidRPr="00946F82" w:rsidRDefault="00CA75D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Крайне интересная ситуация </w:t>
      </w:r>
      <w:r w:rsidR="00180523" w:rsidRPr="00946F82">
        <w:rPr>
          <w:rFonts w:ascii="Times New Roman" w:hAnsi="Times New Roman" w:cs="Times New Roman"/>
          <w:sz w:val="28"/>
          <w:szCs w:val="28"/>
        </w:rPr>
        <w:t>сложилась</w:t>
      </w:r>
      <w:r w:rsidRPr="00946F82">
        <w:rPr>
          <w:rFonts w:ascii="Times New Roman" w:hAnsi="Times New Roman" w:cs="Times New Roman"/>
          <w:sz w:val="28"/>
          <w:szCs w:val="28"/>
        </w:rPr>
        <w:t xml:space="preserve"> на рынке хлебо-булочных изделий за 2016-2018 г.</w:t>
      </w:r>
      <w:r w:rsidR="006560B5" w:rsidRPr="00946F82">
        <w:rPr>
          <w:rFonts w:ascii="Times New Roman" w:hAnsi="Times New Roman" w:cs="Times New Roman"/>
          <w:sz w:val="28"/>
          <w:szCs w:val="28"/>
        </w:rPr>
        <w:t xml:space="preserve"> </w:t>
      </w:r>
      <w:r w:rsidRPr="00946F82">
        <w:rPr>
          <w:rFonts w:ascii="Times New Roman" w:hAnsi="Times New Roman" w:cs="Times New Roman"/>
          <w:sz w:val="28"/>
          <w:szCs w:val="28"/>
        </w:rPr>
        <w:t>г. На рынке Санкт-Петербурга и Ленинградской области активно происходит развитие предприятий малого бизнеса</w:t>
      </w:r>
      <w:r w:rsidR="00180523" w:rsidRPr="00946F82">
        <w:rPr>
          <w:rFonts w:ascii="Times New Roman" w:hAnsi="Times New Roman" w:cs="Times New Roman"/>
          <w:sz w:val="28"/>
          <w:szCs w:val="28"/>
        </w:rPr>
        <w:t xml:space="preserve"> «мини-пекарен»</w:t>
      </w:r>
      <w:r w:rsidRPr="00946F82">
        <w:rPr>
          <w:rFonts w:ascii="Times New Roman" w:hAnsi="Times New Roman" w:cs="Times New Roman"/>
          <w:sz w:val="28"/>
          <w:szCs w:val="28"/>
        </w:rPr>
        <w:t>, обеспечивающих население хлебо-булочными изделиями «только из печки»</w:t>
      </w:r>
      <w:r w:rsidR="0014768D" w:rsidRPr="00946F82">
        <w:rPr>
          <w:rFonts w:ascii="Times New Roman" w:hAnsi="Times New Roman" w:cs="Times New Roman"/>
          <w:sz w:val="28"/>
          <w:szCs w:val="28"/>
        </w:rPr>
        <w:t>, натуральными продуктами.</w:t>
      </w:r>
    </w:p>
    <w:p w14:paraId="28D6337E" w14:textId="77777777" w:rsidR="0014768D" w:rsidRPr="00946F82" w:rsidRDefault="0014768D"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При этом происходит уменьшение доли рынка крупных игроков, таких как ОАО КАРАВАЙ, </w:t>
      </w:r>
      <w:r w:rsidRPr="00946F82">
        <w:rPr>
          <w:rFonts w:ascii="Times New Roman" w:hAnsi="Times New Roman" w:cs="Times New Roman"/>
          <w:sz w:val="28"/>
          <w:szCs w:val="28"/>
          <w:lang w:val="en-US"/>
        </w:rPr>
        <w:t>Fazer</w:t>
      </w:r>
      <w:r w:rsidRPr="00946F82">
        <w:rPr>
          <w:rFonts w:ascii="Times New Roman" w:hAnsi="Times New Roman" w:cs="Times New Roman"/>
          <w:sz w:val="28"/>
          <w:szCs w:val="28"/>
        </w:rPr>
        <w:t>.</w:t>
      </w:r>
    </w:p>
    <w:p w14:paraId="3C822744" w14:textId="2A8F07AA" w:rsidR="0014768D" w:rsidRPr="00946F82" w:rsidRDefault="0014768D"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Соответственно, в условиях рыночной экономики для упрочения положения предприятия необходимо выбрать такой путь развития компании, который обеспечит компании получение достаточного преимущества перед конкурентами. Такое положение может быть достигнуто за счет стратегического развития самого предприятия на основе передовых и инновационных технологий</w:t>
      </w:r>
      <w:r w:rsidR="00A7524E">
        <w:rPr>
          <w:rFonts w:ascii="Times New Roman" w:hAnsi="Times New Roman" w:cs="Times New Roman"/>
          <w:sz w:val="28"/>
          <w:szCs w:val="28"/>
        </w:rPr>
        <w:t xml:space="preserve"> (во вне)</w:t>
      </w:r>
      <w:r w:rsidRPr="00946F82">
        <w:rPr>
          <w:rFonts w:ascii="Times New Roman" w:hAnsi="Times New Roman" w:cs="Times New Roman"/>
          <w:sz w:val="28"/>
          <w:szCs w:val="28"/>
        </w:rPr>
        <w:t xml:space="preserve"> и оптимизации существующих производственных процессов</w:t>
      </w:r>
      <w:r w:rsidR="00A7524E">
        <w:rPr>
          <w:rFonts w:ascii="Times New Roman" w:hAnsi="Times New Roman" w:cs="Times New Roman"/>
          <w:sz w:val="28"/>
          <w:szCs w:val="28"/>
        </w:rPr>
        <w:t xml:space="preserve"> (внутрь)</w:t>
      </w:r>
      <w:r w:rsidRPr="00946F82">
        <w:rPr>
          <w:rFonts w:ascii="Times New Roman" w:hAnsi="Times New Roman" w:cs="Times New Roman"/>
          <w:sz w:val="28"/>
          <w:szCs w:val="28"/>
        </w:rPr>
        <w:t>.</w:t>
      </w:r>
    </w:p>
    <w:p w14:paraId="682921E9" w14:textId="48532343"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Актуальность выбранных тем выпускной работы обусловлена непрекращающимся ростом интереса и непрерывным поиском компанией возможност</w:t>
      </w:r>
      <w:r w:rsidR="00A7524E">
        <w:rPr>
          <w:rFonts w:ascii="Times New Roman" w:hAnsi="Times New Roman" w:cs="Times New Roman"/>
          <w:sz w:val="28"/>
          <w:szCs w:val="28"/>
        </w:rPr>
        <w:t>и</w:t>
      </w:r>
      <w:r w:rsidRPr="00946F82">
        <w:rPr>
          <w:rFonts w:ascii="Times New Roman" w:hAnsi="Times New Roman" w:cs="Times New Roman"/>
          <w:sz w:val="28"/>
          <w:szCs w:val="28"/>
        </w:rPr>
        <w:t xml:space="preserve"> получени</w:t>
      </w:r>
      <w:r w:rsidR="00A7524E">
        <w:rPr>
          <w:rFonts w:ascii="Times New Roman" w:hAnsi="Times New Roman" w:cs="Times New Roman"/>
          <w:sz w:val="28"/>
          <w:szCs w:val="28"/>
        </w:rPr>
        <w:t>я</w:t>
      </w:r>
      <w:r w:rsidRPr="00946F82">
        <w:rPr>
          <w:rFonts w:ascii="Times New Roman" w:hAnsi="Times New Roman" w:cs="Times New Roman"/>
          <w:sz w:val="28"/>
          <w:szCs w:val="28"/>
        </w:rPr>
        <w:t xml:space="preserve"> </w:t>
      </w:r>
      <w:r w:rsidR="00A7524E" w:rsidRPr="00946F82">
        <w:rPr>
          <w:rFonts w:ascii="Times New Roman" w:hAnsi="Times New Roman" w:cs="Times New Roman"/>
          <w:sz w:val="28"/>
          <w:szCs w:val="28"/>
        </w:rPr>
        <w:t>дополнительно</w:t>
      </w:r>
      <w:r w:rsidR="00A7524E">
        <w:rPr>
          <w:rFonts w:ascii="Times New Roman" w:hAnsi="Times New Roman" w:cs="Times New Roman"/>
          <w:sz w:val="28"/>
          <w:szCs w:val="28"/>
        </w:rPr>
        <w:t>й</w:t>
      </w:r>
      <w:r w:rsidRPr="00946F82">
        <w:rPr>
          <w:rFonts w:ascii="Times New Roman" w:hAnsi="Times New Roman" w:cs="Times New Roman"/>
          <w:sz w:val="28"/>
          <w:szCs w:val="28"/>
        </w:rPr>
        <w:t xml:space="preserve"> </w:t>
      </w:r>
      <w:r w:rsidR="00A7524E">
        <w:rPr>
          <w:rFonts w:ascii="Times New Roman" w:hAnsi="Times New Roman" w:cs="Times New Roman"/>
          <w:sz w:val="28"/>
          <w:szCs w:val="28"/>
        </w:rPr>
        <w:t>доли</w:t>
      </w:r>
      <w:r w:rsidRPr="00946F82">
        <w:rPr>
          <w:rFonts w:ascii="Times New Roman" w:hAnsi="Times New Roman" w:cs="Times New Roman"/>
          <w:sz w:val="28"/>
          <w:szCs w:val="28"/>
        </w:rPr>
        <w:t xml:space="preserve"> рынка, эффективност</w:t>
      </w:r>
      <w:r w:rsidR="00A7524E">
        <w:rPr>
          <w:rFonts w:ascii="Times New Roman" w:hAnsi="Times New Roman" w:cs="Times New Roman"/>
          <w:sz w:val="28"/>
          <w:szCs w:val="28"/>
        </w:rPr>
        <w:t>и</w:t>
      </w:r>
      <w:r w:rsidRPr="00946F82">
        <w:rPr>
          <w:rFonts w:ascii="Times New Roman" w:hAnsi="Times New Roman" w:cs="Times New Roman"/>
          <w:sz w:val="28"/>
          <w:szCs w:val="28"/>
        </w:rPr>
        <w:t xml:space="preserve"> использования</w:t>
      </w:r>
      <w:r w:rsidR="00A7524E">
        <w:rPr>
          <w:rFonts w:ascii="Times New Roman" w:hAnsi="Times New Roman" w:cs="Times New Roman"/>
          <w:sz w:val="28"/>
          <w:szCs w:val="28"/>
        </w:rPr>
        <w:t xml:space="preserve"> внутренних</w:t>
      </w:r>
      <w:r w:rsidRPr="00946F82">
        <w:rPr>
          <w:rFonts w:ascii="Times New Roman" w:hAnsi="Times New Roman" w:cs="Times New Roman"/>
          <w:sz w:val="28"/>
          <w:szCs w:val="28"/>
        </w:rPr>
        <w:t xml:space="preserve"> ресурсов</w:t>
      </w:r>
      <w:r w:rsidR="00A7524E">
        <w:rPr>
          <w:rFonts w:ascii="Times New Roman" w:hAnsi="Times New Roman" w:cs="Times New Roman"/>
          <w:sz w:val="28"/>
          <w:szCs w:val="28"/>
        </w:rPr>
        <w:t xml:space="preserve"> компании</w:t>
      </w:r>
      <w:r w:rsidRPr="00946F82">
        <w:rPr>
          <w:rFonts w:ascii="Times New Roman" w:hAnsi="Times New Roman" w:cs="Times New Roman"/>
          <w:sz w:val="28"/>
          <w:szCs w:val="28"/>
        </w:rPr>
        <w:t>, оптимиз</w:t>
      </w:r>
      <w:r w:rsidR="00A7524E">
        <w:rPr>
          <w:rFonts w:ascii="Times New Roman" w:hAnsi="Times New Roman" w:cs="Times New Roman"/>
          <w:sz w:val="28"/>
          <w:szCs w:val="28"/>
        </w:rPr>
        <w:t>ации</w:t>
      </w:r>
      <w:r w:rsidRPr="00946F82">
        <w:rPr>
          <w:rFonts w:ascii="Times New Roman" w:hAnsi="Times New Roman" w:cs="Times New Roman"/>
          <w:sz w:val="28"/>
          <w:szCs w:val="28"/>
        </w:rPr>
        <w:t xml:space="preserve"> затрат. </w:t>
      </w:r>
    </w:p>
    <w:p w14:paraId="0D06C90E" w14:textId="5DD8A9BC"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Объектом исследования в выпускной работе является </w:t>
      </w:r>
      <w:r w:rsidRPr="00946F82">
        <w:rPr>
          <w:rStyle w:val="a4"/>
          <w:sz w:val="28"/>
          <w:szCs w:val="28"/>
        </w:rPr>
        <w:commentReference w:id="1"/>
      </w:r>
      <w:r w:rsidRPr="00946F82">
        <w:rPr>
          <w:rFonts w:ascii="Times New Roman" w:hAnsi="Times New Roman" w:cs="Times New Roman"/>
          <w:sz w:val="28"/>
          <w:szCs w:val="28"/>
        </w:rPr>
        <w:t>компания ОАО «КАРАВАЙ» производственная площадка №1, производственные линии №4 ( бараночный цех)  и №9 (цех батонов</w:t>
      </w:r>
      <w:r w:rsidR="00A7524E">
        <w:rPr>
          <w:rFonts w:ascii="Times New Roman" w:hAnsi="Times New Roman" w:cs="Times New Roman"/>
          <w:sz w:val="28"/>
          <w:szCs w:val="28"/>
        </w:rPr>
        <w:t>.</w:t>
      </w:r>
    </w:p>
    <w:p w14:paraId="585BD6A8" w14:textId="2E3ED45E" w:rsidR="006560B5" w:rsidRPr="00946F82" w:rsidRDefault="006560B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Предмет исследования - процесс проработки, согласования, исполнения и формирования результатов технических проектов развития ОАО «КАРАВАЙ»</w:t>
      </w:r>
      <w:r w:rsidR="00E4272B" w:rsidRPr="00946F82">
        <w:rPr>
          <w:rFonts w:ascii="Times New Roman" w:hAnsi="Times New Roman" w:cs="Times New Roman"/>
          <w:sz w:val="28"/>
          <w:szCs w:val="28"/>
        </w:rPr>
        <w:t xml:space="preserve"> на соответствующих примерах</w:t>
      </w:r>
      <w:r w:rsidR="00A7524E">
        <w:rPr>
          <w:rFonts w:ascii="Times New Roman" w:hAnsi="Times New Roman" w:cs="Times New Roman"/>
          <w:sz w:val="28"/>
          <w:szCs w:val="28"/>
        </w:rPr>
        <w:t>, выполненных каждым из участников</w:t>
      </w:r>
      <w:r w:rsidR="00E4272B" w:rsidRPr="00946F82">
        <w:rPr>
          <w:rFonts w:ascii="Times New Roman" w:hAnsi="Times New Roman" w:cs="Times New Roman"/>
          <w:sz w:val="28"/>
          <w:szCs w:val="28"/>
        </w:rPr>
        <w:t>.</w:t>
      </w:r>
    </w:p>
    <w:p w14:paraId="5646CA30" w14:textId="77777777" w:rsidR="00E20827" w:rsidRPr="00946F82" w:rsidRDefault="00E4272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Цель настоящей работы заключается в</w:t>
      </w:r>
      <w:r w:rsidR="00E20827" w:rsidRPr="00946F82">
        <w:rPr>
          <w:rFonts w:ascii="Times New Roman" w:hAnsi="Times New Roman" w:cs="Times New Roman"/>
          <w:sz w:val="28"/>
          <w:szCs w:val="28"/>
        </w:rPr>
        <w:t xml:space="preserve"> увеличении в 2 раза</w:t>
      </w:r>
      <w:r w:rsidRPr="00946F82">
        <w:rPr>
          <w:rFonts w:ascii="Times New Roman" w:hAnsi="Times New Roman" w:cs="Times New Roman"/>
          <w:sz w:val="28"/>
          <w:szCs w:val="28"/>
        </w:rPr>
        <w:t xml:space="preserve"> успешной реализации прорабатываемых </w:t>
      </w:r>
      <w:r w:rsidR="003B7433">
        <w:rPr>
          <w:rFonts w:ascii="Times New Roman" w:hAnsi="Times New Roman" w:cs="Times New Roman"/>
          <w:sz w:val="28"/>
          <w:szCs w:val="28"/>
        </w:rPr>
        <w:t xml:space="preserve">службами ПП№1 </w:t>
      </w:r>
      <w:r w:rsidRPr="00946F82">
        <w:rPr>
          <w:rFonts w:ascii="Times New Roman" w:hAnsi="Times New Roman" w:cs="Times New Roman"/>
          <w:sz w:val="28"/>
          <w:szCs w:val="28"/>
        </w:rPr>
        <w:t>проектов</w:t>
      </w:r>
      <w:r w:rsidR="003B7433">
        <w:rPr>
          <w:rFonts w:ascii="Times New Roman" w:hAnsi="Times New Roman" w:cs="Times New Roman"/>
          <w:sz w:val="28"/>
          <w:szCs w:val="28"/>
        </w:rPr>
        <w:t xml:space="preserve"> при согласовании инвестиционного бюджета</w:t>
      </w:r>
      <w:r w:rsidR="00E20827" w:rsidRPr="00946F82">
        <w:rPr>
          <w:rFonts w:ascii="Times New Roman" w:hAnsi="Times New Roman" w:cs="Times New Roman"/>
          <w:sz w:val="28"/>
          <w:szCs w:val="28"/>
        </w:rPr>
        <w:t>.</w:t>
      </w:r>
    </w:p>
    <w:p w14:paraId="74C78780" w14:textId="77777777" w:rsidR="00E20827" w:rsidRPr="00946F82" w:rsidRDefault="00E2082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Для достижения поставленной цели перед автором работы поставлены следующие задачи:</w:t>
      </w:r>
    </w:p>
    <w:p w14:paraId="25A62134" w14:textId="0365185C" w:rsidR="00CF6CA6" w:rsidRPr="00A7524E" w:rsidRDefault="00A7524E"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Р</w:t>
      </w:r>
      <w:commentRangeStart w:id="2"/>
      <w:r w:rsidR="00CF6CA6" w:rsidRPr="00A7524E">
        <w:rPr>
          <w:rFonts w:ascii="Times New Roman" w:hAnsi="Times New Roman" w:cs="Times New Roman"/>
          <w:sz w:val="28"/>
          <w:szCs w:val="28"/>
        </w:rPr>
        <w:t>азработать</w:t>
      </w:r>
      <w:r w:rsidRPr="00A7524E">
        <w:rPr>
          <w:rFonts w:ascii="Times New Roman" w:hAnsi="Times New Roman" w:cs="Times New Roman"/>
          <w:sz w:val="28"/>
          <w:szCs w:val="28"/>
        </w:rPr>
        <w:t xml:space="preserve"> типовой план проекта</w:t>
      </w:r>
    </w:p>
    <w:p w14:paraId="534C7CF4" w14:textId="73867E2D" w:rsidR="00CF6CA6" w:rsidRPr="00A7524E" w:rsidRDefault="00A7524E" w:rsidP="00A7524E">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Применить и и</w:t>
      </w:r>
      <w:r w:rsidR="00E20827" w:rsidRPr="00A7524E">
        <w:rPr>
          <w:rFonts w:ascii="Times New Roman" w:hAnsi="Times New Roman" w:cs="Times New Roman"/>
          <w:sz w:val="28"/>
          <w:szCs w:val="28"/>
        </w:rPr>
        <w:t>сследовать</w:t>
      </w:r>
      <w:r w:rsidRPr="00A7524E">
        <w:rPr>
          <w:rFonts w:ascii="Times New Roman" w:hAnsi="Times New Roman" w:cs="Times New Roman"/>
          <w:sz w:val="28"/>
          <w:szCs w:val="28"/>
        </w:rPr>
        <w:t xml:space="preserve"> данный план на реальных проектах </w:t>
      </w:r>
    </w:p>
    <w:p w14:paraId="386289F6" w14:textId="3B3CEA82" w:rsidR="00CF6CA6" w:rsidRPr="00A7524E"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определить</w:t>
      </w:r>
      <w:commentRangeEnd w:id="2"/>
      <w:r w:rsidRPr="00A7524E">
        <w:rPr>
          <w:rStyle w:val="a4"/>
          <w:sz w:val="28"/>
          <w:szCs w:val="28"/>
        </w:rPr>
        <w:commentReference w:id="2"/>
      </w:r>
      <w:r w:rsidR="00A7524E" w:rsidRPr="00A7524E">
        <w:rPr>
          <w:rFonts w:ascii="Times New Roman" w:hAnsi="Times New Roman" w:cs="Times New Roman"/>
          <w:sz w:val="28"/>
          <w:szCs w:val="28"/>
        </w:rPr>
        <w:t xml:space="preserve"> эффективность и полноту применяемых при разработке проекта инструментов</w:t>
      </w:r>
    </w:p>
    <w:p w14:paraId="37537CBB"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соответствии с поставленными целью и задачами исследования в выпускной работе получены следующие результаты: </w:t>
      </w:r>
    </w:p>
    <w:p w14:paraId="18E4EE06" w14:textId="7553475F" w:rsidR="00CF6CA6" w:rsidRPr="00A7524E"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рассмотрен</w:t>
      </w:r>
      <w:r w:rsidR="00A7524E" w:rsidRPr="00A7524E">
        <w:rPr>
          <w:rFonts w:ascii="Times New Roman" w:hAnsi="Times New Roman" w:cs="Times New Roman"/>
          <w:sz w:val="28"/>
          <w:szCs w:val="28"/>
        </w:rPr>
        <w:t>о текущее состояние ОАО «КАРАВАЙ» на рынке</w:t>
      </w:r>
    </w:p>
    <w:p w14:paraId="218C18B9" w14:textId="199C2566" w:rsidR="00CF6CA6" w:rsidRPr="00A7524E"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проведен анализ</w:t>
      </w:r>
      <w:r w:rsidR="00A7524E">
        <w:rPr>
          <w:rFonts w:ascii="Times New Roman" w:hAnsi="Times New Roman" w:cs="Times New Roman"/>
          <w:sz w:val="28"/>
          <w:szCs w:val="28"/>
        </w:rPr>
        <w:t xml:space="preserve"> двух </w:t>
      </w:r>
      <w:r w:rsidR="00A7524E" w:rsidRPr="00A7524E">
        <w:rPr>
          <w:rFonts w:ascii="Times New Roman" w:hAnsi="Times New Roman" w:cs="Times New Roman"/>
          <w:sz w:val="28"/>
          <w:szCs w:val="28"/>
        </w:rPr>
        <w:t>инвестиционных проекта</w:t>
      </w:r>
    </w:p>
    <w:p w14:paraId="169D420F" w14:textId="304E00CC" w:rsidR="00CF6CA6" w:rsidRPr="00A7524E" w:rsidRDefault="00CF6CA6"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разработан</w:t>
      </w:r>
      <w:r w:rsidR="00A7524E" w:rsidRPr="00A7524E">
        <w:rPr>
          <w:rFonts w:ascii="Times New Roman" w:hAnsi="Times New Roman" w:cs="Times New Roman"/>
          <w:sz w:val="28"/>
          <w:szCs w:val="28"/>
        </w:rPr>
        <w:t xml:space="preserve"> и внедрён типовой план проекта</w:t>
      </w:r>
    </w:p>
    <w:p w14:paraId="29FBEC8D" w14:textId="2BFBA2E5" w:rsidR="00CF6CA6" w:rsidRPr="00A7524E" w:rsidRDefault="00A7524E"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использованы и проанализированы основные инструменты управления инновационными проектами</w:t>
      </w:r>
    </w:p>
    <w:p w14:paraId="44EE208B" w14:textId="1F9AA2E7" w:rsidR="00A7524E" w:rsidRPr="00A7524E" w:rsidRDefault="00A7524E" w:rsidP="00B56B35">
      <w:pPr>
        <w:pStyle w:val="a3"/>
        <w:numPr>
          <w:ilvl w:val="0"/>
          <w:numId w:val="5"/>
        </w:numPr>
        <w:spacing w:after="0" w:line="360" w:lineRule="auto"/>
        <w:ind w:left="0" w:firstLine="567"/>
        <w:jc w:val="both"/>
        <w:rPr>
          <w:rFonts w:ascii="Times New Roman" w:hAnsi="Times New Roman" w:cs="Times New Roman"/>
          <w:sz w:val="28"/>
          <w:szCs w:val="28"/>
        </w:rPr>
      </w:pPr>
      <w:r w:rsidRPr="00A7524E">
        <w:rPr>
          <w:rFonts w:ascii="Times New Roman" w:hAnsi="Times New Roman" w:cs="Times New Roman"/>
          <w:sz w:val="28"/>
          <w:szCs w:val="28"/>
        </w:rPr>
        <w:t>получены результаты по заявленным проектам</w:t>
      </w:r>
    </w:p>
    <w:p w14:paraId="40AEB26B"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A7524E">
        <w:rPr>
          <w:rFonts w:ascii="Times New Roman" w:hAnsi="Times New Roman" w:cs="Times New Roman"/>
          <w:sz w:val="28"/>
          <w:szCs w:val="28"/>
          <w:highlight w:val="yellow"/>
        </w:rPr>
        <w:t>Выпускная работа состоит из введения, 3 глав, каждая из которых разделена на 2 параграфа (всего 6 параграфов) и заключения. Во введении обоснована актуальность темы, раскрыты цель и задачи выпускной работы, установлено народно-хозяйственное значение избранной темы, определены объект и предмет исследования, представлены основные защищаемые результаты.</w:t>
      </w:r>
    </w:p>
    <w:p w14:paraId="08FF7A82" w14:textId="77777777" w:rsidR="00CF6CA6" w:rsidRPr="00946F82" w:rsidRDefault="00E2082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 </w:t>
      </w:r>
      <w:r w:rsidR="00CF6CA6" w:rsidRPr="00946F82">
        <w:rPr>
          <w:rFonts w:ascii="Times New Roman" w:hAnsi="Times New Roman" w:cs="Times New Roman"/>
          <w:sz w:val="28"/>
          <w:szCs w:val="28"/>
        </w:rPr>
        <w:t xml:space="preserve">В заключении обобщены основные выводы и результаты проделанной работы. </w:t>
      </w:r>
    </w:p>
    <w:p w14:paraId="4C0B7337" w14:textId="77777777" w:rsidR="00CF6CA6" w:rsidRPr="00946F82" w:rsidRDefault="00CF6CA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Объем работы составляет 86 страницы, в том числе 9 рисунков, 2 таблицы, работа содержит 3 приложения, список используемых источников из 15 наименований.</w:t>
      </w:r>
    </w:p>
    <w:p w14:paraId="6E4FE257" w14:textId="77777777" w:rsidR="00CF6CA6" w:rsidRPr="00946F82" w:rsidRDefault="00CF6CA6" w:rsidP="00B56B35">
      <w:pPr>
        <w:ind w:firstLine="567"/>
        <w:rPr>
          <w:rFonts w:ascii="Times New Roman" w:hAnsi="Times New Roman" w:cs="Times New Roman"/>
          <w:sz w:val="28"/>
          <w:szCs w:val="28"/>
        </w:rPr>
      </w:pPr>
      <w:r w:rsidRPr="00946F82">
        <w:rPr>
          <w:rFonts w:ascii="Times New Roman" w:hAnsi="Times New Roman" w:cs="Times New Roman"/>
          <w:sz w:val="28"/>
          <w:szCs w:val="28"/>
        </w:rPr>
        <w:br w:type="page"/>
      </w:r>
    </w:p>
    <w:p w14:paraId="09AB09E3" w14:textId="77777777" w:rsidR="00CF6CA6" w:rsidRPr="00946F82" w:rsidRDefault="00CF6CA6" w:rsidP="00033B50">
      <w:pPr>
        <w:pStyle w:val="1"/>
        <w:rPr>
          <w:rFonts w:ascii="Times New Roman" w:hAnsi="Times New Roman" w:cs="Times New Roman"/>
        </w:rPr>
      </w:pPr>
      <w:bookmarkStart w:id="3" w:name="_Toc517604723"/>
      <w:r w:rsidRPr="00946F82">
        <w:rPr>
          <w:rFonts w:ascii="Times New Roman" w:hAnsi="Times New Roman" w:cs="Times New Roman"/>
        </w:rPr>
        <w:lastRenderedPageBreak/>
        <w:t>Аналитическая часть</w:t>
      </w:r>
      <w:bookmarkEnd w:id="3"/>
      <w:r w:rsidRPr="00946F82">
        <w:rPr>
          <w:rFonts w:ascii="Times New Roman" w:hAnsi="Times New Roman" w:cs="Times New Roman"/>
        </w:rPr>
        <w:t xml:space="preserve"> </w:t>
      </w:r>
    </w:p>
    <w:p w14:paraId="01A6FAB2" w14:textId="58A6C3B1" w:rsidR="003D5243" w:rsidRPr="00946F82" w:rsidRDefault="003D5243"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ОАО КАРАВАЙ является одним из крупнейших игроков рынка хлебобулочных изделий, соответственно при </w:t>
      </w:r>
      <w:r w:rsidR="00A7524E" w:rsidRPr="00946F82">
        <w:rPr>
          <w:rFonts w:ascii="Times New Roman" w:hAnsi="Times New Roman" w:cs="Times New Roman"/>
          <w:sz w:val="28"/>
          <w:szCs w:val="28"/>
        </w:rPr>
        <w:t>перераспределении</w:t>
      </w:r>
      <w:r w:rsidRPr="00946F82">
        <w:rPr>
          <w:rFonts w:ascii="Times New Roman" w:hAnsi="Times New Roman" w:cs="Times New Roman"/>
          <w:sz w:val="28"/>
          <w:szCs w:val="28"/>
        </w:rPr>
        <w:t xml:space="preserve"> дол</w:t>
      </w:r>
      <w:r w:rsidR="00A7524E">
        <w:rPr>
          <w:rFonts w:ascii="Times New Roman" w:hAnsi="Times New Roman" w:cs="Times New Roman"/>
          <w:sz w:val="28"/>
          <w:szCs w:val="28"/>
        </w:rPr>
        <w:t>ей</w:t>
      </w:r>
      <w:r w:rsidRPr="00946F82">
        <w:rPr>
          <w:rFonts w:ascii="Times New Roman" w:hAnsi="Times New Roman" w:cs="Times New Roman"/>
          <w:sz w:val="28"/>
          <w:szCs w:val="28"/>
        </w:rPr>
        <w:t xml:space="preserve"> рынка наиболее сильно чувствует </w:t>
      </w:r>
      <w:r w:rsidR="00A7524E">
        <w:rPr>
          <w:rFonts w:ascii="Times New Roman" w:hAnsi="Times New Roman" w:cs="Times New Roman"/>
          <w:sz w:val="28"/>
          <w:szCs w:val="28"/>
        </w:rPr>
        <w:t>данное влияние,</w:t>
      </w:r>
      <w:r w:rsidRPr="00946F82">
        <w:rPr>
          <w:rFonts w:ascii="Times New Roman" w:hAnsi="Times New Roman" w:cs="Times New Roman"/>
          <w:sz w:val="28"/>
          <w:szCs w:val="28"/>
        </w:rPr>
        <w:t xml:space="preserve"> </w:t>
      </w:r>
      <w:r w:rsidR="00A7524E">
        <w:rPr>
          <w:rFonts w:ascii="Times New Roman" w:hAnsi="Times New Roman" w:cs="Times New Roman"/>
          <w:sz w:val="28"/>
          <w:szCs w:val="28"/>
        </w:rPr>
        <w:t>т</w:t>
      </w:r>
      <w:r w:rsidRPr="00946F82">
        <w:rPr>
          <w:rFonts w:ascii="Times New Roman" w:hAnsi="Times New Roman" w:cs="Times New Roman"/>
          <w:sz w:val="28"/>
          <w:szCs w:val="28"/>
        </w:rPr>
        <w:t>о есть</w:t>
      </w:r>
      <w:r w:rsidR="00C8754E">
        <w:rPr>
          <w:rFonts w:ascii="Times New Roman" w:hAnsi="Times New Roman" w:cs="Times New Roman"/>
          <w:sz w:val="28"/>
          <w:szCs w:val="28"/>
        </w:rPr>
        <w:t xml:space="preserve"> рассматривая</w:t>
      </w:r>
      <w:r w:rsidRPr="00946F82">
        <w:rPr>
          <w:rFonts w:ascii="Times New Roman" w:hAnsi="Times New Roman" w:cs="Times New Roman"/>
          <w:sz w:val="28"/>
          <w:szCs w:val="28"/>
        </w:rPr>
        <w:t xml:space="preserve"> материально</w:t>
      </w:r>
      <w:r w:rsidR="00C8754E">
        <w:rPr>
          <w:rFonts w:ascii="Times New Roman" w:hAnsi="Times New Roman" w:cs="Times New Roman"/>
          <w:sz w:val="28"/>
          <w:szCs w:val="28"/>
        </w:rPr>
        <w:t>е</w:t>
      </w:r>
      <w:r w:rsidRPr="00946F82">
        <w:rPr>
          <w:rFonts w:ascii="Times New Roman" w:hAnsi="Times New Roman" w:cs="Times New Roman"/>
          <w:sz w:val="28"/>
          <w:szCs w:val="28"/>
        </w:rPr>
        <w:t xml:space="preserve"> выражени</w:t>
      </w:r>
      <w:r w:rsidR="00C8754E">
        <w:rPr>
          <w:rFonts w:ascii="Times New Roman" w:hAnsi="Times New Roman" w:cs="Times New Roman"/>
          <w:sz w:val="28"/>
          <w:szCs w:val="28"/>
        </w:rPr>
        <w:t>е данного тезиса</w:t>
      </w:r>
      <w:r w:rsidRPr="00946F82">
        <w:rPr>
          <w:rFonts w:ascii="Times New Roman" w:hAnsi="Times New Roman" w:cs="Times New Roman"/>
          <w:sz w:val="28"/>
          <w:szCs w:val="28"/>
        </w:rPr>
        <w:t xml:space="preserve">, если в 2016 году доля рынка </w:t>
      </w:r>
      <w:r w:rsidR="00C8754E">
        <w:rPr>
          <w:rFonts w:ascii="Times New Roman" w:hAnsi="Times New Roman" w:cs="Times New Roman"/>
          <w:sz w:val="28"/>
          <w:szCs w:val="28"/>
        </w:rPr>
        <w:t>компании ОАО «</w:t>
      </w:r>
      <w:r w:rsidRPr="00946F82">
        <w:rPr>
          <w:rFonts w:ascii="Times New Roman" w:hAnsi="Times New Roman" w:cs="Times New Roman"/>
          <w:sz w:val="28"/>
          <w:szCs w:val="28"/>
        </w:rPr>
        <w:t>КАРАВА</w:t>
      </w:r>
      <w:r w:rsidR="00C8754E">
        <w:rPr>
          <w:rFonts w:ascii="Times New Roman" w:hAnsi="Times New Roman" w:cs="Times New Roman"/>
          <w:sz w:val="28"/>
          <w:szCs w:val="28"/>
        </w:rPr>
        <w:t>Й»</w:t>
      </w:r>
      <w:r w:rsidRPr="00946F82">
        <w:rPr>
          <w:rFonts w:ascii="Times New Roman" w:hAnsi="Times New Roman" w:cs="Times New Roman"/>
          <w:sz w:val="28"/>
          <w:szCs w:val="28"/>
        </w:rPr>
        <w:t xml:space="preserve"> оценивалась в 30% от общего рынка ХБИ по СПб и ЛО, то на данный момент она сократилась примерно на 4%, уменьшение выпуска продукции в месяц </w:t>
      </w:r>
      <w:r w:rsidR="00C8754E">
        <w:rPr>
          <w:rFonts w:ascii="Times New Roman" w:hAnsi="Times New Roman" w:cs="Times New Roman"/>
          <w:sz w:val="28"/>
          <w:szCs w:val="28"/>
        </w:rPr>
        <w:t xml:space="preserve">составило </w:t>
      </w:r>
      <w:r w:rsidRPr="00946F82">
        <w:rPr>
          <w:rFonts w:ascii="Times New Roman" w:hAnsi="Times New Roman" w:cs="Times New Roman"/>
          <w:sz w:val="28"/>
          <w:szCs w:val="28"/>
        </w:rPr>
        <w:t>примерно 744,6 тонн.</w:t>
      </w:r>
      <w:r w:rsidR="00C8754E">
        <w:rPr>
          <w:rFonts w:ascii="Times New Roman" w:hAnsi="Times New Roman" w:cs="Times New Roman"/>
          <w:sz w:val="28"/>
          <w:szCs w:val="28"/>
        </w:rPr>
        <w:t xml:space="preserve"> (данные получены из планово-экономического отдела)</w:t>
      </w:r>
      <w:r w:rsidRPr="00946F82">
        <w:rPr>
          <w:rFonts w:ascii="Times New Roman" w:hAnsi="Times New Roman" w:cs="Times New Roman"/>
          <w:sz w:val="28"/>
          <w:szCs w:val="28"/>
        </w:rPr>
        <w:t xml:space="preserve"> готовой продукции только по 1 производственной площадке. Данный объем в большей степени был заполнен </w:t>
      </w:r>
      <w:r w:rsidR="00A43B0E" w:rsidRPr="00946F82">
        <w:rPr>
          <w:rFonts w:ascii="Times New Roman" w:hAnsi="Times New Roman" w:cs="Times New Roman"/>
          <w:sz w:val="28"/>
          <w:szCs w:val="28"/>
        </w:rPr>
        <w:t xml:space="preserve">продукцией </w:t>
      </w:r>
      <w:r w:rsidRPr="00946F82">
        <w:rPr>
          <w:rFonts w:ascii="Times New Roman" w:hAnsi="Times New Roman" w:cs="Times New Roman"/>
          <w:sz w:val="28"/>
          <w:szCs w:val="28"/>
        </w:rPr>
        <w:t>вновь открывающи</w:t>
      </w:r>
      <w:r w:rsidR="00A43B0E" w:rsidRPr="00946F82">
        <w:rPr>
          <w:rFonts w:ascii="Times New Roman" w:hAnsi="Times New Roman" w:cs="Times New Roman"/>
          <w:sz w:val="28"/>
          <w:szCs w:val="28"/>
        </w:rPr>
        <w:t>х</w:t>
      </w:r>
      <w:r w:rsidRPr="00946F82">
        <w:rPr>
          <w:rFonts w:ascii="Times New Roman" w:hAnsi="Times New Roman" w:cs="Times New Roman"/>
          <w:sz w:val="28"/>
          <w:szCs w:val="28"/>
        </w:rPr>
        <w:t>ся мини-пекарнями или сетевыми пекарнями, ретейлеры</w:t>
      </w:r>
      <w:r w:rsidR="00C8754E">
        <w:rPr>
          <w:rFonts w:ascii="Times New Roman" w:hAnsi="Times New Roman" w:cs="Times New Roman"/>
          <w:sz w:val="28"/>
          <w:szCs w:val="28"/>
        </w:rPr>
        <w:t xml:space="preserve"> в крупных гипермаркетах</w:t>
      </w:r>
      <w:r w:rsidRPr="00946F82">
        <w:rPr>
          <w:rFonts w:ascii="Times New Roman" w:hAnsi="Times New Roman" w:cs="Times New Roman"/>
          <w:sz w:val="28"/>
          <w:szCs w:val="28"/>
        </w:rPr>
        <w:t xml:space="preserve"> стали активно развивать собственную выпечку.</w:t>
      </w:r>
      <w:r w:rsidR="00264D17" w:rsidRPr="00946F82">
        <w:rPr>
          <w:rFonts w:ascii="Times New Roman" w:hAnsi="Times New Roman" w:cs="Times New Roman"/>
          <w:sz w:val="28"/>
          <w:szCs w:val="28"/>
        </w:rPr>
        <w:t xml:space="preserve"> На диаграмме ниже видно значительное уменьшение объемов выпускаемой продукции, в зависимости от года</w:t>
      </w:r>
      <w:r w:rsidR="00942CA8" w:rsidRPr="00946F82">
        <w:rPr>
          <w:rFonts w:ascii="Times New Roman" w:hAnsi="Times New Roman" w:cs="Times New Roman"/>
          <w:sz w:val="28"/>
          <w:szCs w:val="28"/>
        </w:rPr>
        <w:t>.</w:t>
      </w:r>
    </w:p>
    <w:p w14:paraId="7DEC3F19" w14:textId="77777777" w:rsidR="00264D17" w:rsidRPr="00946F82" w:rsidRDefault="00264D17" w:rsidP="00B56B35">
      <w:pPr>
        <w:spacing w:after="0" w:line="360" w:lineRule="auto"/>
        <w:ind w:left="-567" w:firstLine="567"/>
        <w:jc w:val="both"/>
        <w:rPr>
          <w:rFonts w:ascii="Times New Roman" w:hAnsi="Times New Roman" w:cs="Times New Roman"/>
          <w:sz w:val="28"/>
          <w:szCs w:val="28"/>
        </w:rPr>
      </w:pPr>
      <w:r w:rsidRPr="00946F82">
        <w:rPr>
          <w:noProof/>
          <w:sz w:val="28"/>
          <w:szCs w:val="28"/>
          <w:lang w:eastAsia="ru-RU"/>
        </w:rPr>
        <w:drawing>
          <wp:inline distT="0" distB="0" distL="0" distR="0" wp14:anchorId="477DB285" wp14:editId="2E2814A9">
            <wp:extent cx="4627704" cy="4524375"/>
            <wp:effectExtent l="0" t="0" r="1905"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3DAA60" w14:textId="77777777" w:rsidR="003D5243" w:rsidRPr="00946F82" w:rsidRDefault="00A43B0E"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Соответственно, в условиях рыночной экономики для упрочения положения предприятия необходимо выбрать такой путь развития компании, который обеспечит компании получение достаточного преимущества перед конкурентами. Такое положение может быть достигнуто за счет стратегического развития самого предприятия на основе передовых и инновационных технологий и оптимизации существующих производственных процессов.</w:t>
      </w:r>
    </w:p>
    <w:p w14:paraId="37BE19D7" w14:textId="2D046489" w:rsidR="00A43B0E" w:rsidRPr="00946F82" w:rsidRDefault="00A43B0E"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Чтобы понять направление развити</w:t>
      </w:r>
      <w:r w:rsidR="00C8754E">
        <w:rPr>
          <w:rFonts w:ascii="Times New Roman" w:hAnsi="Times New Roman" w:cs="Times New Roman"/>
          <w:sz w:val="28"/>
          <w:szCs w:val="28"/>
        </w:rPr>
        <w:t>я</w:t>
      </w:r>
      <w:r w:rsidRPr="00946F82">
        <w:rPr>
          <w:rFonts w:ascii="Times New Roman" w:hAnsi="Times New Roman" w:cs="Times New Roman"/>
          <w:sz w:val="28"/>
          <w:szCs w:val="28"/>
        </w:rPr>
        <w:t xml:space="preserve"> компании, а соответственно и </w:t>
      </w:r>
      <w:r w:rsidR="00C8754E">
        <w:rPr>
          <w:rFonts w:ascii="Times New Roman" w:hAnsi="Times New Roman" w:cs="Times New Roman"/>
          <w:sz w:val="28"/>
          <w:szCs w:val="28"/>
        </w:rPr>
        <w:t>логику выбора проектов запущенных в</w:t>
      </w:r>
      <w:r w:rsidRPr="00946F82">
        <w:rPr>
          <w:rFonts w:ascii="Times New Roman" w:hAnsi="Times New Roman" w:cs="Times New Roman"/>
          <w:sz w:val="28"/>
          <w:szCs w:val="28"/>
        </w:rPr>
        <w:t xml:space="preserve"> реализаци</w:t>
      </w:r>
      <w:r w:rsidR="00C8754E">
        <w:rPr>
          <w:rFonts w:ascii="Times New Roman" w:hAnsi="Times New Roman" w:cs="Times New Roman"/>
          <w:sz w:val="28"/>
          <w:szCs w:val="28"/>
        </w:rPr>
        <w:t xml:space="preserve">ю, </w:t>
      </w:r>
      <w:r w:rsidRPr="00946F82">
        <w:rPr>
          <w:rFonts w:ascii="Times New Roman" w:hAnsi="Times New Roman" w:cs="Times New Roman"/>
          <w:sz w:val="28"/>
          <w:szCs w:val="28"/>
        </w:rPr>
        <w:t xml:space="preserve">необходимо провести разносторонний анализ </w:t>
      </w:r>
      <w:r w:rsidR="001C2A42" w:rsidRPr="00946F82">
        <w:rPr>
          <w:rFonts w:ascii="Times New Roman" w:hAnsi="Times New Roman" w:cs="Times New Roman"/>
          <w:sz w:val="28"/>
          <w:szCs w:val="28"/>
        </w:rPr>
        <w:t>самой компании.</w:t>
      </w:r>
    </w:p>
    <w:p w14:paraId="12F2156A" w14:textId="77777777" w:rsidR="001C2A42" w:rsidRPr="00946F82" w:rsidRDefault="001C2A42" w:rsidP="00033B50">
      <w:pPr>
        <w:pStyle w:val="2"/>
        <w:rPr>
          <w:rFonts w:ascii="Times New Roman" w:hAnsi="Times New Roman" w:cs="Times New Roman"/>
          <w:sz w:val="28"/>
          <w:szCs w:val="28"/>
        </w:rPr>
      </w:pPr>
      <w:bookmarkStart w:id="4" w:name="_Toc517604724"/>
      <w:r w:rsidRPr="00946F82">
        <w:rPr>
          <w:rFonts w:ascii="Times New Roman" w:hAnsi="Times New Roman" w:cs="Times New Roman"/>
          <w:sz w:val="28"/>
          <w:szCs w:val="28"/>
        </w:rPr>
        <w:t>Предистория</w:t>
      </w:r>
      <w:bookmarkEnd w:id="4"/>
    </w:p>
    <w:p w14:paraId="6C2C41D9"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ОАО «КАРАВАЙ» - один из крупнейших на Северо-Западе производителей хлебобулочных изделий. Это механизированное и автоматизированное предприятие, выпускающее широкий ассортимент хлеба, хлебобулочных, и мучных кондитерских изделий.</w:t>
      </w:r>
    </w:p>
    <w:p w14:paraId="78E70077" w14:textId="77777777" w:rsidR="003D5243"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История завода началась в 1926 году.  Именно тогда на Пленуме Центрального Комитета ВКП(б) было принято решение о его строительстве, которое рассматривалось как начало индустриализации хлебопекарной отрасли пищевой промышленности. Впервые в Советском Союзе планировалось построить крупный механизированный завод, специализировавшийся по выпуску формового хлеба. Первый в советской стране автоматизированный хлебозавод было решено построить в г. Ленинграде по последнему слову техники тех лет. Курировал строительство завода Алексей Егорович Бадаев – нарком продовольствия в Советском правительстве, выпускник Петровского училища Санкт-Петербургского купеческого общества. По поручению правительства А. Е. Бадаев вместе с группой специалистов должен был объехать передовые в техническом отношении страны и закупить самое совершенное оборудование для нового хлебозавода. Однако оказалось, что оборудования для выпечки хлеба, которая соответствовала бы  </w:t>
      </w:r>
      <w:r w:rsidRPr="00946F82">
        <w:rPr>
          <w:rFonts w:ascii="Times New Roman" w:hAnsi="Times New Roman" w:cs="Times New Roman"/>
          <w:sz w:val="28"/>
          <w:szCs w:val="28"/>
        </w:rPr>
        <w:lastRenderedPageBreak/>
        <w:t>русским традициям, нигде не выпускалось. Тем не менее, заказ разместили на голландской фирме "Den Boer", печи изготовили в Англии по лицензии этой фирмы. Одновременно с возведением завода была построена собственная газовая станция. Работала она на дровах, которые привозили из Ржевки. Получаемый горючий газ подавался по трубам к печам. До сих пор 2 печи продолжают свою работу, и специалисты называют их уникальными, так как хлеба такого качества, выпекаемого в формах на открытом пламени, ни на каком другом оборудовании испечь не удается.</w:t>
      </w:r>
    </w:p>
    <w:p w14:paraId="5109BEF4"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1932 году завод получил 2 новые печи советского производства. И в 30-е годы предприятие переименовано в «Хлебозавод  № 6 имени  А. Бадаева».</w:t>
      </w:r>
    </w:p>
    <w:p w14:paraId="7DEF7BDE"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Борьба за технический прогресс, за всё новое, прогрессивное, стала нормой в повседневной работе коллектива и доброй традицией предприятия. 29 января 1993 года завод становится акционерным обществом открытого типа «Каравай». Несмотря на трудности, общие для всех российских предприятий в перестроечные и постперестроечные годы, хлебозавод весьма успешно развивается, укрепляя деловые отношения с иностранными и российскими партнёрами, вводя в эксплуатацию новое оборудование и расширяя ассортимент.</w:t>
      </w:r>
    </w:p>
    <w:p w14:paraId="676FDCB2"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1995 году открылся новый цех по производству сдобы «Староневской», выпускающий 15 наименований на оборудовании словацкого производства.</w:t>
      </w:r>
    </w:p>
    <w:p w14:paraId="49728BFA"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1996 году запущена ещё одна линия по производству ржано-пшеничного хлеба. В канун 70-летия предприятия введена в эксплуатацию печь, изготовленная по новейшей технологии в Голландии специально по заказу «Каравая». Печь является уникальным образцом хлебопекарного оборудования и берет на себя основную нагрузку по выпечке формовых сортов хлеба, в том числе в период капитального ремонта печей Ден-Бура, уже 70 лет служащих </w:t>
      </w:r>
      <w:r w:rsidRPr="00946F82">
        <w:rPr>
          <w:rFonts w:ascii="Times New Roman" w:hAnsi="Times New Roman" w:cs="Times New Roman"/>
          <w:sz w:val="28"/>
          <w:szCs w:val="28"/>
        </w:rPr>
        <w:lastRenderedPageBreak/>
        <w:t xml:space="preserve">хлебозаводу верой и правдой. В этом же, 1996 году, организована сеть магазинов фирменной торговли «Каравай-Сервис». </w:t>
      </w:r>
    </w:p>
    <w:p w14:paraId="4A70E490"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1997 году в состав ОАО «</w:t>
      </w:r>
      <w:r w:rsidR="00573F55">
        <w:rPr>
          <w:rFonts w:ascii="Times New Roman" w:hAnsi="Times New Roman" w:cs="Times New Roman"/>
          <w:sz w:val="28"/>
          <w:szCs w:val="28"/>
        </w:rPr>
        <w:t>КАРАВАЙ</w:t>
      </w:r>
      <w:r w:rsidRPr="00946F82">
        <w:rPr>
          <w:rFonts w:ascii="Times New Roman" w:hAnsi="Times New Roman" w:cs="Times New Roman"/>
          <w:sz w:val="28"/>
          <w:szCs w:val="28"/>
        </w:rPr>
        <w:t>» вошли хлебозаводы «Паляница» и «Ржевка-Хлеб».</w:t>
      </w:r>
      <w:r w:rsidRPr="00946F82">
        <w:rPr>
          <w:rFonts w:ascii="Times New Roman" w:hAnsi="Times New Roman" w:cs="Times New Roman"/>
          <w:sz w:val="28"/>
          <w:szCs w:val="28"/>
        </w:rPr>
        <w:tab/>
        <w:t xml:space="preserve"> В период с1997 по 2000 год на предприятии производилась установка голландских печей фирмы «Den Boer» по производству формовых хлебов и батонов.</w:t>
      </w:r>
    </w:p>
    <w:p w14:paraId="67FD53FB"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2002 году была произведена реконструкция экспедиции и переход на отгрузку продукции в евролотках. </w:t>
      </w:r>
    </w:p>
    <w:p w14:paraId="7C8BC50F"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2004 году после масштабной реконструкции введен в эксплуатацию цех батонов. В нем установлены 2 уникальные линии для производства широкого ассортимента хлебобулочных и мелкоштучных изделий. Поточно-механизированная линия № 9, изготовленная голландскими фирмами «Ден-Бур» и «Каак», позволяет выпускать подовые круглые хлеба и батонообразные изделия. Автоматизированная линия № 10 (фирма «Rondo Doge») позволяет создавать из самых разных видов теста (сдобного, слоеного дрожжевого и бездрожжевого и др.) изделия различной формы, с разнообразными видами начинки и отделки.</w:t>
      </w:r>
    </w:p>
    <w:p w14:paraId="1913BA7A"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2006 году ОАО «</w:t>
      </w:r>
      <w:r w:rsidR="008A519C" w:rsidRPr="00946F82">
        <w:rPr>
          <w:rFonts w:ascii="Times New Roman" w:hAnsi="Times New Roman" w:cs="Times New Roman"/>
          <w:sz w:val="28"/>
          <w:szCs w:val="28"/>
        </w:rPr>
        <w:t>КАРАВАЙ</w:t>
      </w:r>
      <w:r w:rsidRPr="00946F82">
        <w:rPr>
          <w:rFonts w:ascii="Times New Roman" w:hAnsi="Times New Roman" w:cs="Times New Roman"/>
          <w:sz w:val="28"/>
          <w:szCs w:val="28"/>
        </w:rPr>
        <w:t>» приобрел 24% акций ОАО «Кушелевский хлебозавод», укрепив свои позиции на рынке хлебобулочных изделий Санкт-Петербурга.</w:t>
      </w:r>
    </w:p>
    <w:p w14:paraId="24E58EB2" w14:textId="77777777"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2007 году введена в эксплуатацию уникальная мощная башня охлаждения готовых изделий; и в этом же году «Каравай» приобрел 24% акций ОАО «Заря». И в 2007 году предприятие отметило 80-летие основания.</w:t>
      </w:r>
    </w:p>
    <w:p w14:paraId="15A01B3B" w14:textId="1B516228"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С 2007 по 2017 </w:t>
      </w:r>
      <w:commentRangeStart w:id="5"/>
      <w:r w:rsidRPr="00946F82">
        <w:rPr>
          <w:rFonts w:ascii="Times New Roman" w:hAnsi="Times New Roman" w:cs="Times New Roman"/>
          <w:sz w:val="28"/>
          <w:szCs w:val="28"/>
        </w:rPr>
        <w:t>год</w:t>
      </w:r>
      <w:commentRangeEnd w:id="5"/>
      <w:r w:rsidR="00926FFB" w:rsidRPr="00946F82">
        <w:rPr>
          <w:rFonts w:ascii="Times New Roman" w:hAnsi="Times New Roman" w:cs="Times New Roman"/>
          <w:sz w:val="28"/>
          <w:szCs w:val="28"/>
        </w:rPr>
        <w:commentReference w:id="5"/>
      </w:r>
      <w:r w:rsidR="00C8754E">
        <w:rPr>
          <w:rFonts w:ascii="Times New Roman" w:hAnsi="Times New Roman" w:cs="Times New Roman"/>
          <w:sz w:val="28"/>
          <w:szCs w:val="28"/>
        </w:rPr>
        <w:t xml:space="preserve"> был реализован ряд проектов</w:t>
      </w:r>
    </w:p>
    <w:p w14:paraId="7963B0F6" w14:textId="2B594E34"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Реконструкция линии№1 Хлебного цеха</w:t>
      </w:r>
    </w:p>
    <w:p w14:paraId="5B711C4A" w14:textId="78903240"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 xml:space="preserve">Реконструкция участка упаковки линии №9 </w:t>
      </w:r>
    </w:p>
    <w:p w14:paraId="1D572B7C" w14:textId="62DBE015"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Новая дозировка линии№ 6 с пневмотранспортной подачи муки</w:t>
      </w:r>
      <w:r>
        <w:rPr>
          <w:rFonts w:ascii="Times New Roman" w:hAnsi="Times New Roman" w:cs="Times New Roman"/>
          <w:sz w:val="28"/>
          <w:szCs w:val="28"/>
        </w:rPr>
        <w:t>,</w:t>
      </w:r>
      <w:r w:rsidRPr="00C8754E">
        <w:rPr>
          <w:rFonts w:ascii="Times New Roman" w:hAnsi="Times New Roman" w:cs="Times New Roman"/>
          <w:sz w:val="28"/>
          <w:szCs w:val="28"/>
        </w:rPr>
        <w:t xml:space="preserve"> установлено новое дозировочное оборудование</w:t>
      </w:r>
    </w:p>
    <w:p w14:paraId="342BFD67" w14:textId="3952DAC8"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lastRenderedPageBreak/>
        <w:t>Смонтировано и запущено в эксплуатацию оборудование для просеивания и подачи пневмотранспортом в производственный бункер сеяной муки</w:t>
      </w:r>
      <w:r>
        <w:rPr>
          <w:rFonts w:ascii="Times New Roman" w:hAnsi="Times New Roman" w:cs="Times New Roman"/>
          <w:sz w:val="28"/>
          <w:szCs w:val="28"/>
        </w:rPr>
        <w:t>.</w:t>
      </w:r>
    </w:p>
    <w:p w14:paraId="16A52B97" w14:textId="30B891A6"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Приобретено оборудование компании «Кениг» для разделки и отсадки на противни различных круглых булочек</w:t>
      </w:r>
      <w:r>
        <w:rPr>
          <w:rFonts w:ascii="Times New Roman" w:hAnsi="Times New Roman" w:cs="Times New Roman"/>
          <w:sz w:val="28"/>
          <w:szCs w:val="28"/>
        </w:rPr>
        <w:t>.</w:t>
      </w:r>
    </w:p>
    <w:p w14:paraId="59860B28" w14:textId="76A7B4AD"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Реконструкция тестомесильного отделения Л№5. Установлена новая дозировочная аппаратура с пневмотранспортной системой подачи муки и насосная подача жидких компонентов</w:t>
      </w:r>
    </w:p>
    <w:p w14:paraId="5FC004BD" w14:textId="45904BC8" w:rsidR="00C8754E" w:rsidRPr="00C8754E" w:rsidRDefault="00C8754E" w:rsidP="00900B40">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Реконструкция котельной. Устано</w:t>
      </w:r>
      <w:r>
        <w:rPr>
          <w:rFonts w:ascii="Times New Roman" w:hAnsi="Times New Roman" w:cs="Times New Roman"/>
          <w:sz w:val="28"/>
          <w:szCs w:val="28"/>
        </w:rPr>
        <w:t>вка 3 новых котлов Vissman 2000.</w:t>
      </w:r>
    </w:p>
    <w:p w14:paraId="6482B16E" w14:textId="4771E880"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 xml:space="preserve">Установка 2-х металлодетекторов </w:t>
      </w:r>
      <w:r>
        <w:rPr>
          <w:rFonts w:ascii="Times New Roman" w:hAnsi="Times New Roman" w:cs="Times New Roman"/>
          <w:sz w:val="28"/>
          <w:szCs w:val="28"/>
        </w:rPr>
        <w:t xml:space="preserve">- </w:t>
      </w:r>
      <w:r w:rsidRPr="00C8754E">
        <w:rPr>
          <w:rFonts w:ascii="Times New Roman" w:hAnsi="Times New Roman" w:cs="Times New Roman"/>
          <w:sz w:val="28"/>
          <w:szCs w:val="28"/>
        </w:rPr>
        <w:t>линия № 3  на Хартманы 7,8</w:t>
      </w:r>
    </w:p>
    <w:p w14:paraId="04DDC2F3" w14:textId="2832C333"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Приобретение ротационной печи MIVE и 2-х расстойных шкафов на линию №10</w:t>
      </w:r>
    </w:p>
    <w:p w14:paraId="596F9C5C" w14:textId="566E4FB9"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sidRPr="00C8754E">
        <w:rPr>
          <w:rFonts w:ascii="Times New Roman" w:hAnsi="Times New Roman" w:cs="Times New Roman"/>
          <w:sz w:val="28"/>
          <w:szCs w:val="28"/>
        </w:rPr>
        <w:t>Новый упаковочный автомат Harmann</w:t>
      </w:r>
      <w:r>
        <w:rPr>
          <w:rFonts w:ascii="Times New Roman" w:hAnsi="Times New Roman" w:cs="Times New Roman"/>
          <w:sz w:val="28"/>
          <w:szCs w:val="28"/>
        </w:rPr>
        <w:t xml:space="preserve"> с функцией половинок линия №6</w:t>
      </w:r>
    </w:p>
    <w:p w14:paraId="29CE57A8" w14:textId="2A881106" w:rsidR="00C8754E" w:rsidRPr="00C8754E" w:rsidRDefault="00C8754E" w:rsidP="00C8754E">
      <w:pPr>
        <w:pStyle w:val="a3"/>
        <w:numPr>
          <w:ilvl w:val="0"/>
          <w:numId w:val="8"/>
        </w:numPr>
        <w:tabs>
          <w:tab w:val="clear" w:pos="2727"/>
          <w:tab w:val="num" w:pos="1134"/>
        </w:tabs>
        <w:spacing w:after="0" w:line="360" w:lineRule="auto"/>
        <w:ind w:left="567" w:hanging="643"/>
        <w:jc w:val="both"/>
        <w:rPr>
          <w:rFonts w:ascii="Times New Roman" w:hAnsi="Times New Roman" w:cs="Times New Roman"/>
          <w:sz w:val="28"/>
          <w:szCs w:val="28"/>
        </w:rPr>
      </w:pPr>
      <w:r>
        <w:rPr>
          <w:rFonts w:ascii="Times New Roman" w:hAnsi="Times New Roman" w:cs="Times New Roman"/>
          <w:sz w:val="28"/>
          <w:szCs w:val="28"/>
        </w:rPr>
        <w:t>Сформирован р</w:t>
      </w:r>
      <w:r w:rsidRPr="00C8754E">
        <w:rPr>
          <w:rFonts w:ascii="Times New Roman" w:hAnsi="Times New Roman" w:cs="Times New Roman"/>
          <w:sz w:val="28"/>
          <w:szCs w:val="28"/>
        </w:rPr>
        <w:t>емесленный участок цеха сдобы</w:t>
      </w:r>
    </w:p>
    <w:p w14:paraId="7C282304" w14:textId="42D35CE6" w:rsidR="001C2A42" w:rsidRPr="00946F82" w:rsidRDefault="001C2A42"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настоящее время открытое акционерное общество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представляет с</w:t>
      </w:r>
      <w:r w:rsidR="00926FFB" w:rsidRPr="00946F82">
        <w:rPr>
          <w:rFonts w:ascii="Times New Roman" w:hAnsi="Times New Roman" w:cs="Times New Roman"/>
          <w:sz w:val="28"/>
          <w:szCs w:val="28"/>
        </w:rPr>
        <w:t xml:space="preserve">обой современное производство, </w:t>
      </w:r>
      <w:r w:rsidRPr="00946F82">
        <w:rPr>
          <w:rFonts w:ascii="Times New Roman" w:hAnsi="Times New Roman" w:cs="Times New Roman"/>
          <w:sz w:val="28"/>
          <w:szCs w:val="28"/>
        </w:rPr>
        <w:t xml:space="preserve">оснащенное оборудованием европейского уровня. </w:t>
      </w:r>
      <w:r w:rsidR="00C8754E">
        <w:rPr>
          <w:rFonts w:ascii="Times New Roman" w:hAnsi="Times New Roman" w:cs="Times New Roman"/>
          <w:sz w:val="28"/>
          <w:szCs w:val="28"/>
        </w:rPr>
        <w:t xml:space="preserve">ОАО </w:t>
      </w:r>
      <w:r w:rsidRPr="00946F82">
        <w:rPr>
          <w:rFonts w:ascii="Times New Roman" w:hAnsi="Times New Roman" w:cs="Times New Roman"/>
          <w:sz w:val="28"/>
          <w:szCs w:val="28"/>
        </w:rPr>
        <w:t>«</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xml:space="preserve">» - один из лидеров рынка хлебобулочных изделий Северо-Западного региона РФ, предприятие со 100 %-м отечественным капиталом. Фактически на сегодняшний день образована группа компаний, в состав которой входят </w:t>
      </w:r>
      <w:r w:rsidR="00C8754E">
        <w:rPr>
          <w:rFonts w:ascii="Times New Roman" w:hAnsi="Times New Roman" w:cs="Times New Roman"/>
          <w:sz w:val="28"/>
          <w:szCs w:val="28"/>
        </w:rPr>
        <w:t>5</w:t>
      </w:r>
      <w:r w:rsidRPr="00946F82">
        <w:rPr>
          <w:rFonts w:ascii="Times New Roman" w:hAnsi="Times New Roman" w:cs="Times New Roman"/>
          <w:sz w:val="28"/>
          <w:szCs w:val="28"/>
        </w:rPr>
        <w:t xml:space="preserve"> производственны</w:t>
      </w:r>
      <w:r w:rsidR="00C8754E">
        <w:rPr>
          <w:rFonts w:ascii="Times New Roman" w:hAnsi="Times New Roman" w:cs="Times New Roman"/>
          <w:sz w:val="28"/>
          <w:szCs w:val="28"/>
        </w:rPr>
        <w:t>х</w:t>
      </w:r>
      <w:r w:rsidRPr="00946F82">
        <w:rPr>
          <w:rFonts w:ascii="Times New Roman" w:hAnsi="Times New Roman" w:cs="Times New Roman"/>
          <w:sz w:val="28"/>
          <w:szCs w:val="28"/>
        </w:rPr>
        <w:t xml:space="preserve"> площад</w:t>
      </w:r>
      <w:r w:rsidR="00C8754E">
        <w:rPr>
          <w:rFonts w:ascii="Times New Roman" w:hAnsi="Times New Roman" w:cs="Times New Roman"/>
          <w:sz w:val="28"/>
          <w:szCs w:val="28"/>
        </w:rPr>
        <w:t>ок</w:t>
      </w:r>
      <w:r w:rsidRPr="00946F82">
        <w:rPr>
          <w:rFonts w:ascii="Times New Roman" w:hAnsi="Times New Roman" w:cs="Times New Roman"/>
          <w:sz w:val="28"/>
          <w:szCs w:val="28"/>
        </w:rPr>
        <w:t>: ОАО «</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ОАО «Кушелевский хлебозавод», ОАО «Заря», и ЗАО «Невская сушка»</w:t>
      </w:r>
      <w:r w:rsidR="00C8754E">
        <w:rPr>
          <w:rFonts w:ascii="Times New Roman" w:hAnsi="Times New Roman" w:cs="Times New Roman"/>
          <w:sz w:val="28"/>
          <w:szCs w:val="28"/>
        </w:rPr>
        <w:t>, Самара</w:t>
      </w:r>
      <w:r w:rsidRPr="00946F82">
        <w:rPr>
          <w:rFonts w:ascii="Times New Roman" w:hAnsi="Times New Roman" w:cs="Times New Roman"/>
          <w:sz w:val="28"/>
          <w:szCs w:val="28"/>
        </w:rPr>
        <w:t xml:space="preserve">.  </w:t>
      </w:r>
      <w:r w:rsidR="00C8754E">
        <w:rPr>
          <w:rFonts w:ascii="Times New Roman" w:hAnsi="Times New Roman" w:cs="Times New Roman"/>
          <w:sz w:val="28"/>
          <w:szCs w:val="28"/>
        </w:rPr>
        <w:t xml:space="preserve">ОАО </w:t>
      </w:r>
      <w:r w:rsidRPr="00946F82">
        <w:rPr>
          <w:rFonts w:ascii="Times New Roman" w:hAnsi="Times New Roman" w:cs="Times New Roman"/>
          <w:sz w:val="28"/>
          <w:szCs w:val="28"/>
        </w:rPr>
        <w:t>«</w:t>
      </w:r>
      <w:r w:rsidR="00926FFB" w:rsidRPr="00946F82">
        <w:rPr>
          <w:rFonts w:ascii="Times New Roman" w:hAnsi="Times New Roman" w:cs="Times New Roman"/>
          <w:sz w:val="28"/>
          <w:szCs w:val="28"/>
        </w:rPr>
        <w:t>КАРАВАЙ</w:t>
      </w:r>
      <w:r w:rsidRPr="00946F82">
        <w:rPr>
          <w:rFonts w:ascii="Times New Roman" w:hAnsi="Times New Roman" w:cs="Times New Roman"/>
          <w:sz w:val="28"/>
          <w:szCs w:val="28"/>
        </w:rPr>
        <w:t>» производит более 170 наименований сдобных и хлебобулочных изделий: это ржаные, ржано-пшеничные, пшеничные, зерновые, заварные и «здоровы</w:t>
      </w:r>
      <w:r w:rsidR="00926FFB" w:rsidRPr="00946F82">
        <w:rPr>
          <w:rFonts w:ascii="Times New Roman" w:hAnsi="Times New Roman" w:cs="Times New Roman"/>
          <w:sz w:val="28"/>
          <w:szCs w:val="28"/>
        </w:rPr>
        <w:t>е» хлеба, разнообразные батоны,</w:t>
      </w:r>
      <w:r w:rsidRPr="00946F82">
        <w:rPr>
          <w:rFonts w:ascii="Times New Roman" w:hAnsi="Times New Roman" w:cs="Times New Roman"/>
          <w:sz w:val="28"/>
          <w:szCs w:val="28"/>
        </w:rPr>
        <w:t xml:space="preserve"> мелкоштучные изделия из сдобного, слоеного бездрожжевого и дрожжевого теста, мучные кондитерские изделия, бублики, сушки, несколько видов расфасованной муки. </w:t>
      </w:r>
    </w:p>
    <w:p w14:paraId="2AD43EAD" w14:textId="77777777" w:rsidR="001C2A42" w:rsidRPr="00946F82" w:rsidRDefault="00926FF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ОАО «КАРАВАЙ» - это компания, обладающая богатой историей, сильным кадровым составом, большим опытом, как производственным (технологическим), так и техническим.</w:t>
      </w:r>
    </w:p>
    <w:p w14:paraId="2B752DD1" w14:textId="77777777" w:rsidR="00926FFB" w:rsidRPr="00946F82" w:rsidRDefault="00926FFB"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По модели Ларри Грейнера, впервые опубликованой в журнале Harvard Business Review в 1972 году, компания уже давно прошла и находится между 5 и 6 ступенями роста</w:t>
      </w:r>
      <w:r w:rsidR="00D57113" w:rsidRPr="00946F82">
        <w:rPr>
          <w:rFonts w:ascii="Times New Roman" w:hAnsi="Times New Roman" w:cs="Times New Roman"/>
          <w:sz w:val="28"/>
          <w:szCs w:val="28"/>
        </w:rPr>
        <w:t xml:space="preserve">. Рост компании на данный момент осуществляется за счёт командной работы для решения поставленных задач. </w:t>
      </w:r>
    </w:p>
    <w:p w14:paraId="496B82E4" w14:textId="11604BDD" w:rsidR="00D57113" w:rsidRPr="00946F82" w:rsidRDefault="00C8754E" w:rsidP="00B56B3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Происходит выделение отдельного</w:t>
      </w:r>
      <w:r w:rsidR="00900B40">
        <w:rPr>
          <w:rFonts w:ascii="Times New Roman" w:hAnsi="Times New Roman" w:cs="Times New Roman"/>
          <w:sz w:val="28"/>
          <w:szCs w:val="28"/>
        </w:rPr>
        <w:t xml:space="preserve"> блока</w:t>
      </w:r>
      <w:r>
        <w:rPr>
          <w:rFonts w:ascii="Times New Roman" w:hAnsi="Times New Roman" w:cs="Times New Roman"/>
          <w:sz w:val="28"/>
          <w:szCs w:val="28"/>
        </w:rPr>
        <w:t xml:space="preserve"> финансирования, так называемых </w:t>
      </w:r>
      <w:r w:rsidR="00D57113" w:rsidRPr="00946F82">
        <w:rPr>
          <w:rFonts w:ascii="Times New Roman" w:hAnsi="Times New Roman" w:cs="Times New Roman"/>
          <w:sz w:val="28"/>
          <w:szCs w:val="28"/>
        </w:rPr>
        <w:t>капитальных вложени</w:t>
      </w:r>
      <w:r>
        <w:rPr>
          <w:rFonts w:ascii="Times New Roman" w:hAnsi="Times New Roman" w:cs="Times New Roman"/>
          <w:sz w:val="28"/>
          <w:szCs w:val="28"/>
        </w:rPr>
        <w:t>й</w:t>
      </w:r>
      <w:r w:rsidR="00D57113" w:rsidRPr="00946F82">
        <w:rPr>
          <w:rFonts w:ascii="Times New Roman" w:hAnsi="Times New Roman" w:cs="Times New Roman"/>
          <w:sz w:val="28"/>
          <w:szCs w:val="28"/>
        </w:rPr>
        <w:t>,</w:t>
      </w:r>
      <w:r>
        <w:rPr>
          <w:rFonts w:ascii="Times New Roman" w:hAnsi="Times New Roman" w:cs="Times New Roman"/>
          <w:sz w:val="28"/>
          <w:szCs w:val="28"/>
        </w:rPr>
        <w:t xml:space="preserve"> </w:t>
      </w:r>
      <w:r w:rsidR="00900B40">
        <w:rPr>
          <w:rFonts w:ascii="Times New Roman" w:hAnsi="Times New Roman" w:cs="Times New Roman"/>
          <w:sz w:val="28"/>
          <w:szCs w:val="28"/>
        </w:rPr>
        <w:t>выделение</w:t>
      </w:r>
      <w:r w:rsidR="00D57113" w:rsidRPr="00946F82">
        <w:rPr>
          <w:rFonts w:ascii="Times New Roman" w:hAnsi="Times New Roman" w:cs="Times New Roman"/>
          <w:sz w:val="28"/>
          <w:szCs w:val="28"/>
        </w:rPr>
        <w:t xml:space="preserve"> крупных проектов направленных на совершенствование производства, условий труда, пищевой безопасности. </w:t>
      </w:r>
    </w:p>
    <w:p w14:paraId="79A0277F" w14:textId="77777777"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Одновременно с этим формируется культура проектного офиса. При этом качество и полнота проработки проектов от года к году увеличивалась в значительной мере.</w:t>
      </w:r>
    </w:p>
    <w:p w14:paraId="10181E5D" w14:textId="21EFBB42"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данной работе будет проводиться сравнительный анализ двух кардинально разных по </w:t>
      </w:r>
      <w:r w:rsidR="00205633" w:rsidRPr="00946F82">
        <w:rPr>
          <w:rFonts w:ascii="Times New Roman" w:hAnsi="Times New Roman" w:cs="Times New Roman"/>
          <w:sz w:val="28"/>
          <w:szCs w:val="28"/>
        </w:rPr>
        <w:t>реализации</w:t>
      </w:r>
      <w:r w:rsidRPr="00946F82">
        <w:rPr>
          <w:rFonts w:ascii="Times New Roman" w:hAnsi="Times New Roman" w:cs="Times New Roman"/>
          <w:sz w:val="28"/>
          <w:szCs w:val="28"/>
        </w:rPr>
        <w:t xml:space="preserve"> технических проектов.</w:t>
      </w:r>
    </w:p>
    <w:p w14:paraId="08518691" w14:textId="661355FD"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Первый проект - Внедрение технологии «долгая опара» для круглосуточной работы на существующих технологических линиях. Суть которого внедрение новой технологии на производственную линию </w:t>
      </w:r>
      <w:r w:rsidR="00900B40">
        <w:rPr>
          <w:rFonts w:ascii="Times New Roman" w:hAnsi="Times New Roman" w:cs="Times New Roman"/>
          <w:sz w:val="28"/>
          <w:szCs w:val="28"/>
        </w:rPr>
        <w:t>с</w:t>
      </w:r>
      <w:r w:rsidR="00900B40" w:rsidRPr="00946F82">
        <w:rPr>
          <w:rFonts w:ascii="Times New Roman" w:hAnsi="Times New Roman" w:cs="Times New Roman"/>
          <w:sz w:val="28"/>
          <w:szCs w:val="28"/>
        </w:rPr>
        <w:t xml:space="preserve"> круглосуточной работой</w:t>
      </w:r>
      <w:r w:rsidRPr="00946F82">
        <w:rPr>
          <w:rFonts w:ascii="Times New Roman" w:hAnsi="Times New Roman" w:cs="Times New Roman"/>
          <w:sz w:val="28"/>
          <w:szCs w:val="28"/>
        </w:rPr>
        <w:t>. При этом результатом будет являться, появление новых продуктов и улучшение качества продукции.</w:t>
      </w:r>
      <w:r w:rsidR="00900B40">
        <w:rPr>
          <w:rFonts w:ascii="Times New Roman" w:hAnsi="Times New Roman" w:cs="Times New Roman"/>
          <w:sz w:val="28"/>
          <w:szCs w:val="28"/>
        </w:rPr>
        <w:t xml:space="preserve"> (далее долгая опара с круглосуточной работой)</w:t>
      </w:r>
    </w:p>
    <w:p w14:paraId="3AA425AB" w14:textId="19F2976F" w:rsidR="00B21D15" w:rsidRPr="00946F82" w:rsidRDefault="00B21D15"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Второй проект – Модернизация бараночного цеха без увеличения производственных площадей. </w:t>
      </w:r>
      <w:r w:rsidR="0014768D" w:rsidRPr="00946F82">
        <w:rPr>
          <w:rFonts w:ascii="Times New Roman" w:hAnsi="Times New Roman" w:cs="Times New Roman"/>
          <w:sz w:val="28"/>
          <w:szCs w:val="28"/>
        </w:rPr>
        <w:t>При этом результат данного проекта будет старый продукт со сниженной себестоимостью, но сохранением качества хорошо узнаваемого классического продукта</w:t>
      </w:r>
      <w:r w:rsidR="00205633" w:rsidRPr="00946F82">
        <w:rPr>
          <w:rFonts w:ascii="Times New Roman" w:hAnsi="Times New Roman" w:cs="Times New Roman"/>
          <w:sz w:val="28"/>
          <w:szCs w:val="28"/>
        </w:rPr>
        <w:t>, такого как бублики, баранки сушка</w:t>
      </w:r>
      <w:r w:rsidR="0014768D" w:rsidRPr="00946F82">
        <w:rPr>
          <w:rFonts w:ascii="Times New Roman" w:hAnsi="Times New Roman" w:cs="Times New Roman"/>
          <w:sz w:val="28"/>
          <w:szCs w:val="28"/>
        </w:rPr>
        <w:t>.</w:t>
      </w:r>
      <w:r w:rsidR="00900B40">
        <w:rPr>
          <w:rFonts w:ascii="Times New Roman" w:hAnsi="Times New Roman" w:cs="Times New Roman"/>
          <w:sz w:val="28"/>
          <w:szCs w:val="28"/>
        </w:rPr>
        <w:t xml:space="preserve"> (далее модернизация бараночного цеха)</w:t>
      </w:r>
    </w:p>
    <w:p w14:paraId="4645E56A" w14:textId="77777777"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На графике</w:t>
      </w:r>
      <w:r w:rsidR="00205633" w:rsidRPr="00946F82">
        <w:rPr>
          <w:rFonts w:ascii="Times New Roman" w:hAnsi="Times New Roman" w:cs="Times New Roman"/>
          <w:sz w:val="28"/>
          <w:szCs w:val="28"/>
        </w:rPr>
        <w:t>, по модели Ларри Грейнера</w:t>
      </w:r>
      <w:r w:rsidRPr="00946F82">
        <w:rPr>
          <w:rFonts w:ascii="Times New Roman" w:hAnsi="Times New Roman" w:cs="Times New Roman"/>
          <w:sz w:val="28"/>
          <w:szCs w:val="28"/>
        </w:rPr>
        <w:t xml:space="preserve"> компания ОАО КАРАВАЙ находится на самой вершине, пройдя кризис границ, когда все проекты </w:t>
      </w:r>
      <w:r w:rsidRPr="00946F82">
        <w:rPr>
          <w:rFonts w:ascii="Times New Roman" w:hAnsi="Times New Roman" w:cs="Times New Roman"/>
          <w:sz w:val="28"/>
          <w:szCs w:val="28"/>
        </w:rPr>
        <w:lastRenderedPageBreak/>
        <w:t>выносятся на общее обозрение, и появляется система обучения внутри компании, следующий её кризис в модели Ларри Грейнера не был назван. При этом Грейнер считал, что данный кризис будет связан с физическим и моральным истощением сотрудника по причине интенсивной работы в команде с одной стороны и внедрения новых способов работы с другой. По моему мнению такой кризис можно назвать кризисом инноваций. Когда рост компании может быть обеспечен за счёт внедрения инновационных продуктов.</w:t>
      </w:r>
    </w:p>
    <w:p w14:paraId="027EFA9D" w14:textId="70376860" w:rsidR="00564DE6" w:rsidRPr="00946F82" w:rsidRDefault="00564DE6"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Если </w:t>
      </w:r>
      <w:r w:rsidR="00205633" w:rsidRPr="00946F82">
        <w:rPr>
          <w:rFonts w:ascii="Times New Roman" w:hAnsi="Times New Roman" w:cs="Times New Roman"/>
          <w:sz w:val="28"/>
          <w:szCs w:val="28"/>
        </w:rPr>
        <w:t>первые прорабатываемые</w:t>
      </w:r>
      <w:r w:rsidRPr="00946F82">
        <w:rPr>
          <w:rFonts w:ascii="Times New Roman" w:hAnsi="Times New Roman" w:cs="Times New Roman"/>
          <w:sz w:val="28"/>
          <w:szCs w:val="28"/>
        </w:rPr>
        <w:t xml:space="preserve"> проекты были направлены на увеличение мощности или решения регулярно повторяющихся проблем, то </w:t>
      </w:r>
      <w:r w:rsidR="00BE238F" w:rsidRPr="00946F82">
        <w:rPr>
          <w:rFonts w:ascii="Times New Roman" w:hAnsi="Times New Roman" w:cs="Times New Roman"/>
          <w:sz w:val="28"/>
          <w:szCs w:val="28"/>
        </w:rPr>
        <w:t>к 2017 году, под воздействием внешней среды начина</w:t>
      </w:r>
      <w:r w:rsidR="00205633" w:rsidRPr="00946F82">
        <w:rPr>
          <w:rFonts w:ascii="Times New Roman" w:hAnsi="Times New Roman" w:cs="Times New Roman"/>
          <w:sz w:val="28"/>
          <w:szCs w:val="28"/>
        </w:rPr>
        <w:t>е</w:t>
      </w:r>
      <w:r w:rsidR="00BE238F" w:rsidRPr="00946F82">
        <w:rPr>
          <w:rFonts w:ascii="Times New Roman" w:hAnsi="Times New Roman" w:cs="Times New Roman"/>
          <w:sz w:val="28"/>
          <w:szCs w:val="28"/>
        </w:rPr>
        <w:t xml:space="preserve">т меняться </w:t>
      </w:r>
      <w:r w:rsidR="00205633" w:rsidRPr="00946F82">
        <w:rPr>
          <w:rFonts w:ascii="Times New Roman" w:hAnsi="Times New Roman" w:cs="Times New Roman"/>
          <w:sz w:val="28"/>
          <w:szCs w:val="28"/>
        </w:rPr>
        <w:t>специфика</w:t>
      </w:r>
      <w:r w:rsidR="00BE238F" w:rsidRPr="00946F82">
        <w:rPr>
          <w:rFonts w:ascii="Times New Roman" w:hAnsi="Times New Roman" w:cs="Times New Roman"/>
          <w:sz w:val="28"/>
          <w:szCs w:val="28"/>
        </w:rPr>
        <w:t xml:space="preserve"> реализуемых проектов</w:t>
      </w:r>
      <w:r w:rsidR="00900B40">
        <w:rPr>
          <w:rFonts w:ascii="Times New Roman" w:hAnsi="Times New Roman" w:cs="Times New Roman"/>
          <w:sz w:val="28"/>
          <w:szCs w:val="28"/>
        </w:rPr>
        <w:t>, появляется курс на</w:t>
      </w:r>
      <w:r w:rsidR="00205633" w:rsidRPr="00946F82">
        <w:rPr>
          <w:rFonts w:ascii="Times New Roman" w:hAnsi="Times New Roman" w:cs="Times New Roman"/>
          <w:sz w:val="28"/>
          <w:szCs w:val="28"/>
        </w:rPr>
        <w:t xml:space="preserve"> инновационност</w:t>
      </w:r>
      <w:r w:rsidR="00900B40">
        <w:rPr>
          <w:rFonts w:ascii="Times New Roman" w:hAnsi="Times New Roman" w:cs="Times New Roman"/>
          <w:sz w:val="28"/>
          <w:szCs w:val="28"/>
        </w:rPr>
        <w:t>ь</w:t>
      </w:r>
      <w:r w:rsidR="00BE238F" w:rsidRPr="00946F82">
        <w:rPr>
          <w:rFonts w:ascii="Times New Roman" w:hAnsi="Times New Roman" w:cs="Times New Roman"/>
          <w:sz w:val="28"/>
          <w:szCs w:val="28"/>
        </w:rPr>
        <w:t>.</w:t>
      </w:r>
    </w:p>
    <w:p w14:paraId="5C610A1D" w14:textId="4A024123" w:rsidR="00BE238F" w:rsidRPr="00946F82"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Для ОАО «КАРАВАЙ» </w:t>
      </w:r>
      <w:r w:rsidR="00900B40">
        <w:rPr>
          <w:rFonts w:ascii="Times New Roman" w:hAnsi="Times New Roman" w:cs="Times New Roman"/>
          <w:sz w:val="28"/>
          <w:szCs w:val="28"/>
        </w:rPr>
        <w:t>проект долгая опара с круглосуточной работой линии</w:t>
      </w:r>
      <w:r w:rsidRPr="00946F82">
        <w:rPr>
          <w:rFonts w:ascii="Times New Roman" w:hAnsi="Times New Roman" w:cs="Times New Roman"/>
          <w:sz w:val="28"/>
          <w:szCs w:val="28"/>
        </w:rPr>
        <w:t xml:space="preserve"> явля</w:t>
      </w:r>
      <w:r w:rsidR="0014768D" w:rsidRPr="00946F82">
        <w:rPr>
          <w:rFonts w:ascii="Times New Roman" w:hAnsi="Times New Roman" w:cs="Times New Roman"/>
          <w:sz w:val="28"/>
          <w:szCs w:val="28"/>
        </w:rPr>
        <w:t>е</w:t>
      </w:r>
      <w:r w:rsidRPr="00946F82">
        <w:rPr>
          <w:rFonts w:ascii="Times New Roman" w:hAnsi="Times New Roman" w:cs="Times New Roman"/>
          <w:sz w:val="28"/>
          <w:szCs w:val="28"/>
        </w:rPr>
        <w:t>тся инновационным, так как не приводят к значительному увеличению объемов производимой продукции, а в большей степени рассчитаны на увеличение качества производимой продукции, увеличения конкурентной способности, и сохранения доли рынка.</w:t>
      </w:r>
    </w:p>
    <w:p w14:paraId="11CDD368" w14:textId="59B76BFD" w:rsidR="0014768D" w:rsidRPr="00900B40" w:rsidRDefault="0014768D" w:rsidP="00B56B35">
      <w:pPr>
        <w:spacing w:after="0" w:line="360" w:lineRule="auto"/>
        <w:ind w:firstLine="567"/>
        <w:jc w:val="both"/>
        <w:rPr>
          <w:rFonts w:ascii="Times New Roman" w:hAnsi="Times New Roman" w:cs="Times New Roman"/>
          <w:sz w:val="28"/>
          <w:szCs w:val="28"/>
        </w:rPr>
      </w:pPr>
      <w:r w:rsidRPr="00900B40">
        <w:rPr>
          <w:rFonts w:ascii="Times New Roman" w:hAnsi="Times New Roman" w:cs="Times New Roman"/>
          <w:sz w:val="28"/>
          <w:szCs w:val="28"/>
        </w:rPr>
        <w:t>Второй же</w:t>
      </w:r>
      <w:r w:rsidR="00900B40" w:rsidRPr="00900B40">
        <w:rPr>
          <w:rFonts w:ascii="Times New Roman" w:hAnsi="Times New Roman" w:cs="Times New Roman"/>
          <w:sz w:val="28"/>
          <w:szCs w:val="28"/>
        </w:rPr>
        <w:t xml:space="preserve"> – модернизация бараночного цеха</w:t>
      </w:r>
      <w:r w:rsidRPr="00900B40">
        <w:rPr>
          <w:rFonts w:ascii="Times New Roman" w:hAnsi="Times New Roman" w:cs="Times New Roman"/>
          <w:sz w:val="28"/>
          <w:szCs w:val="28"/>
        </w:rPr>
        <w:t xml:space="preserve"> оптимизирует производственный процесс, позволяя облегчить труд персонала и локализовать производство одинаковой продукции.</w:t>
      </w:r>
    </w:p>
    <w:p w14:paraId="2033F13C" w14:textId="77777777" w:rsidR="00BE238F" w:rsidRPr="00946F82" w:rsidRDefault="00BE238F" w:rsidP="00B56B35">
      <w:pPr>
        <w:spacing w:after="0" w:line="360" w:lineRule="auto"/>
        <w:ind w:firstLine="567"/>
        <w:jc w:val="both"/>
        <w:rPr>
          <w:rFonts w:ascii="Times New Roman" w:hAnsi="Times New Roman" w:cs="Times New Roman"/>
          <w:sz w:val="28"/>
          <w:szCs w:val="28"/>
        </w:rPr>
      </w:pPr>
      <w:r w:rsidRPr="00900B40">
        <w:rPr>
          <w:rFonts w:ascii="Times New Roman" w:hAnsi="Times New Roman" w:cs="Times New Roman"/>
          <w:sz w:val="28"/>
          <w:szCs w:val="28"/>
        </w:rPr>
        <w:t xml:space="preserve">При этом кроме основной задачи </w:t>
      </w:r>
      <w:r w:rsidR="0014768D" w:rsidRPr="00900B40">
        <w:rPr>
          <w:rFonts w:ascii="Times New Roman" w:hAnsi="Times New Roman" w:cs="Times New Roman"/>
          <w:sz w:val="28"/>
          <w:szCs w:val="28"/>
        </w:rPr>
        <w:t xml:space="preserve">второй </w:t>
      </w:r>
      <w:r w:rsidRPr="00900B40">
        <w:rPr>
          <w:rFonts w:ascii="Times New Roman" w:hAnsi="Times New Roman" w:cs="Times New Roman"/>
          <w:sz w:val="28"/>
          <w:szCs w:val="28"/>
        </w:rPr>
        <w:t>проект так же открыва</w:t>
      </w:r>
      <w:r w:rsidR="0014768D" w:rsidRPr="00900B40">
        <w:rPr>
          <w:rFonts w:ascii="Times New Roman" w:hAnsi="Times New Roman" w:cs="Times New Roman"/>
          <w:sz w:val="28"/>
          <w:szCs w:val="28"/>
        </w:rPr>
        <w:t>е</w:t>
      </w:r>
      <w:r w:rsidRPr="00900B40">
        <w:rPr>
          <w:rFonts w:ascii="Times New Roman" w:hAnsi="Times New Roman" w:cs="Times New Roman"/>
          <w:sz w:val="28"/>
          <w:szCs w:val="28"/>
        </w:rPr>
        <w:t>т возможность реализации стратегии дальнейшего развития ОАО «КАРАВАЙ».</w:t>
      </w:r>
    </w:p>
    <w:p w14:paraId="03BA43F9" w14:textId="08F96334" w:rsidR="004E0F94" w:rsidRDefault="00BE238F"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связи с последними тенденциями в исключении ненатуральных продуктов из этикетки и выпуску экологически чистых продуктов. На ОАО «КАРАВАЙ» был реализован </w:t>
      </w:r>
      <w:r w:rsidR="00900B40">
        <w:rPr>
          <w:rFonts w:ascii="Times New Roman" w:hAnsi="Times New Roman" w:cs="Times New Roman"/>
          <w:sz w:val="28"/>
          <w:szCs w:val="28"/>
        </w:rPr>
        <w:t xml:space="preserve">пилотный </w:t>
      </w:r>
      <w:r w:rsidRPr="00946F82">
        <w:rPr>
          <w:rFonts w:ascii="Times New Roman" w:hAnsi="Times New Roman" w:cs="Times New Roman"/>
          <w:sz w:val="28"/>
          <w:szCs w:val="28"/>
        </w:rPr>
        <w:t xml:space="preserve">проект «Долгая опара», который включает в себя переход на новую технологию приготовления опары (Опара — полуфабрикат, применяемый для выпечки хлебобулочных изделий, гомогенизированная смесь муки, воды и </w:t>
      </w:r>
      <w:r w:rsidRPr="00946F82">
        <w:rPr>
          <w:rFonts w:ascii="Times New Roman" w:hAnsi="Times New Roman" w:cs="Times New Roman"/>
          <w:sz w:val="28"/>
          <w:szCs w:val="28"/>
        </w:rPr>
        <w:lastRenderedPageBreak/>
        <w:t>дрожжей, предварительно сброженная и используемая как начальный состав для приготовления теста.)</w:t>
      </w:r>
    </w:p>
    <w:p w14:paraId="1BCE4B46" w14:textId="0399CD38" w:rsidR="004E0F94" w:rsidRDefault="004E0F94" w:rsidP="004E0F94">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 xml:space="preserve">Долгая опара – </w:t>
      </w:r>
      <w:r>
        <w:rPr>
          <w:rFonts w:ascii="Times New Roman" w:hAnsi="Times New Roman" w:cs="Times New Roman"/>
          <w:sz w:val="28"/>
          <w:szCs w:val="28"/>
        </w:rPr>
        <w:t xml:space="preserve">новая технология, которая позволяет производить натуральную пшеничную некислую опару, получаемая методом низкотемпературной ферментации с минимальным воздействием на клейковинный каркас. Проще говоря, процесс происходит </w:t>
      </w:r>
      <w:r w:rsidR="00900B40">
        <w:rPr>
          <w:rFonts w:ascii="Times New Roman" w:hAnsi="Times New Roman" w:cs="Times New Roman"/>
          <w:sz w:val="28"/>
          <w:szCs w:val="28"/>
        </w:rPr>
        <w:t>в течение долгого</w:t>
      </w:r>
      <w:r>
        <w:rPr>
          <w:rFonts w:ascii="Times New Roman" w:hAnsi="Times New Roman" w:cs="Times New Roman"/>
          <w:sz w:val="28"/>
          <w:szCs w:val="28"/>
        </w:rPr>
        <w:t xml:space="preserve"> период</w:t>
      </w:r>
      <w:r w:rsidR="00900B40">
        <w:rPr>
          <w:rFonts w:ascii="Times New Roman" w:hAnsi="Times New Roman" w:cs="Times New Roman"/>
          <w:sz w:val="28"/>
          <w:szCs w:val="28"/>
        </w:rPr>
        <w:t>а</w:t>
      </w:r>
      <w:r>
        <w:rPr>
          <w:rFonts w:ascii="Times New Roman" w:hAnsi="Times New Roman" w:cs="Times New Roman"/>
          <w:sz w:val="28"/>
          <w:szCs w:val="28"/>
        </w:rPr>
        <w:t xml:space="preserve"> времени при пониженной температуре.</w:t>
      </w:r>
    </w:p>
    <w:p w14:paraId="542A8F86" w14:textId="77777777" w:rsidR="00D50EE8" w:rsidRPr="00946F82" w:rsidRDefault="004E0F94" w:rsidP="00B56B3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Технология</w:t>
      </w:r>
      <w:r w:rsidR="00D50EE8" w:rsidRPr="00946F82">
        <w:rPr>
          <w:rFonts w:ascii="Times New Roman" w:hAnsi="Times New Roman" w:cs="Times New Roman"/>
          <w:sz w:val="28"/>
          <w:szCs w:val="28"/>
        </w:rPr>
        <w:t xml:space="preserve"> позволяет избавиться от улучшителей, при этом сохранив, а в некоторых случаях и увеличив сроки черствления продукции, улучшая при этом вкусо-ароматическую композицию. При этом кроме непосредственно технологического улучшения производства, установка по данной технологии полностью автоматизированная, позволяющая выпускать продукт одинаково высокого качества вне зависимости от человеческого фактора.</w:t>
      </w:r>
    </w:p>
    <w:p w14:paraId="7FD0F260" w14:textId="6FD9CF93" w:rsidR="00D50EE8" w:rsidRPr="00946F82" w:rsidRDefault="00D50EE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Кроме того</w:t>
      </w:r>
      <w:r w:rsidR="00900B40">
        <w:rPr>
          <w:rFonts w:ascii="Times New Roman" w:hAnsi="Times New Roman" w:cs="Times New Roman"/>
          <w:sz w:val="28"/>
          <w:szCs w:val="28"/>
        </w:rPr>
        <w:t>,</w:t>
      </w:r>
      <w:r w:rsidRPr="00946F82">
        <w:rPr>
          <w:rFonts w:ascii="Times New Roman" w:hAnsi="Times New Roman" w:cs="Times New Roman"/>
          <w:sz w:val="28"/>
          <w:szCs w:val="28"/>
        </w:rPr>
        <w:t xml:space="preserve"> полуфабрикаты изготовленные с использованием данной технологии хранятся дольше, без специальной среды, такой как упаковка и холод, что делает данную технологию идеальной для полу выпеченной продукции.</w:t>
      </w:r>
    </w:p>
    <w:p w14:paraId="0DEF3FE5" w14:textId="15B48B57" w:rsidR="00D50EE8" w:rsidRPr="00946F82" w:rsidRDefault="00D50EE8"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Данная установка встраивалась в уже существующую линию, но в связи с финансовыми ограничениями, а так же большими рисками связанными с внедрением новой технологии </w:t>
      </w:r>
      <w:r w:rsidR="00900B40">
        <w:rPr>
          <w:rFonts w:ascii="Times New Roman" w:hAnsi="Times New Roman" w:cs="Times New Roman"/>
          <w:sz w:val="28"/>
          <w:szCs w:val="28"/>
        </w:rPr>
        <w:t>для пилотного проектаприобретена</w:t>
      </w:r>
      <w:r w:rsidRPr="00946F82">
        <w:rPr>
          <w:rFonts w:ascii="Times New Roman" w:hAnsi="Times New Roman" w:cs="Times New Roman"/>
          <w:sz w:val="28"/>
          <w:szCs w:val="28"/>
        </w:rPr>
        <w:t xml:space="preserve"> не большая установка, позволяющая производить 1</w:t>
      </w:r>
      <w:r w:rsidR="00264D17" w:rsidRPr="00946F82">
        <w:rPr>
          <w:rFonts w:ascii="Times New Roman" w:hAnsi="Times New Roman" w:cs="Times New Roman"/>
          <w:sz w:val="28"/>
          <w:szCs w:val="28"/>
        </w:rPr>
        <w:t> </w:t>
      </w:r>
      <w:r w:rsidRPr="00946F82">
        <w:rPr>
          <w:rFonts w:ascii="Times New Roman" w:hAnsi="Times New Roman" w:cs="Times New Roman"/>
          <w:sz w:val="28"/>
          <w:szCs w:val="28"/>
        </w:rPr>
        <w:t>600</w:t>
      </w:r>
      <w:r w:rsidR="00264D17" w:rsidRPr="00946F82">
        <w:rPr>
          <w:rFonts w:ascii="Times New Roman" w:hAnsi="Times New Roman" w:cs="Times New Roman"/>
          <w:sz w:val="28"/>
          <w:szCs w:val="28"/>
        </w:rPr>
        <w:t xml:space="preserve"> кг в сутки, при этом был ряд проблем по использованию данного продукта.</w:t>
      </w:r>
    </w:p>
    <w:p w14:paraId="2E72E0C6" w14:textId="77777777" w:rsidR="00264D17" w:rsidRPr="00946F82" w:rsidRDefault="00264D1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Основной проблемой являлось, одновременное ведение двух технологий опары, старой и новой, так как для их использования требуется различное оборудование. При этом качество продукта, а так же его вкусо-ароматические свойства так же отличались, что влекло к появлению жалоб от сетевых магазинов.</w:t>
      </w:r>
    </w:p>
    <w:p w14:paraId="0825E8B2" w14:textId="77777777" w:rsidR="00264D17" w:rsidRPr="00946F82" w:rsidRDefault="00264D17"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lastRenderedPageBreak/>
        <w:t>После реализации основного проекта прошёл год, за который накопился объём статистических данных, по продукции изготавливаемой с применением данной технологии, а так же был накоплен эксплуатационный опыт.</w:t>
      </w:r>
    </w:p>
    <w:p w14:paraId="386BD85B" w14:textId="77777777" w:rsidR="00942CA8" w:rsidRPr="00946F82" w:rsidRDefault="00942CA8" w:rsidP="00B56B35">
      <w:pPr>
        <w:spacing w:after="0" w:line="360" w:lineRule="auto"/>
        <w:ind w:firstLine="567"/>
        <w:rPr>
          <w:rFonts w:ascii="Times New Roman" w:hAnsi="Times New Roman" w:cs="Times New Roman"/>
          <w:sz w:val="28"/>
          <w:szCs w:val="28"/>
        </w:rPr>
      </w:pPr>
    </w:p>
    <w:p w14:paraId="1C57F6EC" w14:textId="77777777" w:rsidR="00AC5C08" w:rsidRPr="00946F82" w:rsidRDefault="00AC5C08" w:rsidP="00033B50">
      <w:pPr>
        <w:pStyle w:val="1"/>
        <w:rPr>
          <w:rFonts w:ascii="Times New Roman" w:hAnsi="Times New Roman" w:cs="Times New Roman"/>
        </w:rPr>
      </w:pPr>
      <w:bookmarkStart w:id="6" w:name="_Toc517604725"/>
      <w:r w:rsidRPr="00946F82">
        <w:rPr>
          <w:rFonts w:ascii="Times New Roman" w:hAnsi="Times New Roman" w:cs="Times New Roman"/>
        </w:rPr>
        <w:t>Основная часть</w:t>
      </w:r>
      <w:bookmarkEnd w:id="6"/>
    </w:p>
    <w:p w14:paraId="5DB8CE82" w14:textId="77777777" w:rsidR="006310D8" w:rsidRPr="00946F82" w:rsidRDefault="006310D8" w:rsidP="00B56B35">
      <w:pPr>
        <w:spacing w:after="0" w:line="360" w:lineRule="auto"/>
        <w:ind w:firstLine="567"/>
        <w:jc w:val="both"/>
        <w:rPr>
          <w:rFonts w:ascii="Times New Roman" w:hAnsi="Times New Roman" w:cs="Times New Roman"/>
          <w:sz w:val="28"/>
          <w:szCs w:val="28"/>
        </w:rPr>
      </w:pPr>
      <w:bookmarkStart w:id="7" w:name="_GoBack"/>
      <w:bookmarkEnd w:id="7"/>
      <w:r w:rsidRPr="00946F82">
        <w:rPr>
          <w:rFonts w:ascii="Times New Roman" w:hAnsi="Times New Roman" w:cs="Times New Roman"/>
          <w:sz w:val="28"/>
          <w:szCs w:val="28"/>
        </w:rPr>
        <w:t>Для проработки обоих проектов была выбрана план работы над проектами, чтобы было возможно сравнить и проанализировать</w:t>
      </w:r>
      <w:r w:rsidR="00B55854" w:rsidRPr="00946F82">
        <w:rPr>
          <w:rFonts w:ascii="Times New Roman" w:hAnsi="Times New Roman" w:cs="Times New Roman"/>
          <w:sz w:val="28"/>
          <w:szCs w:val="28"/>
        </w:rPr>
        <w:t xml:space="preserve"> процесс проработки проектов в ОАО «КАРАВАЙ».</w:t>
      </w:r>
    </w:p>
    <w:p w14:paraId="15D72992" w14:textId="77777777"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В этом случае наибольший интерес вызывает сравнение между точностью поставленных целей и достигнутых результатов. А так же проработка альтернативных способов реализации отдельных задач. </w:t>
      </w:r>
    </w:p>
    <w:p w14:paraId="7A627F6E" w14:textId="77777777" w:rsidR="00B55854" w:rsidRPr="00946F82"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 xml:space="preserve">Данное сравнение возможно провести, так как оба проекта реализуются в рамках одной компании ОАО «КАРАВАЙ», оба проекта </w:t>
      </w:r>
      <w:r w:rsidR="004E0F94" w:rsidRPr="00946F82">
        <w:rPr>
          <w:rFonts w:ascii="Times New Roman" w:hAnsi="Times New Roman" w:cs="Times New Roman"/>
          <w:sz w:val="28"/>
          <w:szCs w:val="28"/>
        </w:rPr>
        <w:t>инновационные</w:t>
      </w:r>
      <w:r w:rsidRPr="00946F82">
        <w:rPr>
          <w:rFonts w:ascii="Times New Roman" w:hAnsi="Times New Roman" w:cs="Times New Roman"/>
          <w:sz w:val="28"/>
          <w:szCs w:val="28"/>
        </w:rPr>
        <w:t xml:space="preserve"> в своём направлении. Команда проекта практически неизменна. Инвестиционные проекты оценивает и принимает решение о реализации, доработке, изменении один и тот же круг людей.</w:t>
      </w:r>
    </w:p>
    <w:p w14:paraId="2FBFA469" w14:textId="5DBC37AF" w:rsidR="00B55854" w:rsidRDefault="00B55854" w:rsidP="00B56B35">
      <w:pPr>
        <w:spacing w:after="0" w:line="360" w:lineRule="auto"/>
        <w:ind w:firstLine="567"/>
        <w:jc w:val="both"/>
        <w:rPr>
          <w:rFonts w:ascii="Times New Roman" w:hAnsi="Times New Roman" w:cs="Times New Roman"/>
          <w:sz w:val="28"/>
          <w:szCs w:val="28"/>
        </w:rPr>
      </w:pPr>
      <w:r w:rsidRPr="00946F82">
        <w:rPr>
          <w:rFonts w:ascii="Times New Roman" w:hAnsi="Times New Roman" w:cs="Times New Roman"/>
          <w:sz w:val="28"/>
          <w:szCs w:val="28"/>
        </w:rPr>
        <w:t>В результате обучения на по программе подготовки управленческих кадров был сформирован план проекта</w:t>
      </w:r>
      <w:r w:rsidR="004464D0" w:rsidRPr="00946F82">
        <w:rPr>
          <w:rFonts w:ascii="Times New Roman" w:hAnsi="Times New Roman" w:cs="Times New Roman"/>
          <w:sz w:val="28"/>
          <w:szCs w:val="28"/>
        </w:rPr>
        <w:t>, которым мы придерживались при проработке наших технических проектов</w:t>
      </w:r>
      <w:r w:rsidRPr="00946F82">
        <w:rPr>
          <w:rFonts w:ascii="Times New Roman" w:hAnsi="Times New Roman" w:cs="Times New Roman"/>
          <w:sz w:val="28"/>
          <w:szCs w:val="28"/>
        </w:rPr>
        <w:t>:</w:t>
      </w:r>
    </w:p>
    <w:p w14:paraId="18B1166F" w14:textId="5B4E43D8" w:rsidR="00900B40" w:rsidRPr="00946F82" w:rsidRDefault="00033B50" w:rsidP="00033B50">
      <w:pPr>
        <w:pStyle w:val="2"/>
        <w:rPr>
          <w:rFonts w:ascii="Times New Roman" w:hAnsi="Times New Roman" w:cs="Times New Roman"/>
          <w:sz w:val="28"/>
          <w:szCs w:val="28"/>
        </w:rPr>
      </w:pPr>
      <w:bookmarkStart w:id="8" w:name="_Toc517604727"/>
      <w:r>
        <w:rPr>
          <w:rFonts w:ascii="Times New Roman" w:hAnsi="Times New Roman" w:cs="Times New Roman"/>
          <w:sz w:val="28"/>
          <w:szCs w:val="28"/>
        </w:rPr>
        <w:t>План проектов</w:t>
      </w:r>
      <w:bookmarkEnd w:id="8"/>
    </w:p>
    <w:p w14:paraId="661316F3" w14:textId="77777777" w:rsidR="00942CA8" w:rsidRPr="00946F82" w:rsidRDefault="00942CA8"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работы</w:t>
      </w:r>
      <w:r w:rsidR="004464D0" w:rsidRPr="00946F82">
        <w:rPr>
          <w:rFonts w:ascii="Times New Roman" w:hAnsi="Times New Roman" w:cs="Times New Roman"/>
          <w:sz w:val="28"/>
          <w:szCs w:val="28"/>
        </w:rPr>
        <w:t xml:space="preserve"> модернизируемого участка</w:t>
      </w:r>
      <w:r w:rsidRPr="00946F82">
        <w:rPr>
          <w:rFonts w:ascii="Times New Roman" w:hAnsi="Times New Roman" w:cs="Times New Roman"/>
          <w:sz w:val="28"/>
          <w:szCs w:val="28"/>
        </w:rPr>
        <w:t xml:space="preserve"> за </w:t>
      </w:r>
      <w:r w:rsidR="00687705" w:rsidRPr="00946F82">
        <w:rPr>
          <w:rFonts w:ascii="Times New Roman" w:hAnsi="Times New Roman" w:cs="Times New Roman"/>
          <w:sz w:val="28"/>
          <w:szCs w:val="28"/>
        </w:rPr>
        <w:t>предыдущий</w:t>
      </w:r>
      <w:r w:rsidRPr="00946F82">
        <w:rPr>
          <w:rFonts w:ascii="Times New Roman" w:hAnsi="Times New Roman" w:cs="Times New Roman"/>
          <w:sz w:val="28"/>
          <w:szCs w:val="28"/>
        </w:rPr>
        <w:t xml:space="preserve"> год</w:t>
      </w:r>
    </w:p>
    <w:p w14:paraId="05645B12" w14:textId="77777777" w:rsidR="00942CA8" w:rsidRPr="00946F82" w:rsidRDefault="00942CA8"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реализации подобного проекта</w:t>
      </w:r>
      <w:r w:rsidR="004464D0" w:rsidRPr="00946F82">
        <w:rPr>
          <w:rFonts w:ascii="Times New Roman" w:hAnsi="Times New Roman" w:cs="Times New Roman"/>
          <w:sz w:val="28"/>
          <w:szCs w:val="28"/>
        </w:rPr>
        <w:t xml:space="preserve"> или близкого к нему</w:t>
      </w:r>
    </w:p>
    <w:p w14:paraId="1BCE06FC" w14:textId="65190AD8" w:rsidR="00C752D9" w:rsidRPr="00946F82" w:rsidRDefault="00942CA8"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 xml:space="preserve">Сбор данных по производственным подразделениям для определения </w:t>
      </w:r>
      <w:r w:rsidR="004464D0" w:rsidRPr="00946F82">
        <w:rPr>
          <w:rFonts w:ascii="Times New Roman" w:hAnsi="Times New Roman" w:cs="Times New Roman"/>
          <w:sz w:val="28"/>
          <w:szCs w:val="28"/>
        </w:rPr>
        <w:t>ограничений проекта</w:t>
      </w:r>
      <w:r w:rsidR="00C752D9">
        <w:rPr>
          <w:rFonts w:ascii="Times New Roman" w:hAnsi="Times New Roman" w:cs="Times New Roman"/>
          <w:sz w:val="28"/>
          <w:szCs w:val="28"/>
        </w:rPr>
        <w:t xml:space="preserve"> и</w:t>
      </w:r>
      <w:r w:rsidR="00C752D9" w:rsidRPr="00C752D9">
        <w:rPr>
          <w:rFonts w:ascii="Times New Roman" w:hAnsi="Times New Roman" w:cs="Times New Roman"/>
          <w:sz w:val="28"/>
          <w:szCs w:val="28"/>
        </w:rPr>
        <w:t xml:space="preserve"> </w:t>
      </w:r>
      <w:r w:rsidR="00C752D9">
        <w:rPr>
          <w:rFonts w:ascii="Times New Roman" w:hAnsi="Times New Roman" w:cs="Times New Roman"/>
          <w:sz w:val="28"/>
          <w:szCs w:val="28"/>
        </w:rPr>
        <w:t>п</w:t>
      </w:r>
      <w:r w:rsidR="00C752D9" w:rsidRPr="00946F82">
        <w:rPr>
          <w:rFonts w:ascii="Times New Roman" w:hAnsi="Times New Roman" w:cs="Times New Roman"/>
          <w:sz w:val="28"/>
          <w:szCs w:val="28"/>
        </w:rPr>
        <w:t>остановка цели проекта</w:t>
      </w:r>
    </w:p>
    <w:p w14:paraId="76CFD240" w14:textId="7374DB65" w:rsidR="003B5F0F" w:rsidRPr="00946F82" w:rsidRDefault="003B5F0F"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Pr>
          <w:rFonts w:ascii="Times New Roman" w:hAnsi="Times New Roman" w:cs="Times New Roman"/>
          <w:sz w:val="28"/>
          <w:szCs w:val="28"/>
        </w:rPr>
        <w:t>Идентификация стейкхолдеров</w:t>
      </w:r>
    </w:p>
    <w:p w14:paraId="75C849DB" w14:textId="77777777" w:rsidR="00942CA8" w:rsidRPr="00946F82" w:rsidRDefault="008579D2"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w:t>
      </w:r>
      <w:r w:rsidR="00942CA8" w:rsidRPr="00946F82">
        <w:rPr>
          <w:rFonts w:ascii="Times New Roman" w:hAnsi="Times New Roman" w:cs="Times New Roman"/>
          <w:sz w:val="28"/>
          <w:szCs w:val="28"/>
        </w:rPr>
        <w:t xml:space="preserve"> команды для реализации проекта</w:t>
      </w:r>
    </w:p>
    <w:p w14:paraId="13B3EE5A" w14:textId="77777777" w:rsidR="00942CA8" w:rsidRPr="00946F82" w:rsidRDefault="00687705" w:rsidP="00900B4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Сбор исходных данных проекта по направлениям</w:t>
      </w:r>
    </w:p>
    <w:p w14:paraId="78CBBAC6" w14:textId="77777777" w:rsidR="00687705" w:rsidRPr="00946F82" w:rsidRDefault="00687705" w:rsidP="00900B4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Технология</w:t>
      </w:r>
    </w:p>
    <w:p w14:paraId="3AC93418" w14:textId="77777777" w:rsidR="00687705" w:rsidRPr="00946F82" w:rsidRDefault="00687705" w:rsidP="00900B4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lastRenderedPageBreak/>
        <w:t>Производство</w:t>
      </w:r>
    </w:p>
    <w:p w14:paraId="53E0416D" w14:textId="77777777" w:rsidR="00687705" w:rsidRPr="00946F82" w:rsidRDefault="00687705" w:rsidP="00900B4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Техническое исполнение</w:t>
      </w:r>
    </w:p>
    <w:p w14:paraId="5D3AE217" w14:textId="77777777" w:rsidR="004464D0" w:rsidRPr="00946F82" w:rsidRDefault="004464D0"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необходимости проведения около-проектных работ</w:t>
      </w:r>
    </w:p>
    <w:p w14:paraId="370070FC" w14:textId="77777777" w:rsidR="00687705" w:rsidRPr="00946F82" w:rsidRDefault="00687705"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Прики</w:t>
      </w:r>
      <w:r w:rsidR="008579D2" w:rsidRPr="00946F82">
        <w:rPr>
          <w:rFonts w:ascii="Times New Roman" w:hAnsi="Times New Roman" w:cs="Times New Roman"/>
          <w:sz w:val="28"/>
          <w:szCs w:val="28"/>
        </w:rPr>
        <w:t>дочная оценка стоимости проекта</w:t>
      </w:r>
    </w:p>
    <w:p w14:paraId="26FB4B37"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Распределения объемов работ</w:t>
      </w:r>
    </w:p>
    <w:p w14:paraId="11814464"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сроков реализации проекта</w:t>
      </w:r>
    </w:p>
    <w:p w14:paraId="272967C7"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рисков</w:t>
      </w:r>
    </w:p>
    <w:p w14:paraId="7A7F00A6"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Разработка технико-экономического обоснования</w:t>
      </w:r>
    </w:p>
    <w:p w14:paraId="7548EBD1"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Определение способов оценки успешности проекта</w:t>
      </w:r>
    </w:p>
    <w:p w14:paraId="098BB986"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Представление готового проекта высшему руководству (инвестору)</w:t>
      </w:r>
    </w:p>
    <w:p w14:paraId="50590240" w14:textId="77777777" w:rsidR="004464D0" w:rsidRPr="00946F82" w:rsidRDefault="004464D0"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Получение обратной связи с заключением по проекту</w:t>
      </w:r>
    </w:p>
    <w:p w14:paraId="01B8306A" w14:textId="77777777" w:rsidR="00AC5C08"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Реализация проекта</w:t>
      </w:r>
    </w:p>
    <w:p w14:paraId="1225F9D9" w14:textId="77777777" w:rsidR="008579D2" w:rsidRPr="00946F82" w:rsidRDefault="008579D2"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Заключение договоров</w:t>
      </w:r>
    </w:p>
    <w:p w14:paraId="55EEBB2C" w14:textId="77777777" w:rsidR="008579D2" w:rsidRPr="00946F82" w:rsidRDefault="008579D2"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Выполнение работ</w:t>
      </w:r>
    </w:p>
    <w:p w14:paraId="428F6073" w14:textId="77777777" w:rsidR="008579D2" w:rsidRPr="00946F82" w:rsidRDefault="008579D2"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Контроль за поставками (работами)</w:t>
      </w:r>
    </w:p>
    <w:p w14:paraId="1173F0F9"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Сдача проекта в эксплуатацию</w:t>
      </w:r>
    </w:p>
    <w:p w14:paraId="27F04817"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Обучение персонала</w:t>
      </w:r>
    </w:p>
    <w:p w14:paraId="480A66B5" w14:textId="77777777" w:rsidR="008579D2" w:rsidRPr="00946F82" w:rsidRDefault="008579D2" w:rsidP="00033B50">
      <w:pPr>
        <w:pStyle w:val="a3"/>
        <w:numPr>
          <w:ilvl w:val="2"/>
          <w:numId w:val="1"/>
        </w:numPr>
        <w:tabs>
          <w:tab w:val="clear" w:pos="2160"/>
          <w:tab w:val="num" w:pos="1276"/>
        </w:tabs>
        <w:spacing w:after="0" w:line="360" w:lineRule="auto"/>
        <w:ind w:left="0" w:firstLine="567"/>
        <w:rPr>
          <w:rFonts w:ascii="Times New Roman" w:hAnsi="Times New Roman" w:cs="Times New Roman"/>
          <w:sz w:val="28"/>
          <w:szCs w:val="28"/>
        </w:rPr>
      </w:pPr>
      <w:r w:rsidRPr="00946F82">
        <w:rPr>
          <w:rFonts w:ascii="Times New Roman" w:hAnsi="Times New Roman" w:cs="Times New Roman"/>
          <w:sz w:val="28"/>
          <w:szCs w:val="28"/>
        </w:rPr>
        <w:t>Анализ полученных результатов по проекту с установленной периодичностью</w:t>
      </w:r>
    </w:p>
    <w:p w14:paraId="52130B1D" w14:textId="77777777" w:rsidR="006F558D" w:rsidRPr="00946F82" w:rsidRDefault="006F558D"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Технический</w:t>
      </w:r>
    </w:p>
    <w:p w14:paraId="3F9E3DD0" w14:textId="77777777" w:rsidR="006F558D" w:rsidRPr="00946F82" w:rsidRDefault="006F558D"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Технологический</w:t>
      </w:r>
    </w:p>
    <w:p w14:paraId="34B62C14" w14:textId="77777777" w:rsidR="006F558D" w:rsidRPr="00946F82" w:rsidRDefault="006F558D" w:rsidP="00033B50">
      <w:pPr>
        <w:pStyle w:val="a3"/>
        <w:numPr>
          <w:ilvl w:val="3"/>
          <w:numId w:val="1"/>
        </w:numPr>
        <w:tabs>
          <w:tab w:val="clear" w:pos="2880"/>
          <w:tab w:val="num" w:pos="1985"/>
        </w:tabs>
        <w:spacing w:after="0" w:line="360" w:lineRule="auto"/>
        <w:ind w:left="709" w:firstLine="567"/>
        <w:rPr>
          <w:rFonts w:ascii="Times New Roman" w:hAnsi="Times New Roman" w:cs="Times New Roman"/>
          <w:sz w:val="28"/>
          <w:szCs w:val="28"/>
        </w:rPr>
      </w:pPr>
      <w:r w:rsidRPr="00946F82">
        <w:rPr>
          <w:rFonts w:ascii="Times New Roman" w:hAnsi="Times New Roman" w:cs="Times New Roman"/>
          <w:sz w:val="28"/>
          <w:szCs w:val="28"/>
        </w:rPr>
        <w:t>Финансовый</w:t>
      </w:r>
    </w:p>
    <w:p w14:paraId="4BC5DB19" w14:textId="014B91D5" w:rsidR="004464D0" w:rsidRDefault="004464D0"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Далее нами будет представлены все элементы проработки наших проектов в сравнительной форме, а так же отдельно выделены ключевые различия или закономерности, не зависящие от специфики проекта.</w:t>
      </w:r>
    </w:p>
    <w:p w14:paraId="4B265140" w14:textId="64A31024" w:rsidR="00C2311D" w:rsidRPr="00C2311D" w:rsidRDefault="00C2311D"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связи со спецификой подразделения исполнителей проекта – техническая служба. Основной упор будет сделан на проработку технической части проекта, остальные данные, по технологии </w:t>
      </w:r>
      <w:r>
        <w:rPr>
          <w:rFonts w:ascii="Times New Roman" w:hAnsi="Times New Roman" w:cs="Times New Roman"/>
          <w:sz w:val="28"/>
          <w:szCs w:val="28"/>
        </w:rPr>
        <w:lastRenderedPageBreak/>
        <w:t>изготовления продукции, маркетинговым изысканиям, а так же частично по финансовым показателям будут получены от подразделений обладающих необходим</w:t>
      </w:r>
      <w:r w:rsidR="00033B50">
        <w:rPr>
          <w:rFonts w:ascii="Times New Roman" w:hAnsi="Times New Roman" w:cs="Times New Roman"/>
          <w:sz w:val="28"/>
          <w:szCs w:val="28"/>
        </w:rPr>
        <w:t>ыми</w:t>
      </w:r>
      <w:r>
        <w:rPr>
          <w:rFonts w:ascii="Times New Roman" w:hAnsi="Times New Roman" w:cs="Times New Roman"/>
          <w:sz w:val="28"/>
          <w:szCs w:val="28"/>
        </w:rPr>
        <w:t xml:space="preserve"> компетенци</w:t>
      </w:r>
      <w:r w:rsidR="00033B50">
        <w:rPr>
          <w:rFonts w:ascii="Times New Roman" w:hAnsi="Times New Roman" w:cs="Times New Roman"/>
          <w:sz w:val="28"/>
          <w:szCs w:val="28"/>
        </w:rPr>
        <w:t>ями</w:t>
      </w:r>
      <w:r>
        <w:rPr>
          <w:rFonts w:ascii="Times New Roman" w:hAnsi="Times New Roman" w:cs="Times New Roman"/>
          <w:sz w:val="28"/>
          <w:szCs w:val="28"/>
        </w:rPr>
        <w:t>. Об этом подробнее</w:t>
      </w:r>
      <w:r w:rsidR="00033B50">
        <w:rPr>
          <w:rFonts w:ascii="Times New Roman" w:hAnsi="Times New Roman" w:cs="Times New Roman"/>
          <w:sz w:val="28"/>
          <w:szCs w:val="28"/>
        </w:rPr>
        <w:t xml:space="preserve"> будет написано</w:t>
      </w:r>
      <w:r>
        <w:rPr>
          <w:rFonts w:ascii="Times New Roman" w:hAnsi="Times New Roman" w:cs="Times New Roman"/>
          <w:sz w:val="28"/>
          <w:szCs w:val="28"/>
        </w:rPr>
        <w:t xml:space="preserve"> в разделе идентификация стейкхолдеров и подбор команды проекта.</w:t>
      </w:r>
    </w:p>
    <w:p w14:paraId="00733423" w14:textId="768866AE" w:rsidR="004464D0" w:rsidRPr="00033B50" w:rsidRDefault="00C752D9" w:rsidP="003D7E65">
      <w:pPr>
        <w:pStyle w:val="a3"/>
        <w:numPr>
          <w:ilvl w:val="0"/>
          <w:numId w:val="9"/>
        </w:numPr>
        <w:tabs>
          <w:tab w:val="clear" w:pos="1440"/>
          <w:tab w:val="num" w:pos="567"/>
        </w:tabs>
        <w:spacing w:after="0" w:line="360" w:lineRule="auto"/>
        <w:ind w:left="567" w:hanging="567"/>
        <w:outlineLvl w:val="1"/>
        <w:rPr>
          <w:rFonts w:ascii="Times New Roman" w:hAnsi="Times New Roman" w:cs="Times New Roman"/>
          <w:sz w:val="28"/>
          <w:szCs w:val="28"/>
        </w:rPr>
      </w:pPr>
      <w:bookmarkStart w:id="9" w:name="_Toc517604728"/>
      <w:r w:rsidRPr="00033B50">
        <w:rPr>
          <w:rFonts w:ascii="Times New Roman" w:hAnsi="Times New Roman" w:cs="Times New Roman"/>
          <w:sz w:val="28"/>
          <w:szCs w:val="28"/>
        </w:rPr>
        <w:t>Инициация</w:t>
      </w:r>
      <w:bookmarkEnd w:id="9"/>
    </w:p>
    <w:p w14:paraId="5EA3E553" w14:textId="77777777" w:rsidR="004464D0" w:rsidRPr="00946F82" w:rsidRDefault="004464D0" w:rsidP="003D7E65">
      <w:pPr>
        <w:pStyle w:val="a3"/>
        <w:numPr>
          <w:ilvl w:val="0"/>
          <w:numId w:val="10"/>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Анализ работы модернизируемого участка за предыдущий год</w:t>
      </w:r>
    </w:p>
    <w:p w14:paraId="50A18D59" w14:textId="77777777" w:rsidR="00F1646F" w:rsidRDefault="00F1646F"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анализа были взяты данные по предыдущему этапу</w:t>
      </w:r>
      <w:r w:rsidR="00B10BE8">
        <w:rPr>
          <w:rFonts w:ascii="Times New Roman" w:hAnsi="Times New Roman" w:cs="Times New Roman"/>
          <w:sz w:val="28"/>
          <w:szCs w:val="28"/>
        </w:rPr>
        <w:t>, в первую очередь расчёт окупаемости пилотного проекта (Приложение 1), и в него были занесены реальные данные полученные из управления продаж.</w:t>
      </w:r>
    </w:p>
    <w:p w14:paraId="60B87FB9" w14:textId="77777777" w:rsidR="00B10BE8" w:rsidRDefault="00B10BE8"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Кроме того</w:t>
      </w:r>
      <w:r w:rsidR="00BA76C0">
        <w:rPr>
          <w:rFonts w:ascii="Times New Roman" w:hAnsi="Times New Roman" w:cs="Times New Roman"/>
          <w:sz w:val="28"/>
          <w:szCs w:val="28"/>
        </w:rPr>
        <w:t>,</w:t>
      </w:r>
      <w:r>
        <w:rPr>
          <w:rFonts w:ascii="Times New Roman" w:hAnsi="Times New Roman" w:cs="Times New Roman"/>
          <w:sz w:val="28"/>
          <w:szCs w:val="28"/>
        </w:rPr>
        <w:t xml:space="preserve"> были получены данные среднесуточного заказа, с момента ввода установки в эксплуатацию.</w:t>
      </w:r>
    </w:p>
    <w:p w14:paraId="2108C7BB" w14:textId="77777777" w:rsidR="00B10BE8" w:rsidRDefault="00B10BE8"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При этом очень важно было сохранить независимость показателей объемов заказа от рекламных акций, чтобы понять именно увеличение продаж</w:t>
      </w:r>
      <w:r w:rsidR="00BA76C0">
        <w:rPr>
          <w:rFonts w:ascii="Times New Roman" w:hAnsi="Times New Roman" w:cs="Times New Roman"/>
          <w:sz w:val="28"/>
          <w:szCs w:val="28"/>
        </w:rPr>
        <w:t>,</w:t>
      </w:r>
      <w:r>
        <w:rPr>
          <w:rFonts w:ascii="Times New Roman" w:hAnsi="Times New Roman" w:cs="Times New Roman"/>
          <w:sz w:val="28"/>
          <w:szCs w:val="28"/>
        </w:rPr>
        <w:t xml:space="preserve"> связанных с улучшением качества продукции именно технологии</w:t>
      </w:r>
      <w:r w:rsidR="00BA76C0">
        <w:rPr>
          <w:rFonts w:ascii="Times New Roman" w:hAnsi="Times New Roman" w:cs="Times New Roman"/>
          <w:sz w:val="28"/>
          <w:szCs w:val="28"/>
        </w:rPr>
        <w:t>, данные визуально представлены в Приложении №2 и Приложении №3</w:t>
      </w:r>
      <w:r>
        <w:rPr>
          <w:rFonts w:ascii="Times New Roman" w:hAnsi="Times New Roman" w:cs="Times New Roman"/>
          <w:sz w:val="28"/>
          <w:szCs w:val="28"/>
        </w:rPr>
        <w:t xml:space="preserve">. </w:t>
      </w:r>
    </w:p>
    <w:p w14:paraId="68E31D82" w14:textId="77777777" w:rsidR="00BA76C0" w:rsidRDefault="00BA76C0"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Данные получены еще до проведения рекламных акций, так что данный рост заказа и объемы мы можем считать заслугами исключительно новой технологии.</w:t>
      </w:r>
    </w:p>
    <w:p w14:paraId="6BEFF67D" w14:textId="77777777" w:rsidR="00BA76C0" w:rsidRDefault="00BA76C0"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Соответственно можно сделать вывод</w:t>
      </w:r>
      <w:r w:rsidR="004E0F94">
        <w:rPr>
          <w:rFonts w:ascii="Times New Roman" w:hAnsi="Times New Roman" w:cs="Times New Roman"/>
          <w:sz w:val="28"/>
          <w:szCs w:val="28"/>
        </w:rPr>
        <w:t>, что данная технология даёт нашей продукции конкурентное преимущество перед продукцией других компаний</w:t>
      </w:r>
      <w:r w:rsidR="00D05705">
        <w:rPr>
          <w:rFonts w:ascii="Times New Roman" w:hAnsi="Times New Roman" w:cs="Times New Roman"/>
          <w:sz w:val="28"/>
          <w:szCs w:val="28"/>
        </w:rPr>
        <w:t>, и её дальнейшее развитие является перспективным для компании</w:t>
      </w:r>
      <w:r w:rsidR="004E0F94">
        <w:rPr>
          <w:rFonts w:ascii="Times New Roman" w:hAnsi="Times New Roman" w:cs="Times New Roman"/>
          <w:sz w:val="28"/>
          <w:szCs w:val="28"/>
        </w:rPr>
        <w:t>.</w:t>
      </w:r>
    </w:p>
    <w:p w14:paraId="6FD019AF" w14:textId="77777777" w:rsidR="00F1646F" w:rsidRPr="00946F82" w:rsidRDefault="00F1646F" w:rsidP="00B56B35">
      <w:pPr>
        <w:spacing w:after="0" w:line="360" w:lineRule="auto"/>
        <w:ind w:firstLine="567"/>
        <w:rPr>
          <w:rFonts w:ascii="Times New Roman" w:hAnsi="Times New Roman" w:cs="Times New Roman"/>
          <w:sz w:val="28"/>
          <w:szCs w:val="28"/>
        </w:rPr>
      </w:pPr>
    </w:p>
    <w:p w14:paraId="1D764D95" w14:textId="77777777" w:rsidR="004464D0" w:rsidRDefault="004464D0" w:rsidP="00B56B35">
      <w:pPr>
        <w:spacing w:after="0" w:line="360" w:lineRule="auto"/>
        <w:ind w:firstLine="567"/>
        <w:rPr>
          <w:rFonts w:ascii="Times New Roman" w:hAnsi="Times New Roman" w:cs="Times New Roman"/>
          <w:sz w:val="28"/>
          <w:szCs w:val="28"/>
        </w:rPr>
      </w:pPr>
      <w:r w:rsidRPr="00946F82">
        <w:rPr>
          <w:rFonts w:ascii="Times New Roman" w:hAnsi="Times New Roman" w:cs="Times New Roman"/>
          <w:sz w:val="28"/>
          <w:szCs w:val="28"/>
        </w:rPr>
        <w:t xml:space="preserve">Бараночный цех – </w:t>
      </w:r>
      <w:r w:rsidR="004E0F94">
        <w:rPr>
          <w:rFonts w:ascii="Times New Roman" w:hAnsi="Times New Roman" w:cs="Times New Roman"/>
          <w:sz w:val="28"/>
          <w:szCs w:val="28"/>
        </w:rPr>
        <w:t>является одним из старейших цехов на предприятии, состав оборудования, используемый для формования и выпечки морально и физически устарел, для производства используется большое количество ручного труда. Но при это продукция</w:t>
      </w:r>
      <w:r w:rsidR="00D05705">
        <w:rPr>
          <w:rFonts w:ascii="Times New Roman" w:hAnsi="Times New Roman" w:cs="Times New Roman"/>
          <w:sz w:val="28"/>
          <w:szCs w:val="28"/>
        </w:rPr>
        <w:t>,</w:t>
      </w:r>
      <w:r w:rsidR="004E0F94">
        <w:rPr>
          <w:rFonts w:ascii="Times New Roman" w:hAnsi="Times New Roman" w:cs="Times New Roman"/>
          <w:sz w:val="28"/>
          <w:szCs w:val="28"/>
        </w:rPr>
        <w:t xml:space="preserve"> </w:t>
      </w:r>
      <w:r w:rsidR="004E0F94">
        <w:rPr>
          <w:rFonts w:ascii="Times New Roman" w:hAnsi="Times New Roman" w:cs="Times New Roman"/>
          <w:sz w:val="28"/>
          <w:szCs w:val="28"/>
        </w:rPr>
        <w:lastRenderedPageBreak/>
        <w:t>производимая в данном цеху на производственной линии является уникальной в регионе.</w:t>
      </w:r>
    </w:p>
    <w:p w14:paraId="5E8AFC1B" w14:textId="77777777" w:rsidR="00D05705" w:rsidRDefault="00D05705" w:rsidP="00D0570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Начиная с 2016 года</w:t>
      </w:r>
      <w:r w:rsidR="004E0F94">
        <w:rPr>
          <w:rFonts w:ascii="Times New Roman" w:hAnsi="Times New Roman" w:cs="Times New Roman"/>
          <w:sz w:val="28"/>
          <w:szCs w:val="28"/>
        </w:rPr>
        <w:t xml:space="preserve"> наблюдается р</w:t>
      </w:r>
      <w:r w:rsidR="004E0F94" w:rsidRPr="004E0F94">
        <w:rPr>
          <w:rFonts w:ascii="Times New Roman" w:hAnsi="Times New Roman" w:cs="Times New Roman"/>
          <w:sz w:val="28"/>
          <w:szCs w:val="28"/>
        </w:rPr>
        <w:t>ост заказ на бублики</w:t>
      </w:r>
      <w:r w:rsidR="004E0F94">
        <w:rPr>
          <w:rFonts w:ascii="Times New Roman" w:hAnsi="Times New Roman" w:cs="Times New Roman"/>
          <w:sz w:val="28"/>
          <w:szCs w:val="28"/>
        </w:rPr>
        <w:t xml:space="preserve">, </w:t>
      </w:r>
      <w:r>
        <w:rPr>
          <w:rFonts w:ascii="Times New Roman" w:hAnsi="Times New Roman" w:cs="Times New Roman"/>
          <w:sz w:val="28"/>
          <w:szCs w:val="28"/>
        </w:rPr>
        <w:t xml:space="preserve">который </w:t>
      </w:r>
      <w:r w:rsidRPr="004E0F94">
        <w:rPr>
          <w:rFonts w:ascii="Times New Roman" w:hAnsi="Times New Roman" w:cs="Times New Roman"/>
          <w:sz w:val="28"/>
          <w:szCs w:val="28"/>
        </w:rPr>
        <w:t>превышает</w:t>
      </w:r>
      <w:r w:rsidR="004E0F94" w:rsidRPr="004E0F94">
        <w:rPr>
          <w:rFonts w:ascii="Times New Roman" w:hAnsi="Times New Roman" w:cs="Times New Roman"/>
          <w:sz w:val="28"/>
          <w:szCs w:val="28"/>
        </w:rPr>
        <w:t xml:space="preserve"> производственные возможности по</w:t>
      </w:r>
      <w:r w:rsidR="004E0F94">
        <w:rPr>
          <w:rFonts w:ascii="Times New Roman" w:hAnsi="Times New Roman" w:cs="Times New Roman"/>
          <w:sz w:val="28"/>
          <w:szCs w:val="28"/>
        </w:rPr>
        <w:t xml:space="preserve"> выпуску в 1 смену = 8 000 кг., заказ увеличивается до 9</w:t>
      </w:r>
      <w:r>
        <w:rPr>
          <w:rFonts w:ascii="Times New Roman" w:hAnsi="Times New Roman" w:cs="Times New Roman"/>
          <w:sz w:val="28"/>
          <w:szCs w:val="28"/>
        </w:rPr>
        <w:t xml:space="preserve"> </w:t>
      </w:r>
      <w:r w:rsidR="004E0F94">
        <w:rPr>
          <w:rFonts w:ascii="Times New Roman" w:hAnsi="Times New Roman" w:cs="Times New Roman"/>
          <w:sz w:val="28"/>
          <w:szCs w:val="28"/>
        </w:rPr>
        <w:t xml:space="preserve">000 </w:t>
      </w:r>
      <w:r>
        <w:rPr>
          <w:rFonts w:ascii="Times New Roman" w:hAnsi="Times New Roman" w:cs="Times New Roman"/>
          <w:sz w:val="28"/>
          <w:szCs w:val="28"/>
        </w:rPr>
        <w:t xml:space="preserve">– 10 000 </w:t>
      </w:r>
      <w:r w:rsidR="004E0F94">
        <w:rPr>
          <w:rFonts w:ascii="Times New Roman" w:hAnsi="Times New Roman" w:cs="Times New Roman"/>
          <w:sz w:val="28"/>
          <w:szCs w:val="28"/>
        </w:rPr>
        <w:t>кг</w:t>
      </w:r>
      <w:r>
        <w:rPr>
          <w:rFonts w:ascii="Times New Roman" w:hAnsi="Times New Roman" w:cs="Times New Roman"/>
          <w:sz w:val="28"/>
          <w:szCs w:val="28"/>
        </w:rPr>
        <w:t>, что заставляет выводить дополнительные штатные единицы, что значительно увеличивает стоимость производимой продукции.</w:t>
      </w:r>
    </w:p>
    <w:p w14:paraId="14F693BE" w14:textId="77777777" w:rsidR="004E0F94" w:rsidRDefault="00D05705" w:rsidP="00D0570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За 2017 год были израсходованы последние запасные части, при возникновении проблем на оборудовании приходилось отменять часть заказа.</w:t>
      </w:r>
    </w:p>
    <w:p w14:paraId="528EA422" w14:textId="77777777" w:rsidR="00D05705" w:rsidRPr="004E0F94" w:rsidRDefault="00D05705" w:rsidP="00D0570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Кроме этого планировка самого цеха была выполнена таким образом, что происходит пересечение потоков продукции с другими производственными линиями. Например, производственная линия находится на двух разных этажах здания, и продукция поднимается по длинным транспортером сквозь цех. Данное расположение мешает модернизации, обновлению соседних линий.</w:t>
      </w:r>
    </w:p>
    <w:p w14:paraId="453B8A76" w14:textId="5D0D0177" w:rsidR="004E0F94" w:rsidRDefault="00D05705"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Из анализа можно сделать выводы, что необходимо </w:t>
      </w:r>
      <w:r w:rsidR="00950202">
        <w:rPr>
          <w:rFonts w:ascii="Times New Roman" w:hAnsi="Times New Roman" w:cs="Times New Roman"/>
          <w:sz w:val="28"/>
          <w:szCs w:val="28"/>
        </w:rPr>
        <w:t>выполнить</w:t>
      </w:r>
      <w:r>
        <w:rPr>
          <w:rFonts w:ascii="Times New Roman" w:hAnsi="Times New Roman" w:cs="Times New Roman"/>
          <w:sz w:val="28"/>
          <w:szCs w:val="28"/>
        </w:rPr>
        <w:t xml:space="preserve"> работы по сохранению работы линии</w:t>
      </w:r>
      <w:r w:rsidR="00950202">
        <w:rPr>
          <w:rFonts w:ascii="Times New Roman" w:hAnsi="Times New Roman" w:cs="Times New Roman"/>
          <w:sz w:val="28"/>
          <w:szCs w:val="28"/>
        </w:rPr>
        <w:t>, для сохранения доли рынка.</w:t>
      </w:r>
    </w:p>
    <w:p w14:paraId="56FE21CC" w14:textId="7BF4D224" w:rsidR="00950202" w:rsidRDefault="00950202" w:rsidP="00950202">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По данным анализа двух проектов ярко видно, что анализ каждого частного случая требует индивидуального подхода. При этом основой любого анализа работы входит анализ рынка, экономических показателей проектов</w:t>
      </w:r>
    </w:p>
    <w:p w14:paraId="0751C20B" w14:textId="2583FE27" w:rsidR="00950202" w:rsidRDefault="00950202" w:rsidP="003D7E65">
      <w:pPr>
        <w:pStyle w:val="a3"/>
        <w:numPr>
          <w:ilvl w:val="0"/>
          <w:numId w:val="10"/>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Анализ реализации подобного проекта или близкого к нему</w:t>
      </w:r>
      <w:r>
        <w:rPr>
          <w:rFonts w:ascii="Times New Roman" w:hAnsi="Times New Roman" w:cs="Times New Roman"/>
          <w:sz w:val="28"/>
          <w:szCs w:val="28"/>
        </w:rPr>
        <w:t>.</w:t>
      </w:r>
    </w:p>
    <w:p w14:paraId="53B9E520" w14:textId="246AEDA6" w:rsidR="00950202" w:rsidRPr="00946F82" w:rsidRDefault="00950202" w:rsidP="00772F2A">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Проект Долгая опара, как пилотный, был уникальным в плане технической реализации на производстве. Он отнял большое количество ресурсов. Но в целом был реализован с незначительной задержкой и рядом проблем. Которых при реализации на поточной линии можно было бы избежать.</w:t>
      </w:r>
    </w:p>
    <w:p w14:paraId="2ED3927B" w14:textId="25C614F1" w:rsidR="00950202" w:rsidRDefault="00772F2A"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Реконструкции целых линий ранее проводились, но при этом данные работы передавались единственному поставщику, который </w:t>
      </w:r>
      <w:r>
        <w:rPr>
          <w:rFonts w:ascii="Times New Roman" w:hAnsi="Times New Roman" w:cs="Times New Roman"/>
          <w:sz w:val="28"/>
          <w:szCs w:val="28"/>
        </w:rPr>
        <w:lastRenderedPageBreak/>
        <w:t>поставлял оборудование под ключ с минимальным влиянием со стороны ОАО «КАРАВАЙ» в управленческо-организационном плане.</w:t>
      </w:r>
    </w:p>
    <w:p w14:paraId="3B1E2CDB" w14:textId="1A73A7B2" w:rsidR="00772F2A" w:rsidRDefault="00772F2A"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Компания обладает богатым опытом исполнеия различных проектов, и данный опыт необходимо анализировать и учитывать в проектах, как при проработке так и при исполнении.</w:t>
      </w:r>
    </w:p>
    <w:p w14:paraId="61F51B79" w14:textId="7AB5F860" w:rsidR="00C752D9" w:rsidRPr="003D7E65" w:rsidRDefault="00C752D9" w:rsidP="003D7E65">
      <w:pPr>
        <w:pStyle w:val="a3"/>
        <w:numPr>
          <w:ilvl w:val="0"/>
          <w:numId w:val="9"/>
        </w:numPr>
        <w:tabs>
          <w:tab w:val="clear" w:pos="1440"/>
          <w:tab w:val="num" w:pos="567"/>
        </w:tabs>
        <w:spacing w:after="0" w:line="360" w:lineRule="auto"/>
        <w:ind w:left="567" w:hanging="567"/>
        <w:outlineLvl w:val="1"/>
        <w:rPr>
          <w:rFonts w:ascii="Times New Roman" w:hAnsi="Times New Roman" w:cs="Times New Roman"/>
          <w:sz w:val="28"/>
          <w:szCs w:val="28"/>
        </w:rPr>
      </w:pPr>
      <w:bookmarkStart w:id="10" w:name="_Toc517604729"/>
      <w:r w:rsidRPr="003D7E65">
        <w:rPr>
          <w:rFonts w:ascii="Times New Roman" w:hAnsi="Times New Roman" w:cs="Times New Roman"/>
          <w:sz w:val="28"/>
          <w:szCs w:val="28"/>
        </w:rPr>
        <w:t>Планирование</w:t>
      </w:r>
      <w:bookmarkEnd w:id="10"/>
    </w:p>
    <w:p w14:paraId="629C127A" w14:textId="019D5244" w:rsidR="00772F2A" w:rsidRPr="00946F82" w:rsidRDefault="00772F2A" w:rsidP="003D7E65">
      <w:pPr>
        <w:pStyle w:val="a3"/>
        <w:numPr>
          <w:ilvl w:val="0"/>
          <w:numId w:val="10"/>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Сбор данных по производственным подразделениям для определения ограничений проекта</w:t>
      </w:r>
      <w:r w:rsidR="00C752D9">
        <w:rPr>
          <w:rFonts w:ascii="Times New Roman" w:hAnsi="Times New Roman" w:cs="Times New Roman"/>
          <w:sz w:val="28"/>
          <w:szCs w:val="28"/>
        </w:rPr>
        <w:t xml:space="preserve"> и постановка цели.</w:t>
      </w:r>
    </w:p>
    <w:p w14:paraId="348A2701" w14:textId="0EAE4C1E" w:rsidR="00772F2A"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постановки целей в каждом из проектов был применен модель</w:t>
      </w:r>
      <w:r w:rsidRPr="00C752D9">
        <w:rPr>
          <w:rFonts w:ascii="Times New Roman" w:hAnsi="Times New Roman" w:cs="Times New Roman"/>
          <w:sz w:val="28"/>
          <w:szCs w:val="28"/>
        </w:rPr>
        <w:t xml:space="preserve"> целеполагания SMART</w:t>
      </w:r>
    </w:p>
    <w:p w14:paraId="4FAAC24F" w14:textId="6F10D319" w:rsidR="00C752D9"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Долгая опара</w:t>
      </w:r>
    </w:p>
    <w:tbl>
      <w:tblPr>
        <w:tblStyle w:val="af1"/>
        <w:tblW w:w="0" w:type="auto"/>
        <w:tblLook w:val="04A0" w:firstRow="1" w:lastRow="0" w:firstColumn="1" w:lastColumn="0" w:noHBand="0" w:noVBand="1"/>
      </w:tblPr>
      <w:tblGrid>
        <w:gridCol w:w="1809"/>
        <w:gridCol w:w="7196"/>
      </w:tblGrid>
      <w:tr w:rsidR="00C752D9" w14:paraId="3091813C" w14:textId="77777777" w:rsidTr="00C752D9">
        <w:tc>
          <w:tcPr>
            <w:tcW w:w="1809" w:type="dxa"/>
          </w:tcPr>
          <w:p w14:paraId="346BCD76" w14:textId="1556E7AF" w:rsidR="00C752D9" w:rsidRDefault="00C752D9" w:rsidP="004E0F94">
            <w:pPr>
              <w:spacing w:line="360" w:lineRule="auto"/>
              <w:rPr>
                <w:rFonts w:ascii="Times New Roman" w:hAnsi="Times New Roman" w:cs="Times New Roman"/>
                <w:sz w:val="28"/>
                <w:szCs w:val="28"/>
              </w:rPr>
            </w:pPr>
            <w:r>
              <w:rPr>
                <w:rFonts w:ascii="Times New Roman" w:hAnsi="Times New Roman" w:cs="Times New Roman"/>
                <w:sz w:val="28"/>
                <w:szCs w:val="28"/>
              </w:rPr>
              <w:t>Критерий</w:t>
            </w:r>
          </w:p>
        </w:tc>
        <w:tc>
          <w:tcPr>
            <w:tcW w:w="7196" w:type="dxa"/>
          </w:tcPr>
          <w:p w14:paraId="26B6095A" w14:textId="54D6AAF1" w:rsidR="00C752D9" w:rsidRPr="00C752D9" w:rsidRDefault="00C752D9" w:rsidP="004E0F94">
            <w:pPr>
              <w:spacing w:line="360" w:lineRule="auto"/>
              <w:rPr>
                <w:rFonts w:ascii="Times New Roman" w:hAnsi="Times New Roman" w:cs="Times New Roman"/>
                <w:sz w:val="28"/>
                <w:szCs w:val="28"/>
              </w:rPr>
            </w:pPr>
            <w:r>
              <w:rPr>
                <w:rFonts w:ascii="Times New Roman" w:hAnsi="Times New Roman" w:cs="Times New Roman"/>
                <w:sz w:val="28"/>
                <w:szCs w:val="28"/>
              </w:rPr>
              <w:t>Описание</w:t>
            </w:r>
          </w:p>
        </w:tc>
      </w:tr>
      <w:tr w:rsidR="00C752D9" w14:paraId="22D1561B" w14:textId="77777777" w:rsidTr="00C752D9">
        <w:tc>
          <w:tcPr>
            <w:tcW w:w="1809" w:type="dxa"/>
          </w:tcPr>
          <w:p w14:paraId="5917B5D5" w14:textId="1C9FB649" w:rsidR="00C752D9" w:rsidRPr="00C752D9" w:rsidRDefault="00C752D9" w:rsidP="004E0F9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7196" w:type="dxa"/>
          </w:tcPr>
          <w:p w14:paraId="7DA7A0D0" w14:textId="77777777" w:rsidR="00C752D9" w:rsidRDefault="00C752D9" w:rsidP="004E0F94">
            <w:pPr>
              <w:spacing w:line="360" w:lineRule="auto"/>
              <w:rPr>
                <w:rFonts w:ascii="Times New Roman" w:hAnsi="Times New Roman" w:cs="Times New Roman"/>
                <w:sz w:val="28"/>
                <w:szCs w:val="28"/>
              </w:rPr>
            </w:pPr>
          </w:p>
        </w:tc>
      </w:tr>
      <w:tr w:rsidR="00C752D9" w14:paraId="5F6A7C4D" w14:textId="77777777" w:rsidTr="00C752D9">
        <w:tc>
          <w:tcPr>
            <w:tcW w:w="1809" w:type="dxa"/>
          </w:tcPr>
          <w:p w14:paraId="53E11E1A" w14:textId="228F4B07" w:rsidR="00C752D9" w:rsidRPr="00C752D9" w:rsidRDefault="00C752D9" w:rsidP="004E0F9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7196" w:type="dxa"/>
          </w:tcPr>
          <w:p w14:paraId="7E4CB28B" w14:textId="77777777" w:rsidR="00C752D9" w:rsidRDefault="00C752D9" w:rsidP="004E0F94">
            <w:pPr>
              <w:spacing w:line="360" w:lineRule="auto"/>
              <w:rPr>
                <w:rFonts w:ascii="Times New Roman" w:hAnsi="Times New Roman" w:cs="Times New Roman"/>
                <w:sz w:val="28"/>
                <w:szCs w:val="28"/>
              </w:rPr>
            </w:pPr>
          </w:p>
        </w:tc>
      </w:tr>
      <w:tr w:rsidR="00C752D9" w14:paraId="3C82F080" w14:textId="77777777" w:rsidTr="00C752D9">
        <w:tc>
          <w:tcPr>
            <w:tcW w:w="1809" w:type="dxa"/>
          </w:tcPr>
          <w:p w14:paraId="132F6EEA" w14:textId="718BB836" w:rsidR="00C752D9" w:rsidRPr="00C752D9" w:rsidRDefault="00C752D9" w:rsidP="004E0F9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7196" w:type="dxa"/>
          </w:tcPr>
          <w:p w14:paraId="1DBED1CA" w14:textId="77777777" w:rsidR="00C752D9" w:rsidRDefault="00C752D9" w:rsidP="004E0F94">
            <w:pPr>
              <w:spacing w:line="360" w:lineRule="auto"/>
              <w:rPr>
                <w:rFonts w:ascii="Times New Roman" w:hAnsi="Times New Roman" w:cs="Times New Roman"/>
                <w:sz w:val="28"/>
                <w:szCs w:val="28"/>
              </w:rPr>
            </w:pPr>
          </w:p>
        </w:tc>
      </w:tr>
      <w:tr w:rsidR="00C752D9" w14:paraId="60F815B0" w14:textId="77777777" w:rsidTr="00C752D9">
        <w:tc>
          <w:tcPr>
            <w:tcW w:w="1809" w:type="dxa"/>
          </w:tcPr>
          <w:p w14:paraId="0651283C" w14:textId="194F3820" w:rsidR="00C752D9" w:rsidRPr="00C752D9" w:rsidRDefault="00C752D9" w:rsidP="004E0F9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7196" w:type="dxa"/>
          </w:tcPr>
          <w:p w14:paraId="72812F14" w14:textId="77777777" w:rsidR="00C752D9" w:rsidRDefault="00C752D9" w:rsidP="004E0F94">
            <w:pPr>
              <w:spacing w:line="360" w:lineRule="auto"/>
              <w:rPr>
                <w:rFonts w:ascii="Times New Roman" w:hAnsi="Times New Roman" w:cs="Times New Roman"/>
                <w:sz w:val="28"/>
                <w:szCs w:val="28"/>
              </w:rPr>
            </w:pPr>
          </w:p>
        </w:tc>
      </w:tr>
      <w:tr w:rsidR="00C752D9" w14:paraId="4CB9A472" w14:textId="77777777" w:rsidTr="00C752D9">
        <w:tc>
          <w:tcPr>
            <w:tcW w:w="1809" w:type="dxa"/>
          </w:tcPr>
          <w:p w14:paraId="2864F1DB" w14:textId="0FA933E8" w:rsidR="00C752D9" w:rsidRPr="00C752D9" w:rsidRDefault="00C752D9" w:rsidP="004E0F9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7196" w:type="dxa"/>
          </w:tcPr>
          <w:p w14:paraId="439F2E22" w14:textId="77777777" w:rsidR="00C752D9" w:rsidRDefault="00C752D9" w:rsidP="004E0F94">
            <w:pPr>
              <w:spacing w:line="360" w:lineRule="auto"/>
              <w:rPr>
                <w:rFonts w:ascii="Times New Roman" w:hAnsi="Times New Roman" w:cs="Times New Roman"/>
                <w:sz w:val="28"/>
                <w:szCs w:val="28"/>
              </w:rPr>
            </w:pPr>
          </w:p>
        </w:tc>
      </w:tr>
    </w:tbl>
    <w:p w14:paraId="134B867A" w14:textId="6F26D39F" w:rsidR="00C752D9"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Цель:</w:t>
      </w:r>
    </w:p>
    <w:p w14:paraId="7F0622EE" w14:textId="5785F212" w:rsidR="00C752D9" w:rsidRDefault="00C752D9" w:rsidP="004E0F94">
      <w:pPr>
        <w:spacing w:after="0" w:line="360" w:lineRule="auto"/>
        <w:ind w:firstLine="567"/>
        <w:rPr>
          <w:rFonts w:ascii="Times New Roman" w:hAnsi="Times New Roman" w:cs="Times New Roman"/>
          <w:sz w:val="28"/>
          <w:szCs w:val="28"/>
        </w:rPr>
      </w:pPr>
    </w:p>
    <w:p w14:paraId="48A48823" w14:textId="513AC242" w:rsidR="00C752D9" w:rsidRDefault="00C752D9" w:rsidP="004E0F94">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Модернизация бараночного цеха</w:t>
      </w:r>
    </w:p>
    <w:tbl>
      <w:tblPr>
        <w:tblStyle w:val="af1"/>
        <w:tblW w:w="0" w:type="auto"/>
        <w:tblLook w:val="04A0" w:firstRow="1" w:lastRow="0" w:firstColumn="1" w:lastColumn="0" w:noHBand="0" w:noVBand="1"/>
      </w:tblPr>
      <w:tblGrid>
        <w:gridCol w:w="1809"/>
        <w:gridCol w:w="7196"/>
      </w:tblGrid>
      <w:tr w:rsidR="00C752D9" w14:paraId="4642D389" w14:textId="77777777" w:rsidTr="00900B40">
        <w:tc>
          <w:tcPr>
            <w:tcW w:w="1809" w:type="dxa"/>
          </w:tcPr>
          <w:p w14:paraId="1E88DDF7" w14:textId="77777777" w:rsidR="00C752D9" w:rsidRDefault="00C752D9" w:rsidP="00900B40">
            <w:pPr>
              <w:spacing w:line="360" w:lineRule="auto"/>
              <w:rPr>
                <w:rFonts w:ascii="Times New Roman" w:hAnsi="Times New Roman" w:cs="Times New Roman"/>
                <w:sz w:val="28"/>
                <w:szCs w:val="28"/>
              </w:rPr>
            </w:pPr>
            <w:r>
              <w:rPr>
                <w:rFonts w:ascii="Times New Roman" w:hAnsi="Times New Roman" w:cs="Times New Roman"/>
                <w:sz w:val="28"/>
                <w:szCs w:val="28"/>
              </w:rPr>
              <w:t>Критерий</w:t>
            </w:r>
          </w:p>
        </w:tc>
        <w:tc>
          <w:tcPr>
            <w:tcW w:w="7196" w:type="dxa"/>
          </w:tcPr>
          <w:p w14:paraId="03B80920" w14:textId="77777777" w:rsidR="00C752D9" w:rsidRPr="00C752D9" w:rsidRDefault="00C752D9" w:rsidP="00900B40">
            <w:pPr>
              <w:spacing w:line="360" w:lineRule="auto"/>
              <w:rPr>
                <w:rFonts w:ascii="Times New Roman" w:hAnsi="Times New Roman" w:cs="Times New Roman"/>
                <w:sz w:val="28"/>
                <w:szCs w:val="28"/>
              </w:rPr>
            </w:pPr>
            <w:r>
              <w:rPr>
                <w:rFonts w:ascii="Times New Roman" w:hAnsi="Times New Roman" w:cs="Times New Roman"/>
                <w:sz w:val="28"/>
                <w:szCs w:val="28"/>
              </w:rPr>
              <w:t>Описание</w:t>
            </w:r>
          </w:p>
        </w:tc>
      </w:tr>
      <w:tr w:rsidR="00C752D9" w14:paraId="5F85E9E0" w14:textId="77777777" w:rsidTr="00900B40">
        <w:tc>
          <w:tcPr>
            <w:tcW w:w="1809" w:type="dxa"/>
          </w:tcPr>
          <w:p w14:paraId="0CBA107B" w14:textId="77777777" w:rsidR="00C752D9" w:rsidRPr="00C752D9" w:rsidRDefault="00C752D9" w:rsidP="00900B4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7196" w:type="dxa"/>
          </w:tcPr>
          <w:p w14:paraId="5916ECC3" w14:textId="77777777" w:rsidR="00C752D9" w:rsidRDefault="00C752D9" w:rsidP="00900B40">
            <w:pPr>
              <w:spacing w:line="360" w:lineRule="auto"/>
              <w:rPr>
                <w:rFonts w:ascii="Times New Roman" w:hAnsi="Times New Roman" w:cs="Times New Roman"/>
                <w:sz w:val="28"/>
                <w:szCs w:val="28"/>
              </w:rPr>
            </w:pPr>
          </w:p>
        </w:tc>
      </w:tr>
      <w:tr w:rsidR="00C752D9" w14:paraId="6BE1EE9A" w14:textId="77777777" w:rsidTr="00900B40">
        <w:tc>
          <w:tcPr>
            <w:tcW w:w="1809" w:type="dxa"/>
          </w:tcPr>
          <w:p w14:paraId="2F6A2BF0" w14:textId="77777777" w:rsidR="00C752D9" w:rsidRPr="00C752D9" w:rsidRDefault="00C752D9" w:rsidP="00900B4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7196" w:type="dxa"/>
          </w:tcPr>
          <w:p w14:paraId="17246FCE" w14:textId="77777777" w:rsidR="00C752D9" w:rsidRDefault="00C752D9" w:rsidP="00900B40">
            <w:pPr>
              <w:spacing w:line="360" w:lineRule="auto"/>
              <w:rPr>
                <w:rFonts w:ascii="Times New Roman" w:hAnsi="Times New Roman" w:cs="Times New Roman"/>
                <w:sz w:val="28"/>
                <w:szCs w:val="28"/>
              </w:rPr>
            </w:pPr>
          </w:p>
        </w:tc>
      </w:tr>
      <w:tr w:rsidR="00C752D9" w14:paraId="46A9CF0C" w14:textId="77777777" w:rsidTr="00900B40">
        <w:tc>
          <w:tcPr>
            <w:tcW w:w="1809" w:type="dxa"/>
          </w:tcPr>
          <w:p w14:paraId="558B6FB2" w14:textId="77777777" w:rsidR="00C752D9" w:rsidRPr="00C752D9" w:rsidRDefault="00C752D9" w:rsidP="00900B4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7196" w:type="dxa"/>
          </w:tcPr>
          <w:p w14:paraId="6148F347" w14:textId="77777777" w:rsidR="00C752D9" w:rsidRDefault="00C752D9" w:rsidP="00900B40">
            <w:pPr>
              <w:spacing w:line="360" w:lineRule="auto"/>
              <w:rPr>
                <w:rFonts w:ascii="Times New Roman" w:hAnsi="Times New Roman" w:cs="Times New Roman"/>
                <w:sz w:val="28"/>
                <w:szCs w:val="28"/>
              </w:rPr>
            </w:pPr>
          </w:p>
        </w:tc>
      </w:tr>
      <w:tr w:rsidR="00C752D9" w14:paraId="4D122EF3" w14:textId="77777777" w:rsidTr="00900B40">
        <w:tc>
          <w:tcPr>
            <w:tcW w:w="1809" w:type="dxa"/>
          </w:tcPr>
          <w:p w14:paraId="7B78DA8B" w14:textId="77777777" w:rsidR="00C752D9" w:rsidRPr="00C752D9" w:rsidRDefault="00C752D9" w:rsidP="00900B4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7196" w:type="dxa"/>
          </w:tcPr>
          <w:p w14:paraId="666508DF" w14:textId="77777777" w:rsidR="00C752D9" w:rsidRDefault="00C752D9" w:rsidP="00900B40">
            <w:pPr>
              <w:spacing w:line="360" w:lineRule="auto"/>
              <w:rPr>
                <w:rFonts w:ascii="Times New Roman" w:hAnsi="Times New Roman" w:cs="Times New Roman"/>
                <w:sz w:val="28"/>
                <w:szCs w:val="28"/>
              </w:rPr>
            </w:pPr>
          </w:p>
        </w:tc>
      </w:tr>
      <w:tr w:rsidR="00C752D9" w14:paraId="1699318A" w14:textId="77777777" w:rsidTr="00900B40">
        <w:tc>
          <w:tcPr>
            <w:tcW w:w="1809" w:type="dxa"/>
          </w:tcPr>
          <w:p w14:paraId="4D9FF53F" w14:textId="77777777" w:rsidR="00C752D9" w:rsidRPr="00C752D9" w:rsidRDefault="00C752D9" w:rsidP="00900B4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7196" w:type="dxa"/>
          </w:tcPr>
          <w:p w14:paraId="0C904AFB" w14:textId="77777777" w:rsidR="00C752D9" w:rsidRDefault="00C752D9" w:rsidP="00900B40">
            <w:pPr>
              <w:spacing w:line="360" w:lineRule="auto"/>
              <w:rPr>
                <w:rFonts w:ascii="Times New Roman" w:hAnsi="Times New Roman" w:cs="Times New Roman"/>
                <w:sz w:val="28"/>
                <w:szCs w:val="28"/>
              </w:rPr>
            </w:pPr>
          </w:p>
        </w:tc>
      </w:tr>
    </w:tbl>
    <w:p w14:paraId="0E0E3102" w14:textId="77777777" w:rsidR="00C752D9" w:rsidRDefault="00C752D9" w:rsidP="00C752D9">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Цель:</w:t>
      </w:r>
    </w:p>
    <w:p w14:paraId="30CCF57A" w14:textId="2690A725" w:rsidR="00C752D9" w:rsidRDefault="00C752D9" w:rsidP="004E0F94">
      <w:pPr>
        <w:spacing w:after="0" w:line="360" w:lineRule="auto"/>
        <w:ind w:firstLine="567"/>
        <w:rPr>
          <w:rFonts w:ascii="Times New Roman" w:hAnsi="Times New Roman" w:cs="Times New Roman"/>
          <w:sz w:val="28"/>
          <w:szCs w:val="28"/>
        </w:rPr>
      </w:pPr>
    </w:p>
    <w:p w14:paraId="1668EB45" w14:textId="278E5F96" w:rsidR="00C752D9" w:rsidRDefault="00C752D9"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Из полученных целей можно сделать вывод, что данная модель целеполагания применима к любому проекту и даёт наиболее точное описание цели проекта</w:t>
      </w:r>
      <w:r w:rsidR="00C2311D">
        <w:rPr>
          <w:rFonts w:ascii="Times New Roman" w:hAnsi="Times New Roman" w:cs="Times New Roman"/>
          <w:sz w:val="28"/>
          <w:szCs w:val="28"/>
        </w:rPr>
        <w:t>.</w:t>
      </w:r>
    </w:p>
    <w:p w14:paraId="12E14E57" w14:textId="1BAA0AF7" w:rsidR="003B5F0F" w:rsidRDefault="003B5F0F" w:rsidP="003D7E65">
      <w:pPr>
        <w:pStyle w:val="a3"/>
        <w:numPr>
          <w:ilvl w:val="0"/>
          <w:numId w:val="10"/>
        </w:numPr>
        <w:spacing w:after="0" w:line="360" w:lineRule="auto"/>
        <w:rPr>
          <w:rFonts w:ascii="Times New Roman" w:hAnsi="Times New Roman" w:cs="Times New Roman"/>
          <w:sz w:val="28"/>
          <w:szCs w:val="28"/>
        </w:rPr>
      </w:pPr>
      <w:r>
        <w:rPr>
          <w:rFonts w:ascii="Times New Roman" w:hAnsi="Times New Roman" w:cs="Times New Roman"/>
          <w:sz w:val="28"/>
          <w:szCs w:val="28"/>
        </w:rPr>
        <w:t>Идентификация стейкхолдеров</w:t>
      </w:r>
    </w:p>
    <w:p w14:paraId="42506C74" w14:textId="42753AB6" w:rsidR="003B5F0F" w:rsidRDefault="003B5F0F"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Важнейшей частью по реализации проекта является определения круга заинтересованных лиц, участников проекта. Для оценки было решено применить карту стейкхолдеров проекта.</w:t>
      </w:r>
    </w:p>
    <w:p w14:paraId="265A1EA0" w14:textId="26B968B1" w:rsidR="003B5F0F" w:rsidRDefault="003B5F0F" w:rsidP="003B5F0F">
      <w:pPr>
        <w:pStyle w:val="a3"/>
        <w:spacing w:after="0" w:line="360" w:lineRule="auto"/>
        <w:ind w:left="567"/>
        <w:rPr>
          <w:rFonts w:ascii="Times New Roman" w:hAnsi="Times New Roman" w:cs="Times New Roman"/>
          <w:sz w:val="28"/>
          <w:szCs w:val="28"/>
        </w:rPr>
      </w:pPr>
      <w:r>
        <w:rPr>
          <w:rFonts w:ascii="Times New Roman" w:hAnsi="Times New Roman" w:cs="Times New Roman"/>
          <w:sz w:val="28"/>
          <w:szCs w:val="28"/>
        </w:rPr>
        <w:t>Долгая опара</w:t>
      </w:r>
    </w:p>
    <w:tbl>
      <w:tblPr>
        <w:tblStyle w:val="af1"/>
        <w:tblW w:w="0" w:type="auto"/>
        <w:tblInd w:w="567" w:type="dxa"/>
        <w:tblLook w:val="04A0" w:firstRow="1" w:lastRow="0" w:firstColumn="1" w:lastColumn="0" w:noHBand="0" w:noVBand="1"/>
      </w:tblPr>
      <w:tblGrid>
        <w:gridCol w:w="2812"/>
        <w:gridCol w:w="2813"/>
        <w:gridCol w:w="2813"/>
      </w:tblGrid>
      <w:tr w:rsidR="003B5F0F" w14:paraId="59F78D6F" w14:textId="77777777" w:rsidTr="003B5F0F">
        <w:tc>
          <w:tcPr>
            <w:tcW w:w="2812" w:type="dxa"/>
            <w:vMerge w:val="restart"/>
          </w:tcPr>
          <w:p w14:paraId="67C6EA94" w14:textId="1C4A28CD"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Влияние</w:t>
            </w:r>
          </w:p>
        </w:tc>
        <w:tc>
          <w:tcPr>
            <w:tcW w:w="2813" w:type="dxa"/>
          </w:tcPr>
          <w:p w14:paraId="55222E05" w14:textId="616962ED"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Сохранение удовлетворенности</w:t>
            </w:r>
          </w:p>
        </w:tc>
        <w:tc>
          <w:tcPr>
            <w:tcW w:w="2813" w:type="dxa"/>
          </w:tcPr>
          <w:p w14:paraId="1B4C5221" w14:textId="5BBF6908"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Пристальный контроль и вовлечение</w:t>
            </w:r>
          </w:p>
        </w:tc>
      </w:tr>
      <w:tr w:rsidR="003B5F0F" w14:paraId="4EDFB373" w14:textId="77777777" w:rsidTr="003B5F0F">
        <w:tc>
          <w:tcPr>
            <w:tcW w:w="2812" w:type="dxa"/>
            <w:vMerge/>
          </w:tcPr>
          <w:p w14:paraId="08F9C62D" w14:textId="77777777" w:rsidR="003B5F0F" w:rsidRDefault="003B5F0F" w:rsidP="003B5F0F">
            <w:pPr>
              <w:pStyle w:val="a3"/>
              <w:spacing w:line="360" w:lineRule="auto"/>
              <w:ind w:left="0"/>
              <w:rPr>
                <w:rFonts w:ascii="Times New Roman" w:hAnsi="Times New Roman" w:cs="Times New Roman"/>
                <w:sz w:val="28"/>
                <w:szCs w:val="28"/>
              </w:rPr>
            </w:pPr>
          </w:p>
        </w:tc>
        <w:tc>
          <w:tcPr>
            <w:tcW w:w="2813" w:type="dxa"/>
          </w:tcPr>
          <w:p w14:paraId="71346092" w14:textId="77777777" w:rsidR="003B5F0F" w:rsidRDefault="003B5F0F" w:rsidP="003B5F0F">
            <w:pPr>
              <w:pStyle w:val="a3"/>
              <w:spacing w:line="360" w:lineRule="auto"/>
              <w:ind w:left="0"/>
              <w:rPr>
                <w:rFonts w:ascii="Times New Roman" w:hAnsi="Times New Roman" w:cs="Times New Roman"/>
                <w:sz w:val="28"/>
                <w:szCs w:val="28"/>
              </w:rPr>
            </w:pPr>
          </w:p>
        </w:tc>
        <w:tc>
          <w:tcPr>
            <w:tcW w:w="2813" w:type="dxa"/>
          </w:tcPr>
          <w:p w14:paraId="0169B209" w14:textId="77777777" w:rsidR="003B5F0F" w:rsidRDefault="003B5F0F" w:rsidP="003B5F0F">
            <w:pPr>
              <w:pStyle w:val="a3"/>
              <w:spacing w:line="360" w:lineRule="auto"/>
              <w:ind w:left="0"/>
              <w:rPr>
                <w:rFonts w:ascii="Times New Roman" w:hAnsi="Times New Roman" w:cs="Times New Roman"/>
                <w:sz w:val="28"/>
                <w:szCs w:val="28"/>
              </w:rPr>
            </w:pPr>
          </w:p>
        </w:tc>
      </w:tr>
      <w:tr w:rsidR="003B5F0F" w14:paraId="6B555E68" w14:textId="77777777" w:rsidTr="003B5F0F">
        <w:tc>
          <w:tcPr>
            <w:tcW w:w="2812" w:type="dxa"/>
            <w:vMerge/>
          </w:tcPr>
          <w:p w14:paraId="76F414BF" w14:textId="77777777" w:rsidR="003B5F0F" w:rsidRDefault="003B5F0F" w:rsidP="003B5F0F">
            <w:pPr>
              <w:pStyle w:val="a3"/>
              <w:spacing w:line="360" w:lineRule="auto"/>
              <w:ind w:left="0"/>
              <w:rPr>
                <w:rFonts w:ascii="Times New Roman" w:hAnsi="Times New Roman" w:cs="Times New Roman"/>
                <w:sz w:val="28"/>
                <w:szCs w:val="28"/>
              </w:rPr>
            </w:pPr>
          </w:p>
        </w:tc>
        <w:tc>
          <w:tcPr>
            <w:tcW w:w="2813" w:type="dxa"/>
          </w:tcPr>
          <w:p w14:paraId="0CCCE41E" w14:textId="22472B79"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Мониторинг и низкий уровень вовлеченности</w:t>
            </w:r>
          </w:p>
        </w:tc>
        <w:tc>
          <w:tcPr>
            <w:tcW w:w="2813" w:type="dxa"/>
          </w:tcPr>
          <w:p w14:paraId="2B5808C6" w14:textId="2EE819AB"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Полное информирование о ходе изменений</w:t>
            </w:r>
          </w:p>
        </w:tc>
      </w:tr>
      <w:tr w:rsidR="003B5F0F" w14:paraId="52D722C7" w14:textId="77777777" w:rsidTr="003B5F0F">
        <w:tc>
          <w:tcPr>
            <w:tcW w:w="2812" w:type="dxa"/>
            <w:vMerge/>
          </w:tcPr>
          <w:p w14:paraId="4513AAC0" w14:textId="77777777" w:rsidR="003B5F0F" w:rsidRDefault="003B5F0F" w:rsidP="003B5F0F">
            <w:pPr>
              <w:pStyle w:val="a3"/>
              <w:spacing w:line="360" w:lineRule="auto"/>
              <w:ind w:left="0"/>
              <w:rPr>
                <w:rFonts w:ascii="Times New Roman" w:hAnsi="Times New Roman" w:cs="Times New Roman"/>
                <w:sz w:val="28"/>
                <w:szCs w:val="28"/>
              </w:rPr>
            </w:pPr>
          </w:p>
        </w:tc>
        <w:tc>
          <w:tcPr>
            <w:tcW w:w="2813" w:type="dxa"/>
          </w:tcPr>
          <w:p w14:paraId="1E8A620A" w14:textId="77777777" w:rsidR="003B5F0F" w:rsidRDefault="003B5F0F" w:rsidP="003B5F0F">
            <w:pPr>
              <w:pStyle w:val="a3"/>
              <w:spacing w:line="360" w:lineRule="auto"/>
              <w:ind w:left="0"/>
              <w:rPr>
                <w:rFonts w:ascii="Times New Roman" w:hAnsi="Times New Roman" w:cs="Times New Roman"/>
                <w:sz w:val="28"/>
                <w:szCs w:val="28"/>
              </w:rPr>
            </w:pPr>
          </w:p>
        </w:tc>
        <w:tc>
          <w:tcPr>
            <w:tcW w:w="2813" w:type="dxa"/>
          </w:tcPr>
          <w:p w14:paraId="3DDFEEC0" w14:textId="77777777" w:rsidR="003B5F0F" w:rsidRDefault="003B5F0F" w:rsidP="003B5F0F">
            <w:pPr>
              <w:pStyle w:val="a3"/>
              <w:spacing w:line="360" w:lineRule="auto"/>
              <w:ind w:left="0"/>
              <w:rPr>
                <w:rFonts w:ascii="Times New Roman" w:hAnsi="Times New Roman" w:cs="Times New Roman"/>
                <w:sz w:val="28"/>
                <w:szCs w:val="28"/>
              </w:rPr>
            </w:pPr>
          </w:p>
        </w:tc>
      </w:tr>
      <w:tr w:rsidR="003B5F0F" w14:paraId="0090C0EC" w14:textId="77777777" w:rsidTr="00900B40">
        <w:tc>
          <w:tcPr>
            <w:tcW w:w="2812" w:type="dxa"/>
          </w:tcPr>
          <w:p w14:paraId="225DFCC5" w14:textId="77777777" w:rsidR="003B5F0F" w:rsidRDefault="003B5F0F" w:rsidP="003B5F0F">
            <w:pPr>
              <w:pStyle w:val="a3"/>
              <w:spacing w:line="360" w:lineRule="auto"/>
              <w:ind w:left="0"/>
              <w:rPr>
                <w:rFonts w:ascii="Times New Roman" w:hAnsi="Times New Roman" w:cs="Times New Roman"/>
                <w:sz w:val="28"/>
                <w:szCs w:val="28"/>
              </w:rPr>
            </w:pPr>
          </w:p>
        </w:tc>
        <w:tc>
          <w:tcPr>
            <w:tcW w:w="5626" w:type="dxa"/>
            <w:gridSpan w:val="2"/>
          </w:tcPr>
          <w:p w14:paraId="212AC33D" w14:textId="5C202928" w:rsidR="003B5F0F" w:rsidRDefault="003B5F0F" w:rsidP="003B5F0F">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Интерес</w:t>
            </w:r>
          </w:p>
        </w:tc>
      </w:tr>
    </w:tbl>
    <w:p w14:paraId="2B874C58" w14:textId="167E7F15" w:rsidR="003B5F0F" w:rsidRDefault="003B5F0F" w:rsidP="003B5F0F">
      <w:pPr>
        <w:pStyle w:val="a3"/>
        <w:spacing w:after="0" w:line="360" w:lineRule="auto"/>
        <w:ind w:left="567"/>
        <w:rPr>
          <w:rFonts w:ascii="Times New Roman" w:hAnsi="Times New Roman" w:cs="Times New Roman"/>
          <w:sz w:val="28"/>
          <w:szCs w:val="28"/>
        </w:rPr>
      </w:pPr>
    </w:p>
    <w:p w14:paraId="507309A6" w14:textId="3257660B" w:rsidR="003B5F0F" w:rsidRDefault="003B5F0F" w:rsidP="003B5F0F">
      <w:pPr>
        <w:pStyle w:val="a3"/>
        <w:spacing w:after="0" w:line="360" w:lineRule="auto"/>
        <w:ind w:left="567"/>
        <w:rPr>
          <w:rFonts w:ascii="Times New Roman" w:hAnsi="Times New Roman" w:cs="Times New Roman"/>
          <w:sz w:val="28"/>
          <w:szCs w:val="28"/>
        </w:rPr>
      </w:pPr>
      <w:r>
        <w:rPr>
          <w:rFonts w:ascii="Times New Roman" w:hAnsi="Times New Roman" w:cs="Times New Roman"/>
          <w:sz w:val="28"/>
          <w:szCs w:val="28"/>
        </w:rPr>
        <w:t>Модернизация бараночного цеха</w:t>
      </w:r>
    </w:p>
    <w:tbl>
      <w:tblPr>
        <w:tblStyle w:val="af1"/>
        <w:tblW w:w="0" w:type="auto"/>
        <w:tblInd w:w="567" w:type="dxa"/>
        <w:tblLook w:val="04A0" w:firstRow="1" w:lastRow="0" w:firstColumn="1" w:lastColumn="0" w:noHBand="0" w:noVBand="1"/>
      </w:tblPr>
      <w:tblGrid>
        <w:gridCol w:w="2812"/>
        <w:gridCol w:w="2813"/>
        <w:gridCol w:w="2813"/>
      </w:tblGrid>
      <w:tr w:rsidR="003B5F0F" w14:paraId="20B90F2E" w14:textId="77777777" w:rsidTr="00900B40">
        <w:tc>
          <w:tcPr>
            <w:tcW w:w="2812" w:type="dxa"/>
            <w:vMerge w:val="restart"/>
          </w:tcPr>
          <w:p w14:paraId="684610D3" w14:textId="77777777" w:rsidR="003B5F0F" w:rsidRDefault="003B5F0F" w:rsidP="00900B40">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Влияние</w:t>
            </w:r>
          </w:p>
        </w:tc>
        <w:tc>
          <w:tcPr>
            <w:tcW w:w="2813" w:type="dxa"/>
          </w:tcPr>
          <w:p w14:paraId="63006197" w14:textId="77777777" w:rsidR="003B5F0F" w:rsidRDefault="003B5F0F" w:rsidP="00900B40">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Сохранение удовлетворенности</w:t>
            </w:r>
          </w:p>
        </w:tc>
        <w:tc>
          <w:tcPr>
            <w:tcW w:w="2813" w:type="dxa"/>
          </w:tcPr>
          <w:p w14:paraId="20ACD020" w14:textId="77777777" w:rsidR="003B5F0F" w:rsidRDefault="003B5F0F" w:rsidP="00900B40">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Пристальный контроль и вовлечение</w:t>
            </w:r>
          </w:p>
        </w:tc>
      </w:tr>
      <w:tr w:rsidR="003B5F0F" w14:paraId="3363B009" w14:textId="77777777" w:rsidTr="00900B40">
        <w:tc>
          <w:tcPr>
            <w:tcW w:w="2812" w:type="dxa"/>
            <w:vMerge/>
          </w:tcPr>
          <w:p w14:paraId="768809FC" w14:textId="77777777" w:rsidR="003B5F0F" w:rsidRDefault="003B5F0F" w:rsidP="00900B40">
            <w:pPr>
              <w:pStyle w:val="a3"/>
              <w:spacing w:line="360" w:lineRule="auto"/>
              <w:ind w:left="0"/>
              <w:rPr>
                <w:rFonts w:ascii="Times New Roman" w:hAnsi="Times New Roman" w:cs="Times New Roman"/>
                <w:sz w:val="28"/>
                <w:szCs w:val="28"/>
              </w:rPr>
            </w:pPr>
          </w:p>
        </w:tc>
        <w:tc>
          <w:tcPr>
            <w:tcW w:w="2813" w:type="dxa"/>
          </w:tcPr>
          <w:p w14:paraId="5BF4042D" w14:textId="77777777" w:rsidR="003B5F0F" w:rsidRDefault="003B5F0F" w:rsidP="00900B40">
            <w:pPr>
              <w:pStyle w:val="a3"/>
              <w:spacing w:line="360" w:lineRule="auto"/>
              <w:ind w:left="0"/>
              <w:rPr>
                <w:rFonts w:ascii="Times New Roman" w:hAnsi="Times New Roman" w:cs="Times New Roman"/>
                <w:sz w:val="28"/>
                <w:szCs w:val="28"/>
              </w:rPr>
            </w:pPr>
          </w:p>
        </w:tc>
        <w:tc>
          <w:tcPr>
            <w:tcW w:w="2813" w:type="dxa"/>
          </w:tcPr>
          <w:p w14:paraId="3B512776" w14:textId="77777777" w:rsidR="003B5F0F" w:rsidRDefault="003B5F0F" w:rsidP="00900B40">
            <w:pPr>
              <w:pStyle w:val="a3"/>
              <w:spacing w:line="360" w:lineRule="auto"/>
              <w:ind w:left="0"/>
              <w:rPr>
                <w:rFonts w:ascii="Times New Roman" w:hAnsi="Times New Roman" w:cs="Times New Roman"/>
                <w:sz w:val="28"/>
                <w:szCs w:val="28"/>
              </w:rPr>
            </w:pPr>
          </w:p>
        </w:tc>
      </w:tr>
      <w:tr w:rsidR="003B5F0F" w14:paraId="365E9F63" w14:textId="77777777" w:rsidTr="00900B40">
        <w:tc>
          <w:tcPr>
            <w:tcW w:w="2812" w:type="dxa"/>
            <w:vMerge/>
          </w:tcPr>
          <w:p w14:paraId="12651EC4" w14:textId="77777777" w:rsidR="003B5F0F" w:rsidRDefault="003B5F0F" w:rsidP="00900B40">
            <w:pPr>
              <w:pStyle w:val="a3"/>
              <w:spacing w:line="360" w:lineRule="auto"/>
              <w:ind w:left="0"/>
              <w:rPr>
                <w:rFonts w:ascii="Times New Roman" w:hAnsi="Times New Roman" w:cs="Times New Roman"/>
                <w:sz w:val="28"/>
                <w:szCs w:val="28"/>
              </w:rPr>
            </w:pPr>
          </w:p>
        </w:tc>
        <w:tc>
          <w:tcPr>
            <w:tcW w:w="2813" w:type="dxa"/>
          </w:tcPr>
          <w:p w14:paraId="4C5A0258" w14:textId="77777777" w:rsidR="003B5F0F" w:rsidRDefault="003B5F0F" w:rsidP="00900B40">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Мониторинг и низкий уровень вовлеченности</w:t>
            </w:r>
          </w:p>
        </w:tc>
        <w:tc>
          <w:tcPr>
            <w:tcW w:w="2813" w:type="dxa"/>
          </w:tcPr>
          <w:p w14:paraId="3418CC33" w14:textId="77777777" w:rsidR="003B5F0F" w:rsidRDefault="003B5F0F" w:rsidP="00900B40">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Полное информирование о ходе изменений</w:t>
            </w:r>
          </w:p>
        </w:tc>
      </w:tr>
      <w:tr w:rsidR="003B5F0F" w14:paraId="1A84852A" w14:textId="77777777" w:rsidTr="00900B40">
        <w:tc>
          <w:tcPr>
            <w:tcW w:w="2812" w:type="dxa"/>
            <w:vMerge/>
          </w:tcPr>
          <w:p w14:paraId="67157127" w14:textId="77777777" w:rsidR="003B5F0F" w:rsidRDefault="003B5F0F" w:rsidP="00900B40">
            <w:pPr>
              <w:pStyle w:val="a3"/>
              <w:spacing w:line="360" w:lineRule="auto"/>
              <w:ind w:left="0"/>
              <w:rPr>
                <w:rFonts w:ascii="Times New Roman" w:hAnsi="Times New Roman" w:cs="Times New Roman"/>
                <w:sz w:val="28"/>
                <w:szCs w:val="28"/>
              </w:rPr>
            </w:pPr>
          </w:p>
        </w:tc>
        <w:tc>
          <w:tcPr>
            <w:tcW w:w="2813" w:type="dxa"/>
          </w:tcPr>
          <w:p w14:paraId="3CA2DD5A" w14:textId="77777777" w:rsidR="003B5F0F" w:rsidRDefault="003B5F0F" w:rsidP="00900B40">
            <w:pPr>
              <w:pStyle w:val="a3"/>
              <w:spacing w:line="360" w:lineRule="auto"/>
              <w:ind w:left="0"/>
              <w:rPr>
                <w:rFonts w:ascii="Times New Roman" w:hAnsi="Times New Roman" w:cs="Times New Roman"/>
                <w:sz w:val="28"/>
                <w:szCs w:val="28"/>
              </w:rPr>
            </w:pPr>
          </w:p>
        </w:tc>
        <w:tc>
          <w:tcPr>
            <w:tcW w:w="2813" w:type="dxa"/>
          </w:tcPr>
          <w:p w14:paraId="4F12AD05" w14:textId="77777777" w:rsidR="003B5F0F" w:rsidRDefault="003B5F0F" w:rsidP="00900B40">
            <w:pPr>
              <w:pStyle w:val="a3"/>
              <w:spacing w:line="360" w:lineRule="auto"/>
              <w:ind w:left="0"/>
              <w:rPr>
                <w:rFonts w:ascii="Times New Roman" w:hAnsi="Times New Roman" w:cs="Times New Roman"/>
                <w:sz w:val="28"/>
                <w:szCs w:val="28"/>
              </w:rPr>
            </w:pPr>
          </w:p>
        </w:tc>
      </w:tr>
      <w:tr w:rsidR="003B5F0F" w14:paraId="63701AF6" w14:textId="77777777" w:rsidTr="00900B40">
        <w:tc>
          <w:tcPr>
            <w:tcW w:w="2812" w:type="dxa"/>
          </w:tcPr>
          <w:p w14:paraId="68F568C2" w14:textId="77777777" w:rsidR="003B5F0F" w:rsidRDefault="003B5F0F" w:rsidP="00900B40">
            <w:pPr>
              <w:pStyle w:val="a3"/>
              <w:spacing w:line="360" w:lineRule="auto"/>
              <w:ind w:left="0"/>
              <w:rPr>
                <w:rFonts w:ascii="Times New Roman" w:hAnsi="Times New Roman" w:cs="Times New Roman"/>
                <w:sz w:val="28"/>
                <w:szCs w:val="28"/>
              </w:rPr>
            </w:pPr>
          </w:p>
        </w:tc>
        <w:tc>
          <w:tcPr>
            <w:tcW w:w="5626" w:type="dxa"/>
            <w:gridSpan w:val="2"/>
          </w:tcPr>
          <w:p w14:paraId="29C0C5C7" w14:textId="77777777" w:rsidR="003B5F0F" w:rsidRDefault="003B5F0F" w:rsidP="00900B40">
            <w:pPr>
              <w:pStyle w:val="a3"/>
              <w:spacing w:line="360" w:lineRule="auto"/>
              <w:ind w:left="0"/>
              <w:rPr>
                <w:rFonts w:ascii="Times New Roman" w:hAnsi="Times New Roman" w:cs="Times New Roman"/>
                <w:sz w:val="28"/>
                <w:szCs w:val="28"/>
              </w:rPr>
            </w:pPr>
            <w:r>
              <w:rPr>
                <w:rFonts w:ascii="Times New Roman" w:hAnsi="Times New Roman" w:cs="Times New Roman"/>
                <w:sz w:val="28"/>
                <w:szCs w:val="28"/>
              </w:rPr>
              <w:t>Интерес</w:t>
            </w:r>
          </w:p>
        </w:tc>
      </w:tr>
    </w:tbl>
    <w:p w14:paraId="0DDDFFDB" w14:textId="51299685" w:rsidR="003B5F0F" w:rsidRDefault="003B5F0F" w:rsidP="003B5F0F">
      <w:pPr>
        <w:pStyle w:val="a3"/>
        <w:spacing w:after="0" w:line="360" w:lineRule="auto"/>
        <w:ind w:left="567"/>
        <w:rPr>
          <w:rFonts w:ascii="Times New Roman" w:hAnsi="Times New Roman" w:cs="Times New Roman"/>
          <w:sz w:val="28"/>
          <w:szCs w:val="28"/>
        </w:rPr>
      </w:pPr>
    </w:p>
    <w:p w14:paraId="43805E22" w14:textId="165F7AF2" w:rsidR="003B5F0F" w:rsidRDefault="00C2311D"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Далее перейдём непосредственно к определению команды проекта.</w:t>
      </w:r>
    </w:p>
    <w:p w14:paraId="6C6154D8" w14:textId="28F3B872" w:rsidR="00911228" w:rsidRPr="00911228" w:rsidRDefault="00C2311D"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Так как оба проекта комплексные и требуют применения знаний различных специалистов, команда проекта собирается из компетентных представителей практически всех подразделений производственной площадки. Далее руководитель разделяет</w:t>
      </w:r>
      <w:r w:rsidR="00911228">
        <w:rPr>
          <w:rFonts w:ascii="Times New Roman" w:hAnsi="Times New Roman" w:cs="Times New Roman"/>
          <w:sz w:val="28"/>
          <w:szCs w:val="28"/>
        </w:rPr>
        <w:t xml:space="preserve"> задачи между командой. Укрупнённо команда выглядит так:</w:t>
      </w:r>
    </w:p>
    <w:p w14:paraId="7B48F676" w14:textId="5027748E" w:rsidR="00C2311D" w:rsidRDefault="00C2311D"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Руководитель проекта - представитель технической службы</w:t>
      </w:r>
    </w:p>
    <w:p w14:paraId="5A161443" w14:textId="35F229AE" w:rsidR="00C2311D" w:rsidRDefault="00C2311D"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Директор ПП№1</w:t>
      </w:r>
    </w:p>
    <w:p w14:paraId="2635D799" w14:textId="5D3CCE82"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Техническая служба</w:t>
      </w:r>
    </w:p>
    <w:p w14:paraId="00CB2E24" w14:textId="38D86AAF"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Главный инженер</w:t>
      </w:r>
    </w:p>
    <w:p w14:paraId="3CE6DBA7" w14:textId="7EBA161B"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Главный механик</w:t>
      </w:r>
    </w:p>
    <w:p w14:paraId="43EEFE2C" w14:textId="6C05AD68"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Главный энергетик</w:t>
      </w:r>
    </w:p>
    <w:p w14:paraId="30DA5A01" w14:textId="15F0B502"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Начальник теплотехнического отдела</w:t>
      </w:r>
    </w:p>
    <w:p w14:paraId="4AE98E2E" w14:textId="35564223"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Производство</w:t>
      </w:r>
    </w:p>
    <w:p w14:paraId="49341B05" w14:textId="3CD2DC0A"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Представитель цеха</w:t>
      </w:r>
    </w:p>
    <w:p w14:paraId="034D90F3" w14:textId="4E221CA8"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Лаборатория</w:t>
      </w:r>
    </w:p>
    <w:p w14:paraId="3769426B" w14:textId="77777777"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Главный технолог</w:t>
      </w:r>
    </w:p>
    <w:p w14:paraId="0DB22FCD" w14:textId="61289089"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Технолог</w:t>
      </w:r>
    </w:p>
    <w:p w14:paraId="1D1EB42D" w14:textId="19CB0CC8"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Партнёры</w:t>
      </w:r>
    </w:p>
    <w:p w14:paraId="57F991AB" w14:textId="6A7B1314" w:rsidR="00911228" w:rsidRDefault="00911228" w:rsidP="00911228">
      <w:pPr>
        <w:pStyle w:val="a3"/>
        <w:numPr>
          <w:ilvl w:val="1"/>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Представители компаний способные выполнить специфические работы.</w:t>
      </w:r>
    </w:p>
    <w:p w14:paraId="1591C8EE" w14:textId="305520DF"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Отдел продаж</w:t>
      </w:r>
    </w:p>
    <w:p w14:paraId="4CDAD75D" w14:textId="71F97BA9" w:rsidR="00911228" w:rsidRDefault="00911228" w:rsidP="00911228">
      <w:pPr>
        <w:pStyle w:val="a3"/>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Отдел маркетинга</w:t>
      </w:r>
    </w:p>
    <w:p w14:paraId="36AF92BE" w14:textId="5A02165C" w:rsidR="00C2311D" w:rsidRDefault="00C2311D" w:rsidP="003B5F0F">
      <w:pPr>
        <w:pStyle w:val="a3"/>
        <w:spacing w:after="0" w:line="360" w:lineRule="auto"/>
        <w:ind w:left="567"/>
        <w:rPr>
          <w:rFonts w:ascii="Times New Roman" w:hAnsi="Times New Roman" w:cs="Times New Roman"/>
          <w:sz w:val="28"/>
          <w:szCs w:val="28"/>
        </w:rPr>
      </w:pPr>
    </w:p>
    <w:p w14:paraId="1D20A097" w14:textId="2574AFF0" w:rsidR="00911228" w:rsidRDefault="00911228"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Остальные подразделения обычно привлекаются после 14-15 пункта плана, когда принято высшим руководством и необходима детальная проработка экономических показателей. Или же они привлекаются ранее, но в качестве консультантов-экспертов.</w:t>
      </w:r>
    </w:p>
    <w:p w14:paraId="088E466F" w14:textId="18BEF33F" w:rsidR="0087622D" w:rsidRPr="00946F82" w:rsidRDefault="0087622D"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Данная система позволяет однозначно определить </w:t>
      </w:r>
      <w:r w:rsidR="009C1F1C">
        <w:rPr>
          <w:rFonts w:ascii="Times New Roman" w:hAnsi="Times New Roman" w:cs="Times New Roman"/>
          <w:sz w:val="28"/>
          <w:szCs w:val="28"/>
        </w:rPr>
        <w:t>схему,</w:t>
      </w:r>
      <w:r>
        <w:rPr>
          <w:rFonts w:ascii="Times New Roman" w:hAnsi="Times New Roman" w:cs="Times New Roman"/>
          <w:sz w:val="28"/>
          <w:szCs w:val="28"/>
        </w:rPr>
        <w:t xml:space="preserve"> по которой будет в дальнейшем двигаться проект</w:t>
      </w:r>
      <w:r w:rsidR="009C1F1C">
        <w:rPr>
          <w:rFonts w:ascii="Times New Roman" w:hAnsi="Times New Roman" w:cs="Times New Roman"/>
          <w:sz w:val="28"/>
          <w:szCs w:val="28"/>
        </w:rPr>
        <w:t>. Руководитель проекта осуществляет координацию между участниками команды проекта.</w:t>
      </w:r>
    </w:p>
    <w:p w14:paraId="4E127AA4" w14:textId="77777777" w:rsidR="00AD7007" w:rsidRPr="00946F82" w:rsidRDefault="00AD7007" w:rsidP="003D7E65">
      <w:pPr>
        <w:pStyle w:val="a3"/>
        <w:numPr>
          <w:ilvl w:val="0"/>
          <w:numId w:val="10"/>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Сбор исходных данных проекта по направлениям</w:t>
      </w:r>
    </w:p>
    <w:p w14:paraId="35F7CB55" w14:textId="77777777" w:rsidR="00AD7007" w:rsidRPr="00946F82" w:rsidRDefault="00AD7007" w:rsidP="00911228">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Технология</w:t>
      </w:r>
    </w:p>
    <w:p w14:paraId="7E4048FA" w14:textId="77777777" w:rsidR="00AD7007" w:rsidRPr="00946F82" w:rsidRDefault="00AD7007" w:rsidP="00911228">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Производство</w:t>
      </w:r>
    </w:p>
    <w:p w14:paraId="033C9B81" w14:textId="77777777" w:rsidR="00AD7007" w:rsidRPr="00946F82" w:rsidRDefault="00AD7007" w:rsidP="00911228">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Техническое исполнение</w:t>
      </w:r>
    </w:p>
    <w:p w14:paraId="472660EE" w14:textId="4BA62FBE" w:rsidR="00AD7007" w:rsidRDefault="00AD7007" w:rsidP="003D7E65">
      <w:pPr>
        <w:pStyle w:val="a3"/>
        <w:numPr>
          <w:ilvl w:val="0"/>
          <w:numId w:val="10"/>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Определение необходимости проведения около-проектных работ</w:t>
      </w:r>
    </w:p>
    <w:p w14:paraId="41825BF9" w14:textId="7C3BEA81" w:rsidR="009C1F1C" w:rsidRPr="00946F82" w:rsidRDefault="009C1F1C"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около-проектные работы обычно входят мероприятия на прямую не относящиеся непосредственно к успеху самого проекта, в данные работы могут входить мероприятия по улучшению бытовых условий, условий труда, экология. Успех проект напрямую не зависит от данных работ, но реализация данных работ позволит облегчить эксплуатацию</w:t>
      </w:r>
      <w:r w:rsidR="00617217">
        <w:rPr>
          <w:rFonts w:ascii="Times New Roman" w:hAnsi="Times New Roman" w:cs="Times New Roman"/>
          <w:sz w:val="28"/>
          <w:szCs w:val="28"/>
        </w:rPr>
        <w:t xml:space="preserve"> и внешнее взаимодействие проекта.</w:t>
      </w:r>
    </w:p>
    <w:p w14:paraId="711EE0CA" w14:textId="47C45188" w:rsidR="00617217" w:rsidRPr="00617217" w:rsidRDefault="00AD7007" w:rsidP="003D7E65">
      <w:pPr>
        <w:pStyle w:val="a3"/>
        <w:numPr>
          <w:ilvl w:val="0"/>
          <w:numId w:val="10"/>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Прикидочная оценка стоимости проекта</w:t>
      </w:r>
      <w:r w:rsidR="00617217" w:rsidRPr="00617217">
        <w:rPr>
          <w:rFonts w:ascii="Times New Roman" w:hAnsi="Times New Roman" w:cs="Times New Roman"/>
          <w:sz w:val="28"/>
          <w:szCs w:val="28"/>
        </w:rPr>
        <w:t xml:space="preserve"> </w:t>
      </w:r>
      <w:r w:rsidR="00617217">
        <w:rPr>
          <w:rFonts w:ascii="Times New Roman" w:hAnsi="Times New Roman" w:cs="Times New Roman"/>
          <w:sz w:val="28"/>
          <w:szCs w:val="28"/>
        </w:rPr>
        <w:t>и р</w:t>
      </w:r>
      <w:r w:rsidR="00617217" w:rsidRPr="00946F82">
        <w:rPr>
          <w:rFonts w:ascii="Times New Roman" w:hAnsi="Times New Roman" w:cs="Times New Roman"/>
          <w:sz w:val="28"/>
          <w:szCs w:val="28"/>
        </w:rPr>
        <w:t>аспределения объемов работ</w:t>
      </w:r>
      <w:r w:rsidR="00617217">
        <w:rPr>
          <w:rFonts w:ascii="Times New Roman" w:hAnsi="Times New Roman" w:cs="Times New Roman"/>
          <w:sz w:val="28"/>
          <w:szCs w:val="28"/>
        </w:rPr>
        <w:t>, о</w:t>
      </w:r>
      <w:r w:rsidR="00617217" w:rsidRPr="00946F82">
        <w:rPr>
          <w:rFonts w:ascii="Times New Roman" w:hAnsi="Times New Roman" w:cs="Times New Roman"/>
          <w:sz w:val="28"/>
          <w:szCs w:val="28"/>
        </w:rPr>
        <w:t>пределение сроков реализации проекта</w:t>
      </w:r>
    </w:p>
    <w:p w14:paraId="61994508" w14:textId="4066A9B1" w:rsidR="00AD7007"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Распределение оценки стоимости проекта обычно складывается именно из затрат на приобретение оборудования, выполнение монтажных и пуско-наладочных работ. При этом в процессе оценки формируется график Ганта для фиксации проекта по времени, так как специфика оборудования не позволяет использовать типовые решения, а так же любые работы на эксплуатируемым оборудовании влекут некоторые ограничения, связанные с передачей заказа и максимальными сроками простоя оборудования.</w:t>
      </w:r>
    </w:p>
    <w:p w14:paraId="3D88C8D0" w14:textId="3AC9D587" w:rsidR="00617217"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Тут же происходит и распределение работ между подрядными организациями и работниками ОАО «КАРАВАЙ», в случае получения завышенных цен на стандартные работы, например демонтаж, принимается решение о выполнении работ собственными силами, такие </w:t>
      </w:r>
      <w:r>
        <w:rPr>
          <w:rFonts w:ascii="Times New Roman" w:hAnsi="Times New Roman" w:cs="Times New Roman"/>
          <w:sz w:val="28"/>
          <w:szCs w:val="28"/>
        </w:rPr>
        <w:lastRenderedPageBreak/>
        <w:t>работы будут выполняться дольше, из-за текущей занятости рабочих, зато за частую позволяют сократить бюджет проекта.</w:t>
      </w:r>
    </w:p>
    <w:p w14:paraId="6C116BD7" w14:textId="6CBBBC00" w:rsidR="00617217"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данном этапе рассматриваются и принимаются все предложения от всех участников проекта, в том числе и подрядных организаций, так как в некоторых специфических вопрос</w:t>
      </w:r>
      <w:r w:rsidR="001A5FEF">
        <w:rPr>
          <w:rFonts w:ascii="Times New Roman" w:hAnsi="Times New Roman" w:cs="Times New Roman"/>
          <w:sz w:val="28"/>
          <w:szCs w:val="28"/>
        </w:rPr>
        <w:t>ах</w:t>
      </w:r>
      <w:r>
        <w:rPr>
          <w:rFonts w:ascii="Times New Roman" w:hAnsi="Times New Roman" w:cs="Times New Roman"/>
          <w:sz w:val="28"/>
          <w:szCs w:val="28"/>
        </w:rPr>
        <w:t xml:space="preserve"> они наиболее </w:t>
      </w:r>
      <w:r w:rsidR="001A5FEF">
        <w:rPr>
          <w:rFonts w:ascii="Times New Roman" w:hAnsi="Times New Roman" w:cs="Times New Roman"/>
          <w:sz w:val="28"/>
          <w:szCs w:val="28"/>
        </w:rPr>
        <w:t>компетентны</w:t>
      </w:r>
      <w:r>
        <w:rPr>
          <w:rFonts w:ascii="Times New Roman" w:hAnsi="Times New Roman" w:cs="Times New Roman"/>
          <w:sz w:val="28"/>
          <w:szCs w:val="28"/>
        </w:rPr>
        <w:t>.</w:t>
      </w:r>
    </w:p>
    <w:p w14:paraId="2B29C852" w14:textId="088F32B7" w:rsidR="00617217" w:rsidRPr="00946F82" w:rsidRDefault="00617217"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Кроме непосредственно диаграммы Ганта формируется сравнительная таблица по стоимости различных решений.</w:t>
      </w:r>
      <w:r w:rsidR="001A5FEF">
        <w:rPr>
          <w:rFonts w:ascii="Times New Roman" w:hAnsi="Times New Roman" w:cs="Times New Roman"/>
          <w:sz w:val="28"/>
          <w:szCs w:val="28"/>
        </w:rPr>
        <w:t xml:space="preserve"> Пример данной таблицы можно увидеть в Приложении №4.</w:t>
      </w:r>
    </w:p>
    <w:p w14:paraId="71024964" w14:textId="0B911E48" w:rsidR="00AD7007" w:rsidRDefault="00AD7007" w:rsidP="003D7E65">
      <w:pPr>
        <w:pStyle w:val="a3"/>
        <w:numPr>
          <w:ilvl w:val="0"/>
          <w:numId w:val="10"/>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Анализ рисков</w:t>
      </w:r>
    </w:p>
    <w:p w14:paraId="594368A7" w14:textId="4A2C91D4" w:rsidR="001A5FEF" w:rsidRDefault="001A5FEF"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Риск анализ выполняется на каждой стадии выполнения проекта, но без фиксации, после сформированного графика Ганта и прописанного перечня выполняемых работ написание рисков в виде реестра становится значительно проще.</w:t>
      </w:r>
    </w:p>
    <w:p w14:paraId="2AE35286" w14:textId="4CAD1694" w:rsidR="00561FB0" w:rsidRDefault="00561FB0"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Форма реестра рисков представлена ниже</w:t>
      </w:r>
    </w:p>
    <w:p w14:paraId="111B9560" w14:textId="62B18EA4" w:rsidR="00561FB0" w:rsidRDefault="00561FB0" w:rsidP="001A5FEF">
      <w:pPr>
        <w:pStyle w:val="a3"/>
        <w:spacing w:after="0" w:line="360" w:lineRule="auto"/>
        <w:ind w:left="567"/>
        <w:rPr>
          <w:rFonts w:ascii="Times New Roman" w:hAnsi="Times New Roman" w:cs="Times New Roman"/>
          <w:sz w:val="28"/>
          <w:szCs w:val="28"/>
        </w:rPr>
      </w:pPr>
      <w:r w:rsidRPr="00561FB0">
        <w:drawing>
          <wp:inline distT="0" distB="0" distL="0" distR="0" wp14:anchorId="325C4D42" wp14:editId="090763E7">
            <wp:extent cx="5581015" cy="408204"/>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015" cy="408204"/>
                    </a:xfrm>
                    <a:prstGeom prst="rect">
                      <a:avLst/>
                    </a:prstGeom>
                    <a:noFill/>
                    <a:ln>
                      <a:noFill/>
                    </a:ln>
                  </pic:spPr>
                </pic:pic>
              </a:graphicData>
            </a:graphic>
          </wp:inline>
        </w:drawing>
      </w:r>
    </w:p>
    <w:p w14:paraId="71EF4EF9" w14:textId="5F3C37EB" w:rsidR="001A5FEF" w:rsidRDefault="001A5FEF"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Составление реестра рисков выполняется всеми участниками проекта, при этом обязательной частью </w:t>
      </w:r>
      <w:r w:rsidR="00561FB0">
        <w:rPr>
          <w:rFonts w:ascii="Times New Roman" w:hAnsi="Times New Roman" w:cs="Times New Roman"/>
          <w:sz w:val="28"/>
          <w:szCs w:val="28"/>
        </w:rPr>
        <w:t>является заполнение всех столбцов реестра.</w:t>
      </w:r>
    </w:p>
    <w:p w14:paraId="7F1673CB" w14:textId="1D2AA374" w:rsidR="00991F12" w:rsidRPr="00991F12" w:rsidRDefault="00561FB0"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приложении №5 представлена карта рисков по модернизации бараночного цеха.</w:t>
      </w:r>
    </w:p>
    <w:p w14:paraId="78B56627" w14:textId="4C48C933" w:rsidR="00AD7007" w:rsidRDefault="00991F12" w:rsidP="003D7E65">
      <w:pPr>
        <w:pStyle w:val="a3"/>
        <w:numPr>
          <w:ilvl w:val="0"/>
          <w:numId w:val="10"/>
        </w:numPr>
        <w:spacing w:after="0" w:line="360" w:lineRule="auto"/>
        <w:rPr>
          <w:rFonts w:ascii="Times New Roman" w:hAnsi="Times New Roman" w:cs="Times New Roman"/>
          <w:sz w:val="28"/>
          <w:szCs w:val="28"/>
        </w:rPr>
      </w:pPr>
      <w:r>
        <w:rPr>
          <w:rFonts w:ascii="Times New Roman" w:hAnsi="Times New Roman" w:cs="Times New Roman"/>
          <w:sz w:val="28"/>
          <w:szCs w:val="28"/>
        </w:rPr>
        <w:t>Визуализация проектных данных</w:t>
      </w:r>
    </w:p>
    <w:p w14:paraId="1F5B99EC" w14:textId="2013606F" w:rsidR="00991F12"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 2017 году выработался внутренний стандарт представления проектов высшему руководству, который акцентирует внимание только, на необходимые для принятия решения данные.</w:t>
      </w:r>
    </w:p>
    <w:p w14:paraId="226758B8" w14:textId="41311486" w:rsidR="00991F12" w:rsidRPr="00946F82"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первую очередь это понимание цели проекта, необходимых ресурсов: финансовых, временных, человеческих. А так же, способы оценки успеха проекта, так как далеко не все реализуемые проекты приносят прямую выгоду в виде повышения прибыли.</w:t>
      </w:r>
    </w:p>
    <w:p w14:paraId="621CEC10" w14:textId="6F398CD8" w:rsidR="00AD7007" w:rsidRDefault="00AD7007" w:rsidP="003D7E65">
      <w:pPr>
        <w:pStyle w:val="a3"/>
        <w:numPr>
          <w:ilvl w:val="0"/>
          <w:numId w:val="10"/>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lastRenderedPageBreak/>
        <w:t>Представление готового проекта высшему руководству (инвестору)</w:t>
      </w:r>
    </w:p>
    <w:p w14:paraId="0DDD2A1E" w14:textId="5F9B6104" w:rsidR="00991F12"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Данный раздел является наиболее важным, на нём мы бы хотели сконцентрировать особое внимание при выполнении наших проектов, так как данный пункт является ключевым и от решения руководства будет зависеть дальнейшая судьба проекта.</w:t>
      </w:r>
    </w:p>
    <w:p w14:paraId="66E5AF04" w14:textId="3CBDF0E7" w:rsidR="00991F12" w:rsidRPr="00946F82" w:rsidRDefault="00991F12"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ОАО «КАРАВАЙ» решение принимает председатель совета директоров единолично</w:t>
      </w:r>
      <w:r w:rsidR="00A24BA1">
        <w:rPr>
          <w:rFonts w:ascii="Times New Roman" w:hAnsi="Times New Roman" w:cs="Times New Roman"/>
          <w:sz w:val="28"/>
          <w:szCs w:val="28"/>
        </w:rPr>
        <w:t>. Основная часть работы для нас здесь является анализ работы над ошибками в проектах, которые не прошли данного этапа, а так же поиск наиболее интересных для руководства моментов и максимальное вовлечение в представляемый проект.</w:t>
      </w:r>
    </w:p>
    <w:p w14:paraId="0A99126F" w14:textId="11ACE803" w:rsidR="00AD7007" w:rsidRDefault="00AD7007" w:rsidP="003D7E65">
      <w:pPr>
        <w:pStyle w:val="a3"/>
        <w:numPr>
          <w:ilvl w:val="0"/>
          <w:numId w:val="10"/>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Получение обратной связи с заключением по проекту</w:t>
      </w:r>
    </w:p>
    <w:p w14:paraId="314D6AF8" w14:textId="155E1BD5" w:rsidR="00A24BA1" w:rsidRPr="00946F82"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Данный момент к сожалению ограничивается либо согласием к реализации проекта либо отказом от него.</w:t>
      </w:r>
    </w:p>
    <w:p w14:paraId="2D64E007" w14:textId="77777777" w:rsidR="00AD7007" w:rsidRPr="00946F82" w:rsidRDefault="00AD7007" w:rsidP="003D7E65">
      <w:pPr>
        <w:pStyle w:val="a3"/>
        <w:numPr>
          <w:ilvl w:val="0"/>
          <w:numId w:val="9"/>
        </w:numPr>
        <w:tabs>
          <w:tab w:val="clear" w:pos="1440"/>
          <w:tab w:val="num" w:pos="567"/>
        </w:tabs>
        <w:spacing w:after="0" w:line="360" w:lineRule="auto"/>
        <w:ind w:left="567" w:hanging="567"/>
        <w:outlineLvl w:val="1"/>
        <w:rPr>
          <w:rFonts w:ascii="Times New Roman" w:hAnsi="Times New Roman" w:cs="Times New Roman"/>
          <w:sz w:val="28"/>
          <w:szCs w:val="28"/>
        </w:rPr>
      </w:pPr>
      <w:bookmarkStart w:id="11" w:name="_Toc517604730"/>
      <w:r w:rsidRPr="00946F82">
        <w:rPr>
          <w:rFonts w:ascii="Times New Roman" w:hAnsi="Times New Roman" w:cs="Times New Roman"/>
          <w:sz w:val="28"/>
          <w:szCs w:val="28"/>
        </w:rPr>
        <w:t>Реализация проекта</w:t>
      </w:r>
      <w:bookmarkEnd w:id="11"/>
    </w:p>
    <w:p w14:paraId="11F32CC2" w14:textId="286847DE" w:rsidR="00AD7007" w:rsidRDefault="00AD7007" w:rsidP="00AD7007">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Заключение договоров</w:t>
      </w:r>
    </w:p>
    <w:p w14:paraId="4399D9C1" w14:textId="338DD3F0" w:rsidR="00A24BA1" w:rsidRPr="00A24BA1"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Стандартная процедура, которая оформляется в виде тендера, заключение договоров производит назначенные ответственным лицом согласно выполненным изысканиям и направлению работы.</w:t>
      </w:r>
    </w:p>
    <w:p w14:paraId="3908DB81" w14:textId="1E42816B" w:rsidR="00AD7007" w:rsidRDefault="00AD7007" w:rsidP="00AD7007">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Выполнение работ</w:t>
      </w:r>
    </w:p>
    <w:p w14:paraId="786BA76E" w14:textId="3657B8E1" w:rsidR="00A24BA1" w:rsidRPr="00946F82"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Ответственный по проекту и по составленному графику Ганта производит проверку контрольных точек, сроков поставок, а так же порядка выполняемых работ. При этом он же собирает собрания и производит корректировку проекта.</w:t>
      </w:r>
    </w:p>
    <w:p w14:paraId="71BD062A" w14:textId="66E2D1B8" w:rsidR="00AD7007" w:rsidRDefault="00AD7007" w:rsidP="003D7E65">
      <w:pPr>
        <w:pStyle w:val="a3"/>
        <w:numPr>
          <w:ilvl w:val="0"/>
          <w:numId w:val="10"/>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Сдача проекта в эксплуатацию</w:t>
      </w:r>
    </w:p>
    <w:p w14:paraId="26948059" w14:textId="76482862" w:rsidR="00A24BA1" w:rsidRPr="00946F82"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Порядок сдачи проекта для каждого проекта индивидуален, и зависит исключительно от специфики проекта, иногда это поэтапная сдача.</w:t>
      </w:r>
    </w:p>
    <w:p w14:paraId="7BA27A81" w14:textId="3F870A9E" w:rsidR="00AD7007" w:rsidRDefault="00AD7007" w:rsidP="003D7E65">
      <w:pPr>
        <w:pStyle w:val="a3"/>
        <w:numPr>
          <w:ilvl w:val="0"/>
          <w:numId w:val="10"/>
        </w:numPr>
        <w:spacing w:after="0" w:line="360" w:lineRule="auto"/>
        <w:rPr>
          <w:rFonts w:ascii="Times New Roman" w:hAnsi="Times New Roman" w:cs="Times New Roman"/>
          <w:sz w:val="28"/>
          <w:szCs w:val="28"/>
        </w:rPr>
      </w:pPr>
      <w:r w:rsidRPr="00946F82">
        <w:rPr>
          <w:rFonts w:ascii="Times New Roman" w:hAnsi="Times New Roman" w:cs="Times New Roman"/>
          <w:sz w:val="28"/>
          <w:szCs w:val="28"/>
        </w:rPr>
        <w:t>Обучение персонала</w:t>
      </w:r>
    </w:p>
    <w:p w14:paraId="3AAF298A" w14:textId="04C0EF8B" w:rsidR="00A24BA1" w:rsidRPr="00946F82" w:rsidRDefault="00A24BA1"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Обучение персонала на наиболее сложных проектах производится ещё до окончания сдачи проекта, многие ньюансы работы выявляются в процессе монтажа. Обычно к учебе привлекаются не только будущие операторы</w:t>
      </w:r>
      <w:r w:rsidR="00A7524E">
        <w:rPr>
          <w:rFonts w:ascii="Times New Roman" w:hAnsi="Times New Roman" w:cs="Times New Roman"/>
          <w:sz w:val="28"/>
          <w:szCs w:val="28"/>
        </w:rPr>
        <w:t>, но и ремонтный персонал и ответственные руководители по направлениям.</w:t>
      </w:r>
    </w:p>
    <w:p w14:paraId="2342B3CE" w14:textId="77777777" w:rsidR="00AD7007" w:rsidRPr="00946F82" w:rsidRDefault="00AD7007" w:rsidP="003D7E65">
      <w:pPr>
        <w:pStyle w:val="a3"/>
        <w:spacing w:after="0" w:line="360" w:lineRule="auto"/>
        <w:ind w:left="1440"/>
        <w:outlineLvl w:val="1"/>
        <w:rPr>
          <w:rFonts w:ascii="Times New Roman" w:hAnsi="Times New Roman" w:cs="Times New Roman"/>
          <w:sz w:val="28"/>
          <w:szCs w:val="28"/>
        </w:rPr>
      </w:pPr>
      <w:bookmarkStart w:id="12" w:name="_Toc517604731"/>
      <w:r w:rsidRPr="00946F82">
        <w:rPr>
          <w:rFonts w:ascii="Times New Roman" w:hAnsi="Times New Roman" w:cs="Times New Roman"/>
          <w:sz w:val="28"/>
          <w:szCs w:val="28"/>
        </w:rPr>
        <w:t>Анализ полученных результатов по проекту с установленной периодичностью</w:t>
      </w:r>
      <w:bookmarkEnd w:id="12"/>
    </w:p>
    <w:p w14:paraId="50F8B2F0" w14:textId="77777777" w:rsidR="00AD7007" w:rsidRPr="00946F82" w:rsidRDefault="00AD7007" w:rsidP="00AD7007">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Технический</w:t>
      </w:r>
    </w:p>
    <w:p w14:paraId="6FF57781" w14:textId="77777777" w:rsidR="00AD7007" w:rsidRPr="00946F82" w:rsidRDefault="00AD7007" w:rsidP="00AD7007">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Технологический</w:t>
      </w:r>
    </w:p>
    <w:p w14:paraId="36F6734B" w14:textId="77777777" w:rsidR="00AD7007" w:rsidRPr="00946F82" w:rsidRDefault="00AD7007" w:rsidP="00AD7007">
      <w:pPr>
        <w:pStyle w:val="a3"/>
        <w:numPr>
          <w:ilvl w:val="3"/>
          <w:numId w:val="1"/>
        </w:numPr>
        <w:spacing w:after="0" w:line="360" w:lineRule="auto"/>
        <w:ind w:left="993" w:firstLine="567"/>
        <w:rPr>
          <w:rFonts w:ascii="Times New Roman" w:hAnsi="Times New Roman" w:cs="Times New Roman"/>
          <w:sz w:val="28"/>
          <w:szCs w:val="28"/>
        </w:rPr>
      </w:pPr>
      <w:r w:rsidRPr="00946F82">
        <w:rPr>
          <w:rFonts w:ascii="Times New Roman" w:hAnsi="Times New Roman" w:cs="Times New Roman"/>
          <w:sz w:val="28"/>
          <w:szCs w:val="28"/>
        </w:rPr>
        <w:t>Финансовый</w:t>
      </w:r>
    </w:p>
    <w:p w14:paraId="44F42830" w14:textId="396B284A" w:rsidR="00AD7007" w:rsidRDefault="00A7524E" w:rsidP="00033B5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Данный анализ необходимо проводить раз в пол года в первый год после реализации проекта, далее раз в год, для корректировки работы проекта.</w:t>
      </w:r>
    </w:p>
    <w:p w14:paraId="538DFE1D" w14:textId="3DF6ED23" w:rsidR="00421BC5" w:rsidRDefault="00421BC5">
      <w:pPr>
        <w:rPr>
          <w:rFonts w:ascii="Times New Roman" w:hAnsi="Times New Roman" w:cs="Times New Roman"/>
          <w:sz w:val="28"/>
          <w:szCs w:val="28"/>
        </w:rPr>
      </w:pPr>
      <w:r>
        <w:rPr>
          <w:rFonts w:ascii="Times New Roman" w:hAnsi="Times New Roman" w:cs="Times New Roman"/>
          <w:sz w:val="28"/>
          <w:szCs w:val="28"/>
        </w:rPr>
        <w:br w:type="page"/>
      </w:r>
    </w:p>
    <w:p w14:paraId="095A87BD" w14:textId="77777777" w:rsidR="00AC5C08" w:rsidRPr="00946F82" w:rsidRDefault="00AC5C08" w:rsidP="00033B50">
      <w:pPr>
        <w:pStyle w:val="1"/>
        <w:rPr>
          <w:rFonts w:ascii="Times New Roman" w:hAnsi="Times New Roman" w:cs="Times New Roman"/>
        </w:rPr>
      </w:pPr>
      <w:bookmarkStart w:id="13" w:name="_Toc517604732"/>
      <w:r w:rsidRPr="00946F82">
        <w:rPr>
          <w:rFonts w:ascii="Times New Roman" w:hAnsi="Times New Roman" w:cs="Times New Roman"/>
        </w:rPr>
        <w:lastRenderedPageBreak/>
        <w:t>Заключение</w:t>
      </w:r>
      <w:bookmarkEnd w:id="13"/>
    </w:p>
    <w:p w14:paraId="71161208" w14:textId="77777777" w:rsidR="00EB7284" w:rsidRDefault="00B56B3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 заключении отметим, что сформированный план для выполнения проработки и реализации проекта позволил систематизировать работу по </w:t>
      </w:r>
      <w:r w:rsidR="00421BC5">
        <w:rPr>
          <w:rFonts w:ascii="Times New Roman" w:hAnsi="Times New Roman" w:cs="Times New Roman"/>
          <w:sz w:val="28"/>
          <w:szCs w:val="28"/>
        </w:rPr>
        <w:t>вы</w:t>
      </w:r>
      <w:r>
        <w:rPr>
          <w:rFonts w:ascii="Times New Roman" w:hAnsi="Times New Roman" w:cs="Times New Roman"/>
          <w:sz w:val="28"/>
          <w:szCs w:val="28"/>
        </w:rPr>
        <w:t xml:space="preserve">полнению проекта, что в свою очередь </w:t>
      </w:r>
      <w:r w:rsidR="000A62B6">
        <w:rPr>
          <w:rFonts w:ascii="Times New Roman" w:hAnsi="Times New Roman" w:cs="Times New Roman"/>
          <w:sz w:val="28"/>
          <w:szCs w:val="28"/>
        </w:rPr>
        <w:t>позволило</w:t>
      </w:r>
      <w:r>
        <w:rPr>
          <w:rFonts w:ascii="Times New Roman" w:hAnsi="Times New Roman" w:cs="Times New Roman"/>
          <w:sz w:val="28"/>
          <w:szCs w:val="28"/>
        </w:rPr>
        <w:t xml:space="preserve"> </w:t>
      </w:r>
      <w:r w:rsidR="000B4017">
        <w:rPr>
          <w:rFonts w:ascii="Times New Roman" w:hAnsi="Times New Roman" w:cs="Times New Roman"/>
          <w:sz w:val="28"/>
          <w:szCs w:val="28"/>
        </w:rPr>
        <w:t>сравнить</w:t>
      </w:r>
      <w:r>
        <w:rPr>
          <w:rFonts w:ascii="Times New Roman" w:hAnsi="Times New Roman" w:cs="Times New Roman"/>
          <w:sz w:val="28"/>
          <w:szCs w:val="28"/>
        </w:rPr>
        <w:t xml:space="preserve"> качеств</w:t>
      </w:r>
      <w:r w:rsidR="00421BC5">
        <w:rPr>
          <w:rFonts w:ascii="Times New Roman" w:hAnsi="Times New Roman" w:cs="Times New Roman"/>
          <w:sz w:val="28"/>
          <w:szCs w:val="28"/>
        </w:rPr>
        <w:t xml:space="preserve">о </w:t>
      </w:r>
      <w:r>
        <w:rPr>
          <w:rFonts w:ascii="Times New Roman" w:hAnsi="Times New Roman" w:cs="Times New Roman"/>
          <w:sz w:val="28"/>
          <w:szCs w:val="28"/>
        </w:rPr>
        <w:t>проработки выполненных проектов</w:t>
      </w:r>
      <w:r w:rsidR="00421BC5">
        <w:rPr>
          <w:rFonts w:ascii="Times New Roman" w:hAnsi="Times New Roman" w:cs="Times New Roman"/>
          <w:sz w:val="28"/>
          <w:szCs w:val="28"/>
        </w:rPr>
        <w:t>, а так же эффективность используемых для решения поставленных задач инструментов</w:t>
      </w:r>
      <w:r>
        <w:rPr>
          <w:rFonts w:ascii="Times New Roman" w:hAnsi="Times New Roman" w:cs="Times New Roman"/>
          <w:sz w:val="28"/>
          <w:szCs w:val="28"/>
        </w:rPr>
        <w:t>.</w:t>
      </w:r>
    </w:p>
    <w:p w14:paraId="76BEBBD5" w14:textId="77777777" w:rsidR="00421BC5" w:rsidRDefault="000B4017" w:rsidP="005B267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О</w:t>
      </w:r>
      <w:r w:rsidR="005B2671">
        <w:rPr>
          <w:rFonts w:ascii="Times New Roman" w:hAnsi="Times New Roman" w:cs="Times New Roman"/>
          <w:sz w:val="28"/>
          <w:szCs w:val="28"/>
        </w:rPr>
        <w:t>тмечено</w:t>
      </w:r>
      <w:r w:rsidR="00421BC5" w:rsidRPr="000A62B6">
        <w:rPr>
          <w:rFonts w:ascii="Times New Roman" w:hAnsi="Times New Roman" w:cs="Times New Roman"/>
          <w:sz w:val="28"/>
          <w:szCs w:val="28"/>
        </w:rPr>
        <w:t xml:space="preserve"> удоб</w:t>
      </w:r>
      <w:r w:rsidR="005B2671">
        <w:rPr>
          <w:rFonts w:ascii="Times New Roman" w:hAnsi="Times New Roman" w:cs="Times New Roman"/>
          <w:sz w:val="28"/>
          <w:szCs w:val="28"/>
        </w:rPr>
        <w:t>ство</w:t>
      </w:r>
      <w:r w:rsidR="00421BC5" w:rsidRPr="000A62B6">
        <w:rPr>
          <w:rFonts w:ascii="Times New Roman" w:hAnsi="Times New Roman" w:cs="Times New Roman"/>
          <w:sz w:val="28"/>
          <w:szCs w:val="28"/>
        </w:rPr>
        <w:t xml:space="preserve"> и полезн</w:t>
      </w:r>
      <w:r w:rsidR="005B2671">
        <w:rPr>
          <w:rFonts w:ascii="Times New Roman" w:hAnsi="Times New Roman" w:cs="Times New Roman"/>
          <w:sz w:val="28"/>
          <w:szCs w:val="28"/>
        </w:rPr>
        <w:t>ость применяемых</w:t>
      </w:r>
      <w:r w:rsidR="00421BC5" w:rsidRPr="000A62B6">
        <w:rPr>
          <w:rFonts w:ascii="Times New Roman" w:hAnsi="Times New Roman" w:cs="Times New Roman"/>
          <w:sz w:val="28"/>
          <w:szCs w:val="28"/>
        </w:rPr>
        <w:t xml:space="preserve"> инструмент</w:t>
      </w:r>
      <w:r w:rsidR="005B2671">
        <w:rPr>
          <w:rFonts w:ascii="Times New Roman" w:hAnsi="Times New Roman" w:cs="Times New Roman"/>
          <w:sz w:val="28"/>
          <w:szCs w:val="28"/>
        </w:rPr>
        <w:t>ов</w:t>
      </w:r>
      <w:r w:rsidR="00421BC5" w:rsidRPr="000A62B6">
        <w:rPr>
          <w:rFonts w:ascii="Times New Roman" w:hAnsi="Times New Roman" w:cs="Times New Roman"/>
          <w:sz w:val="28"/>
          <w:szCs w:val="28"/>
        </w:rPr>
        <w:t xml:space="preserve">, для </w:t>
      </w:r>
      <w:r w:rsidR="005B2671">
        <w:rPr>
          <w:rFonts w:ascii="Times New Roman" w:hAnsi="Times New Roman" w:cs="Times New Roman"/>
          <w:sz w:val="28"/>
          <w:szCs w:val="28"/>
        </w:rPr>
        <w:t>принятия</w:t>
      </w:r>
      <w:r w:rsidR="00421BC5" w:rsidRPr="000A62B6">
        <w:rPr>
          <w:rFonts w:ascii="Times New Roman" w:hAnsi="Times New Roman" w:cs="Times New Roman"/>
          <w:sz w:val="28"/>
          <w:szCs w:val="28"/>
        </w:rPr>
        <w:t xml:space="preserve"> управленческих решений</w:t>
      </w:r>
      <w:r w:rsidR="005B2671">
        <w:rPr>
          <w:rFonts w:ascii="Times New Roman" w:hAnsi="Times New Roman" w:cs="Times New Roman"/>
          <w:sz w:val="28"/>
          <w:szCs w:val="28"/>
        </w:rPr>
        <w:t xml:space="preserve">, но </w:t>
      </w:r>
      <w:r w:rsidR="005B2671" w:rsidRPr="005B2671">
        <w:rPr>
          <w:rFonts w:ascii="Times New Roman" w:hAnsi="Times New Roman" w:cs="Times New Roman"/>
          <w:sz w:val="28"/>
          <w:szCs w:val="28"/>
        </w:rPr>
        <w:t>инструменты и подходы могут быть упрощены</w:t>
      </w:r>
      <w:r w:rsidR="005B2671">
        <w:rPr>
          <w:rFonts w:ascii="Times New Roman" w:hAnsi="Times New Roman" w:cs="Times New Roman"/>
          <w:sz w:val="28"/>
          <w:szCs w:val="28"/>
        </w:rPr>
        <w:t xml:space="preserve"> или</w:t>
      </w:r>
      <w:r w:rsidR="005B2671" w:rsidRPr="005B2671">
        <w:rPr>
          <w:rFonts w:ascii="Times New Roman" w:hAnsi="Times New Roman" w:cs="Times New Roman"/>
          <w:sz w:val="28"/>
          <w:szCs w:val="28"/>
        </w:rPr>
        <w:t xml:space="preserve"> адаптированы под цели</w:t>
      </w:r>
      <w:r w:rsidR="005B2671">
        <w:rPr>
          <w:rFonts w:ascii="Times New Roman" w:hAnsi="Times New Roman" w:cs="Times New Roman"/>
          <w:sz w:val="28"/>
          <w:szCs w:val="28"/>
        </w:rPr>
        <w:t xml:space="preserve"> каждого конкретного проекта</w:t>
      </w:r>
      <w:r w:rsidR="00421BC5" w:rsidRPr="000A62B6">
        <w:rPr>
          <w:rFonts w:ascii="Times New Roman" w:hAnsi="Times New Roman" w:cs="Times New Roman"/>
          <w:sz w:val="28"/>
          <w:szCs w:val="28"/>
        </w:rPr>
        <w:t>.</w:t>
      </w:r>
    </w:p>
    <w:p w14:paraId="0E38CF32" w14:textId="77777777" w:rsidR="005B2671" w:rsidRDefault="005B2671" w:rsidP="005B267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Кроме этого установлено, что в процессе защит проектов</w:t>
      </w:r>
      <w:r w:rsidR="000B4017">
        <w:rPr>
          <w:rFonts w:ascii="Times New Roman" w:hAnsi="Times New Roman" w:cs="Times New Roman"/>
          <w:sz w:val="28"/>
          <w:szCs w:val="28"/>
        </w:rPr>
        <w:t xml:space="preserve"> на предприятии ОАО «КАРАВАЙ»</w:t>
      </w:r>
      <w:r>
        <w:rPr>
          <w:rFonts w:ascii="Times New Roman" w:hAnsi="Times New Roman" w:cs="Times New Roman"/>
          <w:sz w:val="28"/>
          <w:szCs w:val="28"/>
        </w:rPr>
        <w:t xml:space="preserve">, </w:t>
      </w:r>
      <w:r w:rsidR="000B4017">
        <w:rPr>
          <w:rFonts w:ascii="Times New Roman" w:hAnsi="Times New Roman" w:cs="Times New Roman"/>
          <w:sz w:val="28"/>
          <w:szCs w:val="28"/>
        </w:rPr>
        <w:t>при представлении не</w:t>
      </w:r>
      <w:r>
        <w:rPr>
          <w:rFonts w:ascii="Times New Roman" w:hAnsi="Times New Roman" w:cs="Times New Roman"/>
          <w:sz w:val="28"/>
          <w:szCs w:val="28"/>
        </w:rPr>
        <w:t xml:space="preserve"> одного проекта, а комплексно 2-3 взаимосвязанных по каким либо показателям проектов, происходит формирование </w:t>
      </w:r>
      <w:r w:rsidR="000B4017">
        <w:rPr>
          <w:rFonts w:ascii="Times New Roman" w:hAnsi="Times New Roman" w:cs="Times New Roman"/>
          <w:sz w:val="28"/>
          <w:szCs w:val="28"/>
        </w:rPr>
        <w:t>понимания ситуации на предприятии у высшего руководства.</w:t>
      </w:r>
    </w:p>
    <w:p w14:paraId="34716B89" w14:textId="77777777" w:rsidR="005B2671" w:rsidRDefault="005B2671" w:rsidP="005B2671">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Таким образом руководству легче формировать курс развития предприятия. И принимать решения обладая большим объемом информации</w:t>
      </w:r>
      <w:r w:rsidR="000B4017">
        <w:rPr>
          <w:rFonts w:ascii="Times New Roman" w:hAnsi="Times New Roman" w:cs="Times New Roman"/>
          <w:sz w:val="28"/>
          <w:szCs w:val="28"/>
        </w:rPr>
        <w:t>,</w:t>
      </w:r>
      <w:r>
        <w:rPr>
          <w:rFonts w:ascii="Times New Roman" w:hAnsi="Times New Roman" w:cs="Times New Roman"/>
          <w:sz w:val="28"/>
          <w:szCs w:val="28"/>
        </w:rPr>
        <w:t xml:space="preserve"> </w:t>
      </w:r>
      <w:r w:rsidR="0096252C">
        <w:rPr>
          <w:rFonts w:ascii="Times New Roman" w:hAnsi="Times New Roman" w:cs="Times New Roman"/>
          <w:sz w:val="28"/>
          <w:szCs w:val="28"/>
        </w:rPr>
        <w:t>уменьшая вероятность развития</w:t>
      </w:r>
      <w:r w:rsidR="000B4017">
        <w:rPr>
          <w:rFonts w:ascii="Times New Roman" w:hAnsi="Times New Roman" w:cs="Times New Roman"/>
          <w:sz w:val="28"/>
          <w:szCs w:val="28"/>
        </w:rPr>
        <w:t xml:space="preserve"> компании</w:t>
      </w:r>
      <w:r w:rsidR="0096252C">
        <w:rPr>
          <w:rFonts w:ascii="Times New Roman" w:hAnsi="Times New Roman" w:cs="Times New Roman"/>
          <w:sz w:val="28"/>
          <w:szCs w:val="28"/>
        </w:rPr>
        <w:t xml:space="preserve"> в </w:t>
      </w:r>
      <w:r w:rsidR="000B4017">
        <w:rPr>
          <w:rFonts w:ascii="Times New Roman" w:hAnsi="Times New Roman" w:cs="Times New Roman"/>
          <w:sz w:val="28"/>
          <w:szCs w:val="28"/>
        </w:rPr>
        <w:t xml:space="preserve">направлении </w:t>
      </w:r>
      <w:r w:rsidR="0096252C">
        <w:rPr>
          <w:rFonts w:ascii="Times New Roman" w:hAnsi="Times New Roman" w:cs="Times New Roman"/>
          <w:sz w:val="28"/>
          <w:szCs w:val="28"/>
        </w:rPr>
        <w:t>противоположном верному.</w:t>
      </w:r>
    </w:p>
    <w:p w14:paraId="7E372D59" w14:textId="77777777" w:rsidR="000A62B6" w:rsidRDefault="00B56B3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На </w:t>
      </w:r>
      <w:r w:rsidR="000B4017">
        <w:rPr>
          <w:rFonts w:ascii="Times New Roman" w:hAnsi="Times New Roman" w:cs="Times New Roman"/>
          <w:sz w:val="28"/>
          <w:szCs w:val="28"/>
        </w:rPr>
        <w:t>момент защиты</w:t>
      </w:r>
      <w:r>
        <w:rPr>
          <w:rFonts w:ascii="Times New Roman" w:hAnsi="Times New Roman" w:cs="Times New Roman"/>
          <w:sz w:val="28"/>
          <w:szCs w:val="28"/>
        </w:rPr>
        <w:t xml:space="preserve"> уже есть реальные результаты по данным проектам, ни один из проектов не был реализован в изначально запланированном виде.</w:t>
      </w:r>
      <w:r w:rsidR="000A62B6">
        <w:rPr>
          <w:rFonts w:ascii="Times New Roman" w:hAnsi="Times New Roman" w:cs="Times New Roman"/>
          <w:sz w:val="28"/>
          <w:szCs w:val="28"/>
        </w:rPr>
        <w:t xml:space="preserve"> </w:t>
      </w:r>
      <w:r w:rsidR="003B7433">
        <w:rPr>
          <w:rFonts w:ascii="Times New Roman" w:hAnsi="Times New Roman" w:cs="Times New Roman"/>
          <w:sz w:val="28"/>
          <w:szCs w:val="28"/>
        </w:rPr>
        <w:t>Отрицательный результат в о</w:t>
      </w:r>
      <w:r w:rsidR="000A62B6">
        <w:rPr>
          <w:rFonts w:ascii="Times New Roman" w:hAnsi="Times New Roman" w:cs="Times New Roman"/>
          <w:sz w:val="28"/>
          <w:szCs w:val="28"/>
        </w:rPr>
        <w:t>сновн</w:t>
      </w:r>
      <w:r w:rsidR="003B7433">
        <w:rPr>
          <w:rFonts w:ascii="Times New Roman" w:hAnsi="Times New Roman" w:cs="Times New Roman"/>
          <w:sz w:val="28"/>
          <w:szCs w:val="28"/>
        </w:rPr>
        <w:t>о</w:t>
      </w:r>
      <w:r w:rsidR="000A62B6">
        <w:rPr>
          <w:rFonts w:ascii="Times New Roman" w:hAnsi="Times New Roman" w:cs="Times New Roman"/>
          <w:sz w:val="28"/>
          <w:szCs w:val="28"/>
        </w:rPr>
        <w:t xml:space="preserve">м </w:t>
      </w:r>
      <w:r w:rsidR="003B7433">
        <w:rPr>
          <w:rFonts w:ascii="Times New Roman" w:hAnsi="Times New Roman" w:cs="Times New Roman"/>
          <w:sz w:val="28"/>
          <w:szCs w:val="28"/>
        </w:rPr>
        <w:t xml:space="preserve">вызван </w:t>
      </w:r>
      <w:r w:rsidR="000A62B6">
        <w:rPr>
          <w:rFonts w:ascii="Times New Roman" w:hAnsi="Times New Roman" w:cs="Times New Roman"/>
          <w:sz w:val="28"/>
          <w:szCs w:val="28"/>
        </w:rPr>
        <w:t>критическ</w:t>
      </w:r>
      <w:r w:rsidR="003B7433">
        <w:rPr>
          <w:rFonts w:ascii="Times New Roman" w:hAnsi="Times New Roman" w:cs="Times New Roman"/>
          <w:sz w:val="28"/>
          <w:szCs w:val="28"/>
        </w:rPr>
        <w:t>им</w:t>
      </w:r>
      <w:r w:rsidR="000A62B6">
        <w:rPr>
          <w:rFonts w:ascii="Times New Roman" w:hAnsi="Times New Roman" w:cs="Times New Roman"/>
          <w:sz w:val="28"/>
          <w:szCs w:val="28"/>
        </w:rPr>
        <w:t xml:space="preserve"> отношение</w:t>
      </w:r>
      <w:r w:rsidR="003B7433">
        <w:rPr>
          <w:rFonts w:ascii="Times New Roman" w:hAnsi="Times New Roman" w:cs="Times New Roman"/>
          <w:sz w:val="28"/>
          <w:szCs w:val="28"/>
        </w:rPr>
        <w:t>м</w:t>
      </w:r>
      <w:r w:rsidR="000A62B6">
        <w:rPr>
          <w:rFonts w:ascii="Times New Roman" w:hAnsi="Times New Roman" w:cs="Times New Roman"/>
          <w:sz w:val="28"/>
          <w:szCs w:val="28"/>
        </w:rPr>
        <w:t xml:space="preserve"> высшего руководства</w:t>
      </w:r>
      <w:r w:rsidR="003B7433">
        <w:rPr>
          <w:rFonts w:ascii="Times New Roman" w:hAnsi="Times New Roman" w:cs="Times New Roman"/>
          <w:sz w:val="28"/>
          <w:szCs w:val="28"/>
        </w:rPr>
        <w:t xml:space="preserve"> </w:t>
      </w:r>
      <w:r w:rsidR="000B4017">
        <w:rPr>
          <w:rFonts w:ascii="Times New Roman" w:hAnsi="Times New Roman" w:cs="Times New Roman"/>
          <w:sz w:val="28"/>
          <w:szCs w:val="28"/>
        </w:rPr>
        <w:t>к проектам, и другими показателям в том числе финансовым</w:t>
      </w:r>
      <w:r w:rsidR="000A62B6">
        <w:rPr>
          <w:rFonts w:ascii="Times New Roman" w:hAnsi="Times New Roman" w:cs="Times New Roman"/>
          <w:sz w:val="28"/>
          <w:szCs w:val="28"/>
        </w:rPr>
        <w:t>.</w:t>
      </w:r>
    </w:p>
    <w:p w14:paraId="25D3B395" w14:textId="77777777" w:rsidR="000B4017" w:rsidRDefault="000B4017"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нас р</w:t>
      </w:r>
      <w:r w:rsidR="000A62B6">
        <w:rPr>
          <w:rFonts w:ascii="Times New Roman" w:hAnsi="Times New Roman" w:cs="Times New Roman"/>
          <w:sz w:val="28"/>
          <w:szCs w:val="28"/>
        </w:rPr>
        <w:t>езультатом проделанной работы стало выявление основных закономерностей, а так же стандартизация</w:t>
      </w:r>
      <w:r>
        <w:rPr>
          <w:rFonts w:ascii="Times New Roman" w:hAnsi="Times New Roman" w:cs="Times New Roman"/>
          <w:sz w:val="28"/>
          <w:szCs w:val="28"/>
        </w:rPr>
        <w:t xml:space="preserve"> защиты проектов:</w:t>
      </w:r>
    </w:p>
    <w:p w14:paraId="459D2588" w14:textId="77777777" w:rsidR="000B4017"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правил проработки</w:t>
      </w:r>
      <w:r w:rsidR="000B4017">
        <w:rPr>
          <w:rFonts w:ascii="Times New Roman" w:hAnsi="Times New Roman" w:cs="Times New Roman"/>
          <w:sz w:val="28"/>
          <w:szCs w:val="28"/>
        </w:rPr>
        <w:t xml:space="preserve"> проекта</w:t>
      </w:r>
    </w:p>
    <w:p w14:paraId="38B5BA68" w14:textId="77777777" w:rsidR="000B4017"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визуального представления</w:t>
      </w:r>
    </w:p>
    <w:p w14:paraId="2EBD061E" w14:textId="77777777" w:rsidR="000B4017"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технико-экономического обоснования</w:t>
      </w:r>
      <w:r w:rsidR="000B4017">
        <w:rPr>
          <w:rFonts w:ascii="Times New Roman" w:hAnsi="Times New Roman" w:cs="Times New Roman"/>
          <w:sz w:val="28"/>
          <w:szCs w:val="28"/>
        </w:rPr>
        <w:t>.</w:t>
      </w:r>
    </w:p>
    <w:p w14:paraId="24A07AAD" w14:textId="77777777" w:rsidR="000A62B6" w:rsidRDefault="000A62B6"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lastRenderedPageBreak/>
        <w:t>Которые</w:t>
      </w:r>
      <w:r w:rsidR="000B4017">
        <w:rPr>
          <w:rFonts w:ascii="Times New Roman" w:hAnsi="Times New Roman" w:cs="Times New Roman"/>
          <w:sz w:val="28"/>
          <w:szCs w:val="28"/>
        </w:rPr>
        <w:t xml:space="preserve"> в следующих проектах</w:t>
      </w:r>
      <w:r>
        <w:rPr>
          <w:rFonts w:ascii="Times New Roman" w:hAnsi="Times New Roman" w:cs="Times New Roman"/>
          <w:sz w:val="28"/>
          <w:szCs w:val="28"/>
        </w:rPr>
        <w:t xml:space="preserve"> позволят заранее оценить </w:t>
      </w:r>
      <w:r w:rsidR="00421BC5">
        <w:rPr>
          <w:rFonts w:ascii="Times New Roman" w:hAnsi="Times New Roman" w:cs="Times New Roman"/>
          <w:sz w:val="28"/>
          <w:szCs w:val="28"/>
        </w:rPr>
        <w:t>перспективность проекта на стадии его проработки.</w:t>
      </w:r>
      <w:r w:rsidR="000B4017">
        <w:rPr>
          <w:rFonts w:ascii="Times New Roman" w:hAnsi="Times New Roman" w:cs="Times New Roman"/>
          <w:sz w:val="28"/>
          <w:szCs w:val="28"/>
        </w:rPr>
        <w:t xml:space="preserve"> Искать подводные камни проектов, а так же альтернативные варианты решения проблем.</w:t>
      </w:r>
    </w:p>
    <w:p w14:paraId="3B8F0727" w14:textId="77777777" w:rsidR="00421BC5" w:rsidRDefault="00421BC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Из двух проектов представленных руководству в 2018 году было принято решение о частичной реализации </w:t>
      </w:r>
      <w:r w:rsidR="000B4017">
        <w:rPr>
          <w:rFonts w:ascii="Times New Roman" w:hAnsi="Times New Roman" w:cs="Times New Roman"/>
          <w:sz w:val="28"/>
          <w:szCs w:val="28"/>
        </w:rPr>
        <w:t>проекта по модернизации бараночного цеха</w:t>
      </w:r>
      <w:r>
        <w:rPr>
          <w:rFonts w:ascii="Times New Roman" w:hAnsi="Times New Roman" w:cs="Times New Roman"/>
          <w:sz w:val="28"/>
          <w:szCs w:val="28"/>
        </w:rPr>
        <w:t>– будут установлены новые тесторазделочные машины с большей производительностью вместо устаревших.</w:t>
      </w:r>
      <w:r w:rsidR="000B4017">
        <w:rPr>
          <w:rFonts w:ascii="Times New Roman" w:hAnsi="Times New Roman" w:cs="Times New Roman"/>
          <w:sz w:val="28"/>
          <w:szCs w:val="28"/>
        </w:rPr>
        <w:t xml:space="preserve"> Данное решение носит вынужденный характер, в связи с конфликтом с Украиной, так как компании из украины были основными поставщиками запасных частей для старых тесторазделочных машин.</w:t>
      </w:r>
    </w:p>
    <w:p w14:paraId="791247DE" w14:textId="77777777" w:rsidR="000B4017" w:rsidRDefault="000B4017"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Проект по внедрению технологии «Долгая опара» для круглосуточной работы на существующих технологических линиях был оценен отдельно, и в большей степени на решение о дальнейших действиях повлиял малый срок работы (1 год) на новой технологии, и отсутствие полного понимания по развитию данного направления</w:t>
      </w:r>
      <w:r w:rsidR="00F1646F">
        <w:rPr>
          <w:rFonts w:ascii="Times New Roman" w:hAnsi="Times New Roman" w:cs="Times New Roman"/>
          <w:sz w:val="28"/>
          <w:szCs w:val="28"/>
        </w:rPr>
        <w:t xml:space="preserve"> в плане маркетинга и продаж, а так же сомнения по поводу готовности рынка к новым продуктам.</w:t>
      </w:r>
    </w:p>
    <w:p w14:paraId="4D5C14A5" w14:textId="77777777" w:rsidR="00421BC5" w:rsidRDefault="00421BC5" w:rsidP="00B56B35">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При этом оба проекта были оценены, как жизнеспособные, и было решено повторно рассмотреть их при формировании инвестиционного бюджета на 2019 год. При условии проведения соответствующих корректировок с дополнительным анализом, как внутренней, так и внешней среды</w:t>
      </w:r>
      <w:r w:rsidR="00F1646F">
        <w:rPr>
          <w:rFonts w:ascii="Times New Roman" w:hAnsi="Times New Roman" w:cs="Times New Roman"/>
          <w:sz w:val="28"/>
          <w:szCs w:val="28"/>
        </w:rPr>
        <w:t xml:space="preserve"> и выше указанных факторов</w:t>
      </w:r>
      <w:r>
        <w:rPr>
          <w:rFonts w:ascii="Times New Roman" w:hAnsi="Times New Roman" w:cs="Times New Roman"/>
          <w:sz w:val="28"/>
          <w:szCs w:val="28"/>
        </w:rPr>
        <w:t>.</w:t>
      </w:r>
    </w:p>
    <w:p w14:paraId="6090E7AA" w14:textId="77777777" w:rsidR="005B2671" w:rsidRDefault="005B2671">
      <w:pPr>
        <w:rPr>
          <w:rFonts w:ascii="Times New Roman" w:hAnsi="Times New Roman" w:cs="Times New Roman"/>
          <w:sz w:val="28"/>
          <w:szCs w:val="28"/>
        </w:rPr>
      </w:pPr>
      <w:r>
        <w:rPr>
          <w:rFonts w:ascii="Times New Roman" w:hAnsi="Times New Roman" w:cs="Times New Roman"/>
          <w:sz w:val="28"/>
          <w:szCs w:val="28"/>
        </w:rPr>
        <w:br w:type="page"/>
      </w:r>
    </w:p>
    <w:p w14:paraId="321449EA" w14:textId="77777777" w:rsidR="00AC5C08" w:rsidRPr="00AD7007" w:rsidRDefault="00AC5C08" w:rsidP="00B56B35">
      <w:pPr>
        <w:spacing w:after="0" w:line="360" w:lineRule="auto"/>
        <w:ind w:firstLine="567"/>
        <w:rPr>
          <w:rFonts w:ascii="Times New Roman" w:hAnsi="Times New Roman" w:cs="Times New Roman"/>
          <w:sz w:val="28"/>
          <w:szCs w:val="28"/>
          <w:lang w:val="en-US"/>
        </w:rPr>
      </w:pPr>
      <w:r w:rsidRPr="00946F82">
        <w:rPr>
          <w:rFonts w:ascii="Times New Roman" w:hAnsi="Times New Roman" w:cs="Times New Roman"/>
          <w:sz w:val="28"/>
          <w:szCs w:val="28"/>
        </w:rPr>
        <w:lastRenderedPageBreak/>
        <w:t>Список</w:t>
      </w:r>
      <w:r w:rsidRPr="00AD7007">
        <w:rPr>
          <w:rFonts w:ascii="Times New Roman" w:hAnsi="Times New Roman" w:cs="Times New Roman"/>
          <w:sz w:val="28"/>
          <w:szCs w:val="28"/>
          <w:lang w:val="en-US"/>
        </w:rPr>
        <w:t xml:space="preserve"> </w:t>
      </w:r>
      <w:r w:rsidRPr="00946F82">
        <w:rPr>
          <w:rFonts w:ascii="Times New Roman" w:hAnsi="Times New Roman" w:cs="Times New Roman"/>
          <w:sz w:val="28"/>
          <w:szCs w:val="28"/>
        </w:rPr>
        <w:t>используемой</w:t>
      </w:r>
      <w:r w:rsidRPr="00AD7007">
        <w:rPr>
          <w:rFonts w:ascii="Times New Roman" w:hAnsi="Times New Roman" w:cs="Times New Roman"/>
          <w:sz w:val="28"/>
          <w:szCs w:val="28"/>
          <w:lang w:val="en-US"/>
        </w:rPr>
        <w:t xml:space="preserve"> </w:t>
      </w:r>
      <w:r w:rsidRPr="00946F82">
        <w:rPr>
          <w:rFonts w:ascii="Times New Roman" w:hAnsi="Times New Roman" w:cs="Times New Roman"/>
          <w:sz w:val="28"/>
          <w:szCs w:val="28"/>
        </w:rPr>
        <w:t>литературы</w:t>
      </w:r>
    </w:p>
    <w:p w14:paraId="4F6451BA" w14:textId="77777777" w:rsidR="005B2671" w:rsidRDefault="005B2671" w:rsidP="005B2671">
      <w:pPr>
        <w:ind w:firstLine="567"/>
        <w:rPr>
          <w:lang w:val="en-US"/>
        </w:rPr>
      </w:pPr>
      <w:r>
        <w:rPr>
          <w:rFonts w:ascii="Helvetica" w:hAnsi="Helvetica"/>
          <w:color w:val="333333"/>
          <w:sz w:val="21"/>
          <w:szCs w:val="21"/>
          <w:shd w:val="clear" w:color="auto" w:fill="FFFFFF"/>
        </w:rPr>
        <w:t>Используемая</w:t>
      </w:r>
      <w:r w:rsidRPr="00926FFB">
        <w:rPr>
          <w:rFonts w:ascii="Helvetica" w:hAnsi="Helvetica"/>
          <w:color w:val="333333"/>
          <w:sz w:val="21"/>
          <w:szCs w:val="21"/>
          <w:shd w:val="clear" w:color="auto" w:fill="FFFFFF"/>
          <w:lang w:val="en-US"/>
        </w:rPr>
        <w:t xml:space="preserve"> </w:t>
      </w:r>
      <w:r>
        <w:rPr>
          <w:rFonts w:ascii="Helvetica" w:hAnsi="Helvetica"/>
          <w:color w:val="333333"/>
          <w:sz w:val="21"/>
          <w:szCs w:val="21"/>
          <w:shd w:val="clear" w:color="auto" w:fill="FFFFFF"/>
        </w:rPr>
        <w:t>литература</w:t>
      </w:r>
      <w:r w:rsidRPr="00926FFB">
        <w:rPr>
          <w:rFonts w:ascii="Helvetica" w:hAnsi="Helvetica"/>
          <w:color w:val="333333"/>
          <w:sz w:val="21"/>
          <w:szCs w:val="21"/>
          <w:shd w:val="clear" w:color="auto" w:fill="FFFFFF"/>
          <w:lang w:val="en-US"/>
        </w:rPr>
        <w:t>:</w:t>
      </w:r>
      <w:r w:rsidRPr="00926FFB">
        <w:rPr>
          <w:rFonts w:ascii="Helvetica" w:hAnsi="Helvetica"/>
          <w:color w:val="333333"/>
          <w:sz w:val="21"/>
          <w:szCs w:val="21"/>
          <w:lang w:val="en-US"/>
        </w:rPr>
        <w:br/>
      </w:r>
      <w:r w:rsidRPr="00926FFB">
        <w:rPr>
          <w:rFonts w:ascii="Helvetica" w:hAnsi="Helvetica"/>
          <w:color w:val="333333"/>
          <w:sz w:val="21"/>
          <w:szCs w:val="21"/>
          <w:shd w:val="clear" w:color="auto" w:fill="FFFFFF"/>
          <w:lang w:val="en-US"/>
        </w:rPr>
        <w:t xml:space="preserve">Greiner, L. «Evolution and Revolution as Organizations Grow.» </w:t>
      </w:r>
      <w:r w:rsidRPr="00AD7007">
        <w:rPr>
          <w:rFonts w:ascii="Helvetica" w:hAnsi="Helvetica"/>
          <w:color w:val="333333"/>
          <w:sz w:val="21"/>
          <w:szCs w:val="21"/>
          <w:shd w:val="clear" w:color="auto" w:fill="FFFFFF"/>
          <w:lang w:val="en-US"/>
        </w:rPr>
        <w:t>Harvard Business Review. July-August 1972.</w:t>
      </w:r>
    </w:p>
    <w:p w14:paraId="56A01D7E" w14:textId="77777777" w:rsidR="00F1646F" w:rsidRPr="00AD7007" w:rsidRDefault="00F1646F">
      <w:pPr>
        <w:rPr>
          <w:rFonts w:ascii="Times New Roman" w:hAnsi="Times New Roman" w:cs="Times New Roman"/>
          <w:sz w:val="28"/>
          <w:szCs w:val="28"/>
          <w:lang w:val="en-US"/>
        </w:rPr>
        <w:sectPr w:rsidR="00F1646F" w:rsidRPr="00AD7007" w:rsidSect="0096252C">
          <w:footerReference w:type="default" r:id="rId12"/>
          <w:pgSz w:w="11906" w:h="16838"/>
          <w:pgMar w:top="1134" w:right="1416" w:bottom="993" w:left="1701" w:header="708" w:footer="708" w:gutter="0"/>
          <w:cols w:space="708"/>
          <w:titlePg/>
          <w:docGrid w:linePitch="360"/>
        </w:sectPr>
      </w:pPr>
    </w:p>
    <w:p w14:paraId="57984B34" w14:textId="77777777" w:rsidR="00AC5C08" w:rsidRPr="00AD7007" w:rsidRDefault="00AC5C08" w:rsidP="00033B50">
      <w:pPr>
        <w:pStyle w:val="1"/>
        <w:rPr>
          <w:rFonts w:ascii="Times New Roman" w:hAnsi="Times New Roman" w:cs="Times New Roman"/>
          <w:lang w:val="en-US"/>
        </w:rPr>
      </w:pPr>
      <w:bookmarkStart w:id="14" w:name="_Toc517604733"/>
      <w:r w:rsidRPr="00946F82">
        <w:rPr>
          <w:rFonts w:ascii="Times New Roman" w:hAnsi="Times New Roman" w:cs="Times New Roman"/>
        </w:rPr>
        <w:lastRenderedPageBreak/>
        <w:t>Приложени</w:t>
      </w:r>
      <w:r w:rsidR="00F1646F">
        <w:rPr>
          <w:rFonts w:ascii="Times New Roman" w:hAnsi="Times New Roman" w:cs="Times New Roman"/>
        </w:rPr>
        <w:t>е</w:t>
      </w:r>
      <w:r w:rsidR="00F1646F" w:rsidRPr="00AD7007">
        <w:rPr>
          <w:rFonts w:ascii="Times New Roman" w:hAnsi="Times New Roman" w:cs="Times New Roman"/>
          <w:lang w:val="en-US"/>
        </w:rPr>
        <w:t xml:space="preserve"> 1 </w:t>
      </w:r>
      <w:r w:rsidR="00F1646F">
        <w:rPr>
          <w:rFonts w:ascii="Times New Roman" w:hAnsi="Times New Roman" w:cs="Times New Roman"/>
        </w:rPr>
        <w:t>Расчёт</w:t>
      </w:r>
      <w:r w:rsidR="00F1646F" w:rsidRPr="00AD7007">
        <w:rPr>
          <w:rFonts w:ascii="Times New Roman" w:hAnsi="Times New Roman" w:cs="Times New Roman"/>
          <w:lang w:val="en-US"/>
        </w:rPr>
        <w:t xml:space="preserve"> </w:t>
      </w:r>
      <w:r w:rsidR="00F1646F">
        <w:rPr>
          <w:rFonts w:ascii="Times New Roman" w:hAnsi="Times New Roman" w:cs="Times New Roman"/>
        </w:rPr>
        <w:t>окупаемости</w:t>
      </w:r>
      <w:r w:rsidR="00F1646F" w:rsidRPr="00AD7007">
        <w:rPr>
          <w:rFonts w:ascii="Times New Roman" w:hAnsi="Times New Roman" w:cs="Times New Roman"/>
          <w:lang w:val="en-US"/>
        </w:rPr>
        <w:t xml:space="preserve"> «</w:t>
      </w:r>
      <w:r w:rsidR="00F1646F">
        <w:rPr>
          <w:rFonts w:ascii="Times New Roman" w:hAnsi="Times New Roman" w:cs="Times New Roman"/>
        </w:rPr>
        <w:t>Долгая</w:t>
      </w:r>
      <w:r w:rsidR="00F1646F" w:rsidRPr="00AD7007">
        <w:rPr>
          <w:rFonts w:ascii="Times New Roman" w:hAnsi="Times New Roman" w:cs="Times New Roman"/>
          <w:lang w:val="en-US"/>
        </w:rPr>
        <w:t xml:space="preserve"> </w:t>
      </w:r>
      <w:r w:rsidR="00F1646F">
        <w:rPr>
          <w:rFonts w:ascii="Times New Roman" w:hAnsi="Times New Roman" w:cs="Times New Roman"/>
        </w:rPr>
        <w:t>опара</w:t>
      </w:r>
      <w:r w:rsidR="00F1646F" w:rsidRPr="00AD7007">
        <w:rPr>
          <w:rFonts w:ascii="Times New Roman" w:hAnsi="Times New Roman" w:cs="Times New Roman"/>
          <w:lang w:val="en-US"/>
        </w:rPr>
        <w:t xml:space="preserve">» 1 </w:t>
      </w:r>
      <w:r w:rsidR="00F1646F">
        <w:rPr>
          <w:rFonts w:ascii="Times New Roman" w:hAnsi="Times New Roman" w:cs="Times New Roman"/>
        </w:rPr>
        <w:t>этап</w:t>
      </w:r>
      <w:bookmarkEnd w:id="14"/>
    </w:p>
    <w:p w14:paraId="088A0154" w14:textId="77777777" w:rsidR="00F1646F" w:rsidRPr="00946F82" w:rsidRDefault="00B10BE8" w:rsidP="00B10BE8">
      <w:pPr>
        <w:spacing w:after="0" w:line="360" w:lineRule="auto"/>
        <w:ind w:left="-567" w:firstLine="567"/>
        <w:rPr>
          <w:rFonts w:ascii="Times New Roman" w:hAnsi="Times New Roman" w:cs="Times New Roman"/>
          <w:sz w:val="28"/>
          <w:szCs w:val="28"/>
        </w:rPr>
      </w:pPr>
      <w:r w:rsidRPr="00B10BE8">
        <w:rPr>
          <w:noProof/>
          <w:lang w:eastAsia="ru-RU"/>
        </w:rPr>
        <w:drawing>
          <wp:inline distT="0" distB="0" distL="0" distR="0" wp14:anchorId="0E06673D" wp14:editId="26B355D2">
            <wp:extent cx="9341485" cy="274406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41485" cy="2744061"/>
                    </a:xfrm>
                    <a:prstGeom prst="rect">
                      <a:avLst/>
                    </a:prstGeom>
                    <a:noFill/>
                    <a:ln>
                      <a:noFill/>
                    </a:ln>
                  </pic:spPr>
                </pic:pic>
              </a:graphicData>
            </a:graphic>
          </wp:inline>
        </w:drawing>
      </w:r>
    </w:p>
    <w:p w14:paraId="3161BB86" w14:textId="77777777" w:rsidR="00B10BE8" w:rsidRDefault="00B10BE8">
      <w:r>
        <w:br w:type="page"/>
      </w:r>
    </w:p>
    <w:p w14:paraId="0D63CC83" w14:textId="77777777" w:rsidR="00BA76C0" w:rsidRDefault="00B10BE8" w:rsidP="00033B50">
      <w:pPr>
        <w:pStyle w:val="1"/>
      </w:pPr>
      <w:bookmarkStart w:id="15" w:name="_Toc517604734"/>
      <w:r>
        <w:lastRenderedPageBreak/>
        <w:t>Приложение 2</w:t>
      </w:r>
      <w:r w:rsidR="00BA76C0">
        <w:t xml:space="preserve"> Рост среднесуточного заказа продукции с применением технологии долгая опара</w:t>
      </w:r>
      <w:bookmarkEnd w:id="15"/>
    </w:p>
    <w:p w14:paraId="48A98658" w14:textId="77777777" w:rsidR="00BA76C0" w:rsidRDefault="00BA76C0" w:rsidP="00BA76C0">
      <w:pPr>
        <w:ind w:firstLine="567"/>
      </w:pPr>
      <w:r w:rsidRPr="00B10BE8">
        <w:rPr>
          <w:noProof/>
          <w:lang w:eastAsia="ru-RU"/>
        </w:rPr>
        <w:drawing>
          <wp:inline distT="0" distB="0" distL="0" distR="0" wp14:anchorId="7A8046E6" wp14:editId="262CE143">
            <wp:extent cx="6968605" cy="576262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704" cy="5766015"/>
                    </a:xfrm>
                    <a:prstGeom prst="rect">
                      <a:avLst/>
                    </a:prstGeom>
                    <a:noFill/>
                    <a:ln>
                      <a:noFill/>
                    </a:ln>
                  </pic:spPr>
                </pic:pic>
              </a:graphicData>
            </a:graphic>
          </wp:inline>
        </w:drawing>
      </w:r>
      <w:r>
        <w:br w:type="page"/>
      </w:r>
    </w:p>
    <w:p w14:paraId="2A93C61F" w14:textId="77777777" w:rsidR="00BA76C0" w:rsidRDefault="00BA76C0" w:rsidP="00033B50">
      <w:pPr>
        <w:pStyle w:val="1"/>
      </w:pPr>
      <w:bookmarkStart w:id="16" w:name="_Toc517604735"/>
      <w:r>
        <w:lastRenderedPageBreak/>
        <w:t>Приложение 3 Рост среднесуточного заказа продуктов с применением технологии долгая опара</w:t>
      </w:r>
      <w:bookmarkEnd w:id="16"/>
    </w:p>
    <w:p w14:paraId="0224592D" w14:textId="16E28549" w:rsidR="00AC1A78" w:rsidRDefault="00BA76C0" w:rsidP="00BA76C0">
      <w:r w:rsidRPr="00BA76C0">
        <w:rPr>
          <w:noProof/>
          <w:lang w:eastAsia="ru-RU"/>
        </w:rPr>
        <w:drawing>
          <wp:inline distT="0" distB="0" distL="0" distR="0" wp14:anchorId="22CA9CFC" wp14:editId="51F53AA0">
            <wp:extent cx="8268970" cy="4795849"/>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77554" cy="4800827"/>
                    </a:xfrm>
                    <a:prstGeom prst="rect">
                      <a:avLst/>
                    </a:prstGeom>
                    <a:noFill/>
                    <a:ln>
                      <a:noFill/>
                    </a:ln>
                  </pic:spPr>
                </pic:pic>
              </a:graphicData>
            </a:graphic>
          </wp:inline>
        </w:drawing>
      </w:r>
    </w:p>
    <w:p w14:paraId="0B200568" w14:textId="77777777" w:rsidR="00AC1A78" w:rsidRDefault="00AC1A78">
      <w:r>
        <w:br w:type="page"/>
      </w:r>
    </w:p>
    <w:p w14:paraId="20D4E4FB" w14:textId="446AFF0A" w:rsidR="00AC1A78" w:rsidRPr="001A5FEF" w:rsidRDefault="00AC1A78" w:rsidP="00033B50">
      <w:pPr>
        <w:pStyle w:val="1"/>
      </w:pPr>
      <w:bookmarkStart w:id="17" w:name="_Toc517604736"/>
      <w:r>
        <w:lastRenderedPageBreak/>
        <w:t xml:space="preserve">Приложение 4 Диаграмма </w:t>
      </w:r>
      <w:r w:rsidR="001A5FEF">
        <w:t>Г</w:t>
      </w:r>
      <w:r>
        <w:t>анта (Технические работы)</w:t>
      </w:r>
      <w:bookmarkEnd w:id="17"/>
    </w:p>
    <w:p w14:paraId="578B5256" w14:textId="1DBD38A9" w:rsidR="00561FB0" w:rsidRDefault="00AC1A78" w:rsidP="00BA76C0">
      <w:r w:rsidRPr="00AC1A78">
        <w:drawing>
          <wp:inline distT="0" distB="0" distL="0" distR="0" wp14:anchorId="3FC5CDF3" wp14:editId="46A11783">
            <wp:extent cx="9347435" cy="5029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53468" cy="5032446"/>
                    </a:xfrm>
                    <a:prstGeom prst="rect">
                      <a:avLst/>
                    </a:prstGeom>
                    <a:noFill/>
                    <a:ln>
                      <a:noFill/>
                    </a:ln>
                  </pic:spPr>
                </pic:pic>
              </a:graphicData>
            </a:graphic>
          </wp:inline>
        </w:drawing>
      </w:r>
    </w:p>
    <w:p w14:paraId="7F336F0D" w14:textId="77777777" w:rsidR="00561FB0" w:rsidRDefault="00561FB0">
      <w:r>
        <w:br w:type="page"/>
      </w:r>
    </w:p>
    <w:p w14:paraId="11950A6A" w14:textId="10841A81" w:rsidR="00B10BE8" w:rsidRDefault="00033B50" w:rsidP="00033B50">
      <w:pPr>
        <w:pStyle w:val="1"/>
      </w:pPr>
      <w:bookmarkStart w:id="18" w:name="_Toc517604737"/>
      <w:r>
        <w:lastRenderedPageBreak/>
        <w:t xml:space="preserve">Приложение </w:t>
      </w:r>
      <w:r w:rsidR="00561FB0">
        <w:t>5 Реестр рисков проекта модернизации бараночного цеха</w:t>
      </w:r>
      <w:bookmarkEnd w:id="18"/>
    </w:p>
    <w:p w14:paraId="245F27E1" w14:textId="685C1FB6" w:rsidR="00561FB0" w:rsidRPr="000A62B6" w:rsidRDefault="00561FB0" w:rsidP="00BA76C0">
      <w:r w:rsidRPr="00561FB0">
        <w:drawing>
          <wp:inline distT="0" distB="0" distL="0" distR="0" wp14:anchorId="48613F68" wp14:editId="09B81F67">
            <wp:extent cx="9631680" cy="4689739"/>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31680" cy="4689739"/>
                    </a:xfrm>
                    <a:prstGeom prst="rect">
                      <a:avLst/>
                    </a:prstGeom>
                    <a:noFill/>
                    <a:ln>
                      <a:noFill/>
                    </a:ln>
                  </pic:spPr>
                </pic:pic>
              </a:graphicData>
            </a:graphic>
          </wp:inline>
        </w:drawing>
      </w:r>
    </w:p>
    <w:sectPr w:rsidR="00561FB0" w:rsidRPr="000A62B6" w:rsidSect="00BA76C0">
      <w:pgSz w:w="16838" w:h="11906" w:orient="landscape"/>
      <w:pgMar w:top="851" w:right="536" w:bottom="426"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Кузин Алексей Сергеевич" w:date="2018-06-22T13:18:00Z" w:initials="КАС">
    <w:p w14:paraId="47D6E61D" w14:textId="77777777" w:rsidR="00900B40" w:rsidRDefault="00900B40">
      <w:pPr>
        <w:pStyle w:val="a5"/>
      </w:pPr>
      <w:r>
        <w:rPr>
          <w:rStyle w:val="a4"/>
        </w:rPr>
        <w:annotationRef/>
      </w:r>
      <w:r>
        <w:rPr>
          <w:rFonts w:ascii="Times New Roman" w:hAnsi="Times New Roman" w:cs="Times New Roman"/>
          <w:sz w:val="24"/>
          <w:szCs w:val="24"/>
        </w:rPr>
        <w:t>проекты по внедрению технологии «долгая опара» для круглосуточной работы на существующих технологических линиях и</w:t>
      </w:r>
    </w:p>
  </w:comment>
  <w:comment w:id="2" w:author="Кузин Алексей Сергеевич" w:date="2018-06-22T14:20:00Z" w:initials="КАС">
    <w:p w14:paraId="1A46C625" w14:textId="77777777" w:rsidR="00900B40" w:rsidRDefault="00900B40">
      <w:pPr>
        <w:pStyle w:val="a5"/>
      </w:pPr>
      <w:r>
        <w:rPr>
          <w:rStyle w:val="a4"/>
        </w:rPr>
        <w:annotationRef/>
      </w:r>
      <w:r>
        <w:t>добавить задачи</w:t>
      </w:r>
    </w:p>
  </w:comment>
  <w:comment w:id="5" w:author="Пользователь Windows" w:date="2018-06-21T23:52:00Z" w:initials="ПW">
    <w:p w14:paraId="463651D4" w14:textId="77777777" w:rsidR="00900B40" w:rsidRDefault="00900B40">
      <w:pPr>
        <w:pStyle w:val="a5"/>
      </w:pPr>
      <w:r>
        <w:rPr>
          <w:rStyle w:val="a4"/>
        </w:rPr>
        <w:annotationRef/>
      </w:r>
      <w:r>
        <w:t>Нужно добавить истории из инвестиционных проектов</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D6E61D" w15:done="0"/>
  <w15:commentEx w15:paraId="1A46C625" w15:done="0"/>
  <w15:commentEx w15:paraId="463651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460E2" w14:textId="77777777" w:rsidR="00C6695C" w:rsidRDefault="00C6695C" w:rsidP="00926FFB">
      <w:pPr>
        <w:spacing w:after="0" w:line="240" w:lineRule="auto"/>
      </w:pPr>
      <w:r>
        <w:separator/>
      </w:r>
    </w:p>
  </w:endnote>
  <w:endnote w:type="continuationSeparator" w:id="0">
    <w:p w14:paraId="2C3D6BE8" w14:textId="77777777" w:rsidR="00C6695C" w:rsidRDefault="00C6695C" w:rsidP="0092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1002AFF" w:usb1="C000E47F" w:usb2="0000002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205370"/>
      <w:docPartObj>
        <w:docPartGallery w:val="Page Numbers (Bottom of Page)"/>
        <w:docPartUnique/>
      </w:docPartObj>
    </w:sdtPr>
    <w:sdtContent>
      <w:p w14:paraId="12031005" w14:textId="0852E17E" w:rsidR="00900B40" w:rsidRDefault="00900B40">
        <w:pPr>
          <w:pStyle w:val="ad"/>
          <w:jc w:val="center"/>
        </w:pPr>
        <w:r>
          <w:fldChar w:fldCharType="begin"/>
        </w:r>
        <w:r>
          <w:instrText>PAGE   \* MERGEFORMAT</w:instrText>
        </w:r>
        <w:r>
          <w:fldChar w:fldCharType="separate"/>
        </w:r>
        <w:r w:rsidR="003D7E65">
          <w:rPr>
            <w:noProof/>
          </w:rPr>
          <w:t>14</w:t>
        </w:r>
        <w:r>
          <w:fldChar w:fldCharType="end"/>
        </w:r>
      </w:p>
    </w:sdtContent>
  </w:sdt>
  <w:p w14:paraId="1A8A5521" w14:textId="77777777" w:rsidR="00900B40" w:rsidRDefault="00900B40">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87745" w14:textId="77777777" w:rsidR="00C6695C" w:rsidRDefault="00C6695C" w:rsidP="00926FFB">
      <w:pPr>
        <w:spacing w:after="0" w:line="240" w:lineRule="auto"/>
      </w:pPr>
      <w:r>
        <w:separator/>
      </w:r>
    </w:p>
  </w:footnote>
  <w:footnote w:type="continuationSeparator" w:id="0">
    <w:p w14:paraId="7D398486" w14:textId="77777777" w:rsidR="00C6695C" w:rsidRDefault="00C6695C" w:rsidP="0092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83BAA"/>
    <w:multiLevelType w:val="hybridMultilevel"/>
    <w:tmpl w:val="56DA7F5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274535F4"/>
    <w:multiLevelType w:val="hybridMultilevel"/>
    <w:tmpl w:val="F9D63044"/>
    <w:lvl w:ilvl="0" w:tplc="F22C22EC">
      <w:start w:val="1"/>
      <w:numFmt w:val="bullet"/>
      <w:lvlText w:val=""/>
      <w:lvlJc w:val="left"/>
      <w:pPr>
        <w:tabs>
          <w:tab w:val="num" w:pos="720"/>
        </w:tabs>
        <w:ind w:left="720" w:hanging="360"/>
      </w:pPr>
      <w:rPr>
        <w:rFonts w:ascii="Wingdings" w:hAnsi="Wingdings" w:hint="default"/>
      </w:rPr>
    </w:lvl>
    <w:lvl w:ilvl="1" w:tplc="2B0CD166" w:tentative="1">
      <w:start w:val="1"/>
      <w:numFmt w:val="bullet"/>
      <w:lvlText w:val=""/>
      <w:lvlJc w:val="left"/>
      <w:pPr>
        <w:tabs>
          <w:tab w:val="num" w:pos="1440"/>
        </w:tabs>
        <w:ind w:left="1440" w:hanging="360"/>
      </w:pPr>
      <w:rPr>
        <w:rFonts w:ascii="Wingdings" w:hAnsi="Wingdings" w:hint="default"/>
      </w:rPr>
    </w:lvl>
    <w:lvl w:ilvl="2" w:tplc="AE36FA34" w:tentative="1">
      <w:start w:val="1"/>
      <w:numFmt w:val="bullet"/>
      <w:lvlText w:val=""/>
      <w:lvlJc w:val="left"/>
      <w:pPr>
        <w:tabs>
          <w:tab w:val="num" w:pos="2160"/>
        </w:tabs>
        <w:ind w:left="2160" w:hanging="360"/>
      </w:pPr>
      <w:rPr>
        <w:rFonts w:ascii="Wingdings" w:hAnsi="Wingdings" w:hint="default"/>
      </w:rPr>
    </w:lvl>
    <w:lvl w:ilvl="3" w:tplc="654A37AA" w:tentative="1">
      <w:start w:val="1"/>
      <w:numFmt w:val="bullet"/>
      <w:lvlText w:val=""/>
      <w:lvlJc w:val="left"/>
      <w:pPr>
        <w:tabs>
          <w:tab w:val="num" w:pos="2880"/>
        </w:tabs>
        <w:ind w:left="2880" w:hanging="360"/>
      </w:pPr>
      <w:rPr>
        <w:rFonts w:ascii="Wingdings" w:hAnsi="Wingdings" w:hint="default"/>
      </w:rPr>
    </w:lvl>
    <w:lvl w:ilvl="4" w:tplc="C3F65F70" w:tentative="1">
      <w:start w:val="1"/>
      <w:numFmt w:val="bullet"/>
      <w:lvlText w:val=""/>
      <w:lvlJc w:val="left"/>
      <w:pPr>
        <w:tabs>
          <w:tab w:val="num" w:pos="3600"/>
        </w:tabs>
        <w:ind w:left="3600" w:hanging="360"/>
      </w:pPr>
      <w:rPr>
        <w:rFonts w:ascii="Wingdings" w:hAnsi="Wingdings" w:hint="default"/>
      </w:rPr>
    </w:lvl>
    <w:lvl w:ilvl="5" w:tplc="A6E2CFA2" w:tentative="1">
      <w:start w:val="1"/>
      <w:numFmt w:val="bullet"/>
      <w:lvlText w:val=""/>
      <w:lvlJc w:val="left"/>
      <w:pPr>
        <w:tabs>
          <w:tab w:val="num" w:pos="4320"/>
        </w:tabs>
        <w:ind w:left="4320" w:hanging="360"/>
      </w:pPr>
      <w:rPr>
        <w:rFonts w:ascii="Wingdings" w:hAnsi="Wingdings" w:hint="default"/>
      </w:rPr>
    </w:lvl>
    <w:lvl w:ilvl="6" w:tplc="FCB0B182" w:tentative="1">
      <w:start w:val="1"/>
      <w:numFmt w:val="bullet"/>
      <w:lvlText w:val=""/>
      <w:lvlJc w:val="left"/>
      <w:pPr>
        <w:tabs>
          <w:tab w:val="num" w:pos="5040"/>
        </w:tabs>
        <w:ind w:left="5040" w:hanging="360"/>
      </w:pPr>
      <w:rPr>
        <w:rFonts w:ascii="Wingdings" w:hAnsi="Wingdings" w:hint="default"/>
      </w:rPr>
    </w:lvl>
    <w:lvl w:ilvl="7" w:tplc="60DC5854" w:tentative="1">
      <w:start w:val="1"/>
      <w:numFmt w:val="bullet"/>
      <w:lvlText w:val=""/>
      <w:lvlJc w:val="left"/>
      <w:pPr>
        <w:tabs>
          <w:tab w:val="num" w:pos="5760"/>
        </w:tabs>
        <w:ind w:left="5760" w:hanging="360"/>
      </w:pPr>
      <w:rPr>
        <w:rFonts w:ascii="Wingdings" w:hAnsi="Wingdings" w:hint="default"/>
      </w:rPr>
    </w:lvl>
    <w:lvl w:ilvl="8" w:tplc="0C9AED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82333F"/>
    <w:multiLevelType w:val="hybridMultilevel"/>
    <w:tmpl w:val="582C066A"/>
    <w:lvl w:ilvl="0" w:tplc="6026E9E0">
      <w:start w:val="1"/>
      <w:numFmt w:val="bullet"/>
      <w:lvlText w:val=""/>
      <w:lvlJc w:val="left"/>
      <w:pPr>
        <w:tabs>
          <w:tab w:val="num" w:pos="720"/>
        </w:tabs>
        <w:ind w:left="720" w:hanging="360"/>
      </w:pPr>
      <w:rPr>
        <w:rFonts w:ascii="Wingdings" w:hAnsi="Wingdings" w:hint="default"/>
      </w:rPr>
    </w:lvl>
    <w:lvl w:ilvl="1" w:tplc="DB528838">
      <w:start w:val="1"/>
      <w:numFmt w:val="bullet"/>
      <w:lvlText w:val=""/>
      <w:lvlJc w:val="left"/>
      <w:pPr>
        <w:tabs>
          <w:tab w:val="num" w:pos="1440"/>
        </w:tabs>
        <w:ind w:left="1440" w:hanging="360"/>
      </w:pPr>
      <w:rPr>
        <w:rFonts w:ascii="Wingdings" w:hAnsi="Wingdings" w:hint="default"/>
      </w:rPr>
    </w:lvl>
    <w:lvl w:ilvl="2" w:tplc="391657D4" w:tentative="1">
      <w:start w:val="1"/>
      <w:numFmt w:val="bullet"/>
      <w:lvlText w:val=""/>
      <w:lvlJc w:val="left"/>
      <w:pPr>
        <w:tabs>
          <w:tab w:val="num" w:pos="2160"/>
        </w:tabs>
        <w:ind w:left="2160" w:hanging="360"/>
      </w:pPr>
      <w:rPr>
        <w:rFonts w:ascii="Wingdings" w:hAnsi="Wingdings" w:hint="default"/>
      </w:rPr>
    </w:lvl>
    <w:lvl w:ilvl="3" w:tplc="BDA2A6B6" w:tentative="1">
      <w:start w:val="1"/>
      <w:numFmt w:val="bullet"/>
      <w:lvlText w:val=""/>
      <w:lvlJc w:val="left"/>
      <w:pPr>
        <w:tabs>
          <w:tab w:val="num" w:pos="2880"/>
        </w:tabs>
        <w:ind w:left="2880" w:hanging="360"/>
      </w:pPr>
      <w:rPr>
        <w:rFonts w:ascii="Wingdings" w:hAnsi="Wingdings" w:hint="default"/>
      </w:rPr>
    </w:lvl>
    <w:lvl w:ilvl="4" w:tplc="476C46C6" w:tentative="1">
      <w:start w:val="1"/>
      <w:numFmt w:val="bullet"/>
      <w:lvlText w:val=""/>
      <w:lvlJc w:val="left"/>
      <w:pPr>
        <w:tabs>
          <w:tab w:val="num" w:pos="3600"/>
        </w:tabs>
        <w:ind w:left="3600" w:hanging="360"/>
      </w:pPr>
      <w:rPr>
        <w:rFonts w:ascii="Wingdings" w:hAnsi="Wingdings" w:hint="default"/>
      </w:rPr>
    </w:lvl>
    <w:lvl w:ilvl="5" w:tplc="A120D37E" w:tentative="1">
      <w:start w:val="1"/>
      <w:numFmt w:val="bullet"/>
      <w:lvlText w:val=""/>
      <w:lvlJc w:val="left"/>
      <w:pPr>
        <w:tabs>
          <w:tab w:val="num" w:pos="4320"/>
        </w:tabs>
        <w:ind w:left="4320" w:hanging="360"/>
      </w:pPr>
      <w:rPr>
        <w:rFonts w:ascii="Wingdings" w:hAnsi="Wingdings" w:hint="default"/>
      </w:rPr>
    </w:lvl>
    <w:lvl w:ilvl="6" w:tplc="28546CE4" w:tentative="1">
      <w:start w:val="1"/>
      <w:numFmt w:val="bullet"/>
      <w:lvlText w:val=""/>
      <w:lvlJc w:val="left"/>
      <w:pPr>
        <w:tabs>
          <w:tab w:val="num" w:pos="5040"/>
        </w:tabs>
        <w:ind w:left="5040" w:hanging="360"/>
      </w:pPr>
      <w:rPr>
        <w:rFonts w:ascii="Wingdings" w:hAnsi="Wingdings" w:hint="default"/>
      </w:rPr>
    </w:lvl>
    <w:lvl w:ilvl="7" w:tplc="DCC05214" w:tentative="1">
      <w:start w:val="1"/>
      <w:numFmt w:val="bullet"/>
      <w:lvlText w:val=""/>
      <w:lvlJc w:val="left"/>
      <w:pPr>
        <w:tabs>
          <w:tab w:val="num" w:pos="5760"/>
        </w:tabs>
        <w:ind w:left="5760" w:hanging="360"/>
      </w:pPr>
      <w:rPr>
        <w:rFonts w:ascii="Wingdings" w:hAnsi="Wingdings" w:hint="default"/>
      </w:rPr>
    </w:lvl>
    <w:lvl w:ilvl="8" w:tplc="2AE634C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9C21DC"/>
    <w:multiLevelType w:val="hybridMultilevel"/>
    <w:tmpl w:val="4F62DBB4"/>
    <w:lvl w:ilvl="0" w:tplc="6B6461F6">
      <w:start w:val="1"/>
      <w:numFmt w:val="decimal"/>
      <w:lvlText w:val="%1."/>
      <w:lvlJc w:val="left"/>
      <w:pPr>
        <w:tabs>
          <w:tab w:val="num" w:pos="644"/>
        </w:tabs>
        <w:ind w:left="644" w:hanging="360"/>
      </w:pPr>
    </w:lvl>
    <w:lvl w:ilvl="1" w:tplc="86248A0E">
      <w:start w:val="1"/>
      <w:numFmt w:val="decimal"/>
      <w:lvlText w:val="%2."/>
      <w:lvlJc w:val="left"/>
      <w:pPr>
        <w:tabs>
          <w:tab w:val="num" w:pos="1440"/>
        </w:tabs>
        <w:ind w:left="1440" w:hanging="360"/>
      </w:pPr>
    </w:lvl>
    <w:lvl w:ilvl="2" w:tplc="CC84981C">
      <w:start w:val="1"/>
      <w:numFmt w:val="decimal"/>
      <w:lvlText w:val="%3."/>
      <w:lvlJc w:val="left"/>
      <w:pPr>
        <w:tabs>
          <w:tab w:val="num" w:pos="2160"/>
        </w:tabs>
        <w:ind w:left="2160" w:hanging="360"/>
      </w:pPr>
    </w:lvl>
    <w:lvl w:ilvl="3" w:tplc="01768E14">
      <w:start w:val="1"/>
      <w:numFmt w:val="decimal"/>
      <w:lvlText w:val="%4."/>
      <w:lvlJc w:val="left"/>
      <w:pPr>
        <w:tabs>
          <w:tab w:val="num" w:pos="2880"/>
        </w:tabs>
        <w:ind w:left="2880" w:hanging="360"/>
      </w:pPr>
    </w:lvl>
    <w:lvl w:ilvl="4" w:tplc="FCC47616">
      <w:start w:val="1"/>
      <w:numFmt w:val="decimal"/>
      <w:lvlText w:val="%5."/>
      <w:lvlJc w:val="left"/>
      <w:pPr>
        <w:tabs>
          <w:tab w:val="num" w:pos="3600"/>
        </w:tabs>
        <w:ind w:left="3600" w:hanging="360"/>
      </w:pPr>
    </w:lvl>
    <w:lvl w:ilvl="5" w:tplc="B8DA053E" w:tentative="1">
      <w:start w:val="1"/>
      <w:numFmt w:val="decimal"/>
      <w:lvlText w:val="%6."/>
      <w:lvlJc w:val="left"/>
      <w:pPr>
        <w:tabs>
          <w:tab w:val="num" w:pos="4320"/>
        </w:tabs>
        <w:ind w:left="4320" w:hanging="360"/>
      </w:pPr>
    </w:lvl>
    <w:lvl w:ilvl="6" w:tplc="947CF56E" w:tentative="1">
      <w:start w:val="1"/>
      <w:numFmt w:val="decimal"/>
      <w:lvlText w:val="%7."/>
      <w:lvlJc w:val="left"/>
      <w:pPr>
        <w:tabs>
          <w:tab w:val="num" w:pos="5040"/>
        </w:tabs>
        <w:ind w:left="5040" w:hanging="360"/>
      </w:pPr>
    </w:lvl>
    <w:lvl w:ilvl="7" w:tplc="FF505356" w:tentative="1">
      <w:start w:val="1"/>
      <w:numFmt w:val="decimal"/>
      <w:lvlText w:val="%8."/>
      <w:lvlJc w:val="left"/>
      <w:pPr>
        <w:tabs>
          <w:tab w:val="num" w:pos="5760"/>
        </w:tabs>
        <w:ind w:left="5760" w:hanging="360"/>
      </w:pPr>
    </w:lvl>
    <w:lvl w:ilvl="8" w:tplc="9D0AEF22" w:tentative="1">
      <w:start w:val="1"/>
      <w:numFmt w:val="decimal"/>
      <w:lvlText w:val="%9."/>
      <w:lvlJc w:val="left"/>
      <w:pPr>
        <w:tabs>
          <w:tab w:val="num" w:pos="6480"/>
        </w:tabs>
        <w:ind w:left="6480" w:hanging="360"/>
      </w:pPr>
    </w:lvl>
  </w:abstractNum>
  <w:abstractNum w:abstractNumId="4" w15:restartNumberingAfterBreak="0">
    <w:nsid w:val="2F690B4E"/>
    <w:multiLevelType w:val="hybridMultilevel"/>
    <w:tmpl w:val="DE949346"/>
    <w:lvl w:ilvl="0" w:tplc="CC84981C">
      <w:start w:val="1"/>
      <w:numFmt w:val="decimal"/>
      <w:lvlText w:val="%1."/>
      <w:lvlJc w:val="left"/>
      <w:pPr>
        <w:tabs>
          <w:tab w:val="num" w:pos="2727"/>
        </w:tabs>
        <w:ind w:left="272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5D9C75BD"/>
    <w:multiLevelType w:val="hybridMultilevel"/>
    <w:tmpl w:val="D3AE456E"/>
    <w:lvl w:ilvl="0" w:tplc="FAF8895C">
      <w:start w:val="1"/>
      <w:numFmt w:val="decimal"/>
      <w:lvlText w:val="%1."/>
      <w:lvlJc w:val="left"/>
      <w:pPr>
        <w:tabs>
          <w:tab w:val="num" w:pos="1440"/>
        </w:tabs>
        <w:ind w:left="144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2937B19"/>
    <w:multiLevelType w:val="hybridMultilevel"/>
    <w:tmpl w:val="5F9413E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15:restartNumberingAfterBreak="0">
    <w:nsid w:val="6B573884"/>
    <w:multiLevelType w:val="hybridMultilevel"/>
    <w:tmpl w:val="D3AE456E"/>
    <w:lvl w:ilvl="0" w:tplc="FAF8895C">
      <w:start w:val="1"/>
      <w:numFmt w:val="decimal"/>
      <w:lvlText w:val="%1."/>
      <w:lvlJc w:val="left"/>
      <w:pPr>
        <w:tabs>
          <w:tab w:val="num" w:pos="1440"/>
        </w:tabs>
        <w:ind w:left="144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995E9B"/>
    <w:multiLevelType w:val="hybridMultilevel"/>
    <w:tmpl w:val="34F0294E"/>
    <w:lvl w:ilvl="0" w:tplc="CC84981C">
      <w:start w:val="1"/>
      <w:numFmt w:val="decimal"/>
      <w:lvlText w:val="%1."/>
      <w:lvlJc w:val="left"/>
      <w:pPr>
        <w:tabs>
          <w:tab w:val="num" w:pos="2160"/>
        </w:tabs>
        <w:ind w:left="21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7647730"/>
    <w:multiLevelType w:val="hybridMultilevel"/>
    <w:tmpl w:val="686EB732"/>
    <w:lvl w:ilvl="0" w:tplc="962EC97A">
      <w:start w:val="1"/>
      <w:numFmt w:val="bullet"/>
      <w:lvlText w:val=""/>
      <w:lvlJc w:val="left"/>
      <w:pPr>
        <w:tabs>
          <w:tab w:val="num" w:pos="720"/>
        </w:tabs>
        <w:ind w:left="720" w:hanging="360"/>
      </w:pPr>
      <w:rPr>
        <w:rFonts w:ascii="Wingdings" w:hAnsi="Wingdings" w:hint="default"/>
      </w:rPr>
    </w:lvl>
    <w:lvl w:ilvl="1" w:tplc="C526BEAC" w:tentative="1">
      <w:start w:val="1"/>
      <w:numFmt w:val="bullet"/>
      <w:lvlText w:val=""/>
      <w:lvlJc w:val="left"/>
      <w:pPr>
        <w:tabs>
          <w:tab w:val="num" w:pos="1440"/>
        </w:tabs>
        <w:ind w:left="1440" w:hanging="360"/>
      </w:pPr>
      <w:rPr>
        <w:rFonts w:ascii="Wingdings" w:hAnsi="Wingdings" w:hint="default"/>
      </w:rPr>
    </w:lvl>
    <w:lvl w:ilvl="2" w:tplc="45507BAC" w:tentative="1">
      <w:start w:val="1"/>
      <w:numFmt w:val="bullet"/>
      <w:lvlText w:val=""/>
      <w:lvlJc w:val="left"/>
      <w:pPr>
        <w:tabs>
          <w:tab w:val="num" w:pos="2160"/>
        </w:tabs>
        <w:ind w:left="2160" w:hanging="360"/>
      </w:pPr>
      <w:rPr>
        <w:rFonts w:ascii="Wingdings" w:hAnsi="Wingdings" w:hint="default"/>
      </w:rPr>
    </w:lvl>
    <w:lvl w:ilvl="3" w:tplc="F94EB504" w:tentative="1">
      <w:start w:val="1"/>
      <w:numFmt w:val="bullet"/>
      <w:lvlText w:val=""/>
      <w:lvlJc w:val="left"/>
      <w:pPr>
        <w:tabs>
          <w:tab w:val="num" w:pos="2880"/>
        </w:tabs>
        <w:ind w:left="2880" w:hanging="360"/>
      </w:pPr>
      <w:rPr>
        <w:rFonts w:ascii="Wingdings" w:hAnsi="Wingdings" w:hint="default"/>
      </w:rPr>
    </w:lvl>
    <w:lvl w:ilvl="4" w:tplc="054235EA" w:tentative="1">
      <w:start w:val="1"/>
      <w:numFmt w:val="bullet"/>
      <w:lvlText w:val=""/>
      <w:lvlJc w:val="left"/>
      <w:pPr>
        <w:tabs>
          <w:tab w:val="num" w:pos="3600"/>
        </w:tabs>
        <w:ind w:left="3600" w:hanging="360"/>
      </w:pPr>
      <w:rPr>
        <w:rFonts w:ascii="Wingdings" w:hAnsi="Wingdings" w:hint="default"/>
      </w:rPr>
    </w:lvl>
    <w:lvl w:ilvl="5" w:tplc="C282940A" w:tentative="1">
      <w:start w:val="1"/>
      <w:numFmt w:val="bullet"/>
      <w:lvlText w:val=""/>
      <w:lvlJc w:val="left"/>
      <w:pPr>
        <w:tabs>
          <w:tab w:val="num" w:pos="4320"/>
        </w:tabs>
        <w:ind w:left="4320" w:hanging="360"/>
      </w:pPr>
      <w:rPr>
        <w:rFonts w:ascii="Wingdings" w:hAnsi="Wingdings" w:hint="default"/>
      </w:rPr>
    </w:lvl>
    <w:lvl w:ilvl="6" w:tplc="C8EA40EA" w:tentative="1">
      <w:start w:val="1"/>
      <w:numFmt w:val="bullet"/>
      <w:lvlText w:val=""/>
      <w:lvlJc w:val="left"/>
      <w:pPr>
        <w:tabs>
          <w:tab w:val="num" w:pos="5040"/>
        </w:tabs>
        <w:ind w:left="5040" w:hanging="360"/>
      </w:pPr>
      <w:rPr>
        <w:rFonts w:ascii="Wingdings" w:hAnsi="Wingdings" w:hint="default"/>
      </w:rPr>
    </w:lvl>
    <w:lvl w:ilvl="7" w:tplc="E2044360" w:tentative="1">
      <w:start w:val="1"/>
      <w:numFmt w:val="bullet"/>
      <w:lvlText w:val=""/>
      <w:lvlJc w:val="left"/>
      <w:pPr>
        <w:tabs>
          <w:tab w:val="num" w:pos="5760"/>
        </w:tabs>
        <w:ind w:left="5760" w:hanging="360"/>
      </w:pPr>
      <w:rPr>
        <w:rFonts w:ascii="Wingdings" w:hAnsi="Wingdings" w:hint="default"/>
      </w:rPr>
    </w:lvl>
    <w:lvl w:ilvl="8" w:tplc="3F70F95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9"/>
  </w:num>
  <w:num w:numId="5">
    <w:abstractNumId w:val="6"/>
  </w:num>
  <w:num w:numId="6">
    <w:abstractNumId w:val="8"/>
  </w:num>
  <w:num w:numId="7">
    <w:abstractNumId w:val="0"/>
  </w:num>
  <w:num w:numId="8">
    <w:abstractNumId w:val="4"/>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comment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C08"/>
    <w:rsid w:val="00033B50"/>
    <w:rsid w:val="000A62B6"/>
    <w:rsid w:val="000B4017"/>
    <w:rsid w:val="00125228"/>
    <w:rsid w:val="0014768D"/>
    <w:rsid w:val="00180523"/>
    <w:rsid w:val="001A5FEF"/>
    <w:rsid w:val="001C2A42"/>
    <w:rsid w:val="00205633"/>
    <w:rsid w:val="00264D17"/>
    <w:rsid w:val="00295304"/>
    <w:rsid w:val="003B5F0F"/>
    <w:rsid w:val="003B7433"/>
    <w:rsid w:val="003D5243"/>
    <w:rsid w:val="003D7E65"/>
    <w:rsid w:val="00421BC5"/>
    <w:rsid w:val="004464D0"/>
    <w:rsid w:val="004E0F94"/>
    <w:rsid w:val="004E7AC5"/>
    <w:rsid w:val="00561FB0"/>
    <w:rsid w:val="00564DE6"/>
    <w:rsid w:val="00573F55"/>
    <w:rsid w:val="005B2671"/>
    <w:rsid w:val="005F5810"/>
    <w:rsid w:val="00617217"/>
    <w:rsid w:val="006310D8"/>
    <w:rsid w:val="006560B5"/>
    <w:rsid w:val="00687705"/>
    <w:rsid w:val="006F558D"/>
    <w:rsid w:val="00772F2A"/>
    <w:rsid w:val="007D6B77"/>
    <w:rsid w:val="008579D2"/>
    <w:rsid w:val="0087622D"/>
    <w:rsid w:val="008A519C"/>
    <w:rsid w:val="00900B40"/>
    <w:rsid w:val="00911228"/>
    <w:rsid w:val="00915B8C"/>
    <w:rsid w:val="00926FFB"/>
    <w:rsid w:val="00942CA8"/>
    <w:rsid w:val="00946F82"/>
    <w:rsid w:val="00950202"/>
    <w:rsid w:val="0096252C"/>
    <w:rsid w:val="00991F12"/>
    <w:rsid w:val="009A4D69"/>
    <w:rsid w:val="009C1F1C"/>
    <w:rsid w:val="00A02E18"/>
    <w:rsid w:val="00A20BBA"/>
    <w:rsid w:val="00A24BA1"/>
    <w:rsid w:val="00A42D85"/>
    <w:rsid w:val="00A43B0E"/>
    <w:rsid w:val="00A7524E"/>
    <w:rsid w:val="00AC1A78"/>
    <w:rsid w:val="00AC5C08"/>
    <w:rsid w:val="00AD7007"/>
    <w:rsid w:val="00B10BE8"/>
    <w:rsid w:val="00B21D15"/>
    <w:rsid w:val="00B55854"/>
    <w:rsid w:val="00B56B35"/>
    <w:rsid w:val="00BA76C0"/>
    <w:rsid w:val="00BE238F"/>
    <w:rsid w:val="00C06E2F"/>
    <w:rsid w:val="00C2311D"/>
    <w:rsid w:val="00C6695C"/>
    <w:rsid w:val="00C752D9"/>
    <w:rsid w:val="00C8754E"/>
    <w:rsid w:val="00C90702"/>
    <w:rsid w:val="00CA75D6"/>
    <w:rsid w:val="00CF6CA6"/>
    <w:rsid w:val="00D05705"/>
    <w:rsid w:val="00D1358A"/>
    <w:rsid w:val="00D50EE8"/>
    <w:rsid w:val="00D57113"/>
    <w:rsid w:val="00E20827"/>
    <w:rsid w:val="00E4272B"/>
    <w:rsid w:val="00EB7284"/>
    <w:rsid w:val="00F06A58"/>
    <w:rsid w:val="00F1646F"/>
    <w:rsid w:val="00F41D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985A"/>
  <w15:docId w15:val="{7D39CC64-1CED-46FD-B944-B8C5DD58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625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033B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1C2A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5C08"/>
    <w:pPr>
      <w:ind w:left="720"/>
      <w:contextualSpacing/>
    </w:pPr>
  </w:style>
  <w:style w:type="character" w:customStyle="1" w:styleId="30">
    <w:name w:val="Заголовок 3 Знак"/>
    <w:basedOn w:val="a0"/>
    <w:link w:val="3"/>
    <w:uiPriority w:val="9"/>
    <w:semiHidden/>
    <w:rsid w:val="001C2A42"/>
    <w:rPr>
      <w:rFonts w:asciiTheme="majorHAnsi" w:eastAsiaTheme="majorEastAsia" w:hAnsiTheme="majorHAnsi" w:cstheme="majorBidi"/>
      <w:color w:val="243F60" w:themeColor="accent1" w:themeShade="7F"/>
      <w:sz w:val="24"/>
      <w:szCs w:val="24"/>
    </w:rPr>
  </w:style>
  <w:style w:type="character" w:styleId="a4">
    <w:name w:val="annotation reference"/>
    <w:basedOn w:val="a0"/>
    <w:uiPriority w:val="99"/>
    <w:semiHidden/>
    <w:unhideWhenUsed/>
    <w:rsid w:val="00926FFB"/>
    <w:rPr>
      <w:sz w:val="16"/>
      <w:szCs w:val="16"/>
    </w:rPr>
  </w:style>
  <w:style w:type="paragraph" w:styleId="a5">
    <w:name w:val="annotation text"/>
    <w:basedOn w:val="a"/>
    <w:link w:val="a6"/>
    <w:uiPriority w:val="99"/>
    <w:semiHidden/>
    <w:unhideWhenUsed/>
    <w:rsid w:val="00926FFB"/>
    <w:pPr>
      <w:spacing w:line="240" w:lineRule="auto"/>
    </w:pPr>
    <w:rPr>
      <w:sz w:val="20"/>
      <w:szCs w:val="20"/>
    </w:rPr>
  </w:style>
  <w:style w:type="character" w:customStyle="1" w:styleId="a6">
    <w:name w:val="Текст примечания Знак"/>
    <w:basedOn w:val="a0"/>
    <w:link w:val="a5"/>
    <w:uiPriority w:val="99"/>
    <w:semiHidden/>
    <w:rsid w:val="00926FFB"/>
    <w:rPr>
      <w:sz w:val="20"/>
      <w:szCs w:val="20"/>
    </w:rPr>
  </w:style>
  <w:style w:type="paragraph" w:styleId="a7">
    <w:name w:val="annotation subject"/>
    <w:basedOn w:val="a5"/>
    <w:next w:val="a5"/>
    <w:link w:val="a8"/>
    <w:uiPriority w:val="99"/>
    <w:semiHidden/>
    <w:unhideWhenUsed/>
    <w:rsid w:val="00926FFB"/>
    <w:rPr>
      <w:b/>
      <w:bCs/>
    </w:rPr>
  </w:style>
  <w:style w:type="character" w:customStyle="1" w:styleId="a8">
    <w:name w:val="Тема примечания Знак"/>
    <w:basedOn w:val="a6"/>
    <w:link w:val="a7"/>
    <w:uiPriority w:val="99"/>
    <w:semiHidden/>
    <w:rsid w:val="00926FFB"/>
    <w:rPr>
      <w:b/>
      <w:bCs/>
      <w:sz w:val="20"/>
      <w:szCs w:val="20"/>
    </w:rPr>
  </w:style>
  <w:style w:type="paragraph" w:styleId="a9">
    <w:name w:val="Balloon Text"/>
    <w:basedOn w:val="a"/>
    <w:link w:val="aa"/>
    <w:uiPriority w:val="99"/>
    <w:semiHidden/>
    <w:unhideWhenUsed/>
    <w:rsid w:val="00926FF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26FFB"/>
    <w:rPr>
      <w:rFonts w:ascii="Segoe UI" w:hAnsi="Segoe UI" w:cs="Segoe UI"/>
      <w:sz w:val="18"/>
      <w:szCs w:val="18"/>
    </w:rPr>
  </w:style>
  <w:style w:type="paragraph" w:styleId="ab">
    <w:name w:val="header"/>
    <w:basedOn w:val="a"/>
    <w:link w:val="ac"/>
    <w:uiPriority w:val="99"/>
    <w:unhideWhenUsed/>
    <w:rsid w:val="00926FF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26FFB"/>
  </w:style>
  <w:style w:type="paragraph" w:styleId="ad">
    <w:name w:val="footer"/>
    <w:basedOn w:val="a"/>
    <w:link w:val="ae"/>
    <w:uiPriority w:val="99"/>
    <w:unhideWhenUsed/>
    <w:rsid w:val="00926FF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26FFB"/>
  </w:style>
  <w:style w:type="character" w:customStyle="1" w:styleId="10">
    <w:name w:val="Заголовок 1 Знак"/>
    <w:basedOn w:val="a0"/>
    <w:link w:val="1"/>
    <w:uiPriority w:val="9"/>
    <w:rsid w:val="0096252C"/>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96252C"/>
    <w:pPr>
      <w:outlineLvl w:val="9"/>
    </w:pPr>
    <w:rPr>
      <w:lang w:eastAsia="ru-RU"/>
    </w:rPr>
  </w:style>
  <w:style w:type="paragraph" w:styleId="31">
    <w:name w:val="toc 3"/>
    <w:basedOn w:val="a"/>
    <w:next w:val="a"/>
    <w:autoRedefine/>
    <w:uiPriority w:val="39"/>
    <w:unhideWhenUsed/>
    <w:rsid w:val="0096252C"/>
    <w:pPr>
      <w:spacing w:after="100"/>
      <w:ind w:left="440"/>
    </w:pPr>
  </w:style>
  <w:style w:type="character" w:styleId="af0">
    <w:name w:val="Hyperlink"/>
    <w:basedOn w:val="a0"/>
    <w:uiPriority w:val="99"/>
    <w:unhideWhenUsed/>
    <w:rsid w:val="0096252C"/>
    <w:rPr>
      <w:color w:val="0000FF" w:themeColor="hyperlink"/>
      <w:u w:val="single"/>
    </w:rPr>
  </w:style>
  <w:style w:type="table" w:styleId="af1">
    <w:name w:val="Table Grid"/>
    <w:basedOn w:val="a1"/>
    <w:uiPriority w:val="59"/>
    <w:rsid w:val="00C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033B50"/>
    <w:rPr>
      <w:rFonts w:asciiTheme="majorHAnsi" w:eastAsiaTheme="majorEastAsia" w:hAnsiTheme="majorHAnsi" w:cstheme="majorBidi"/>
      <w:color w:val="365F91" w:themeColor="accent1" w:themeShade="BF"/>
      <w:sz w:val="26"/>
      <w:szCs w:val="26"/>
    </w:rPr>
  </w:style>
  <w:style w:type="paragraph" w:styleId="11">
    <w:name w:val="toc 1"/>
    <w:basedOn w:val="a"/>
    <w:next w:val="a"/>
    <w:autoRedefine/>
    <w:uiPriority w:val="39"/>
    <w:unhideWhenUsed/>
    <w:rsid w:val="00033B50"/>
    <w:pPr>
      <w:spacing w:after="100"/>
    </w:pPr>
  </w:style>
  <w:style w:type="paragraph" w:styleId="21">
    <w:name w:val="toc 2"/>
    <w:basedOn w:val="a"/>
    <w:next w:val="a"/>
    <w:autoRedefine/>
    <w:uiPriority w:val="39"/>
    <w:unhideWhenUsed/>
    <w:rsid w:val="00033B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102">
      <w:bodyDiv w:val="1"/>
      <w:marLeft w:val="0"/>
      <w:marRight w:val="0"/>
      <w:marTop w:val="0"/>
      <w:marBottom w:val="0"/>
      <w:divBdr>
        <w:top w:val="none" w:sz="0" w:space="0" w:color="auto"/>
        <w:left w:val="none" w:sz="0" w:space="0" w:color="auto"/>
        <w:bottom w:val="none" w:sz="0" w:space="0" w:color="auto"/>
        <w:right w:val="none" w:sz="0" w:space="0" w:color="auto"/>
      </w:divBdr>
    </w:div>
    <w:div w:id="419567817">
      <w:bodyDiv w:val="1"/>
      <w:marLeft w:val="0"/>
      <w:marRight w:val="0"/>
      <w:marTop w:val="0"/>
      <w:marBottom w:val="0"/>
      <w:divBdr>
        <w:top w:val="none" w:sz="0" w:space="0" w:color="auto"/>
        <w:left w:val="none" w:sz="0" w:space="0" w:color="auto"/>
        <w:bottom w:val="none" w:sz="0" w:space="0" w:color="auto"/>
        <w:right w:val="none" w:sz="0" w:space="0" w:color="auto"/>
      </w:divBdr>
    </w:div>
    <w:div w:id="556432684">
      <w:bodyDiv w:val="1"/>
      <w:marLeft w:val="0"/>
      <w:marRight w:val="0"/>
      <w:marTop w:val="0"/>
      <w:marBottom w:val="0"/>
      <w:divBdr>
        <w:top w:val="none" w:sz="0" w:space="0" w:color="auto"/>
        <w:left w:val="none" w:sz="0" w:space="0" w:color="auto"/>
        <w:bottom w:val="none" w:sz="0" w:space="0" w:color="auto"/>
        <w:right w:val="none" w:sz="0" w:space="0" w:color="auto"/>
      </w:divBdr>
      <w:divsChild>
        <w:div w:id="103884949">
          <w:marLeft w:val="720"/>
          <w:marRight w:val="0"/>
          <w:marTop w:val="115"/>
          <w:marBottom w:val="0"/>
          <w:divBdr>
            <w:top w:val="none" w:sz="0" w:space="0" w:color="auto"/>
            <w:left w:val="none" w:sz="0" w:space="0" w:color="auto"/>
            <w:bottom w:val="none" w:sz="0" w:space="0" w:color="auto"/>
            <w:right w:val="none" w:sz="0" w:space="0" w:color="auto"/>
          </w:divBdr>
        </w:div>
        <w:div w:id="111215778">
          <w:marLeft w:val="720"/>
          <w:marRight w:val="0"/>
          <w:marTop w:val="115"/>
          <w:marBottom w:val="0"/>
          <w:divBdr>
            <w:top w:val="none" w:sz="0" w:space="0" w:color="auto"/>
            <w:left w:val="none" w:sz="0" w:space="0" w:color="auto"/>
            <w:bottom w:val="none" w:sz="0" w:space="0" w:color="auto"/>
            <w:right w:val="none" w:sz="0" w:space="0" w:color="auto"/>
          </w:divBdr>
        </w:div>
        <w:div w:id="1281498338">
          <w:marLeft w:val="720"/>
          <w:marRight w:val="0"/>
          <w:marTop w:val="115"/>
          <w:marBottom w:val="0"/>
          <w:divBdr>
            <w:top w:val="none" w:sz="0" w:space="0" w:color="auto"/>
            <w:left w:val="none" w:sz="0" w:space="0" w:color="auto"/>
            <w:bottom w:val="none" w:sz="0" w:space="0" w:color="auto"/>
            <w:right w:val="none" w:sz="0" w:space="0" w:color="auto"/>
          </w:divBdr>
        </w:div>
      </w:divsChild>
    </w:div>
    <w:div w:id="682779342">
      <w:bodyDiv w:val="1"/>
      <w:marLeft w:val="0"/>
      <w:marRight w:val="0"/>
      <w:marTop w:val="0"/>
      <w:marBottom w:val="0"/>
      <w:divBdr>
        <w:top w:val="none" w:sz="0" w:space="0" w:color="auto"/>
        <w:left w:val="none" w:sz="0" w:space="0" w:color="auto"/>
        <w:bottom w:val="none" w:sz="0" w:space="0" w:color="auto"/>
        <w:right w:val="none" w:sz="0" w:space="0" w:color="auto"/>
      </w:divBdr>
    </w:div>
    <w:div w:id="749427036">
      <w:bodyDiv w:val="1"/>
      <w:marLeft w:val="0"/>
      <w:marRight w:val="0"/>
      <w:marTop w:val="0"/>
      <w:marBottom w:val="0"/>
      <w:divBdr>
        <w:top w:val="none" w:sz="0" w:space="0" w:color="auto"/>
        <w:left w:val="none" w:sz="0" w:space="0" w:color="auto"/>
        <w:bottom w:val="none" w:sz="0" w:space="0" w:color="auto"/>
        <w:right w:val="none" w:sz="0" w:space="0" w:color="auto"/>
      </w:divBdr>
    </w:div>
    <w:div w:id="847064300">
      <w:bodyDiv w:val="1"/>
      <w:marLeft w:val="0"/>
      <w:marRight w:val="0"/>
      <w:marTop w:val="0"/>
      <w:marBottom w:val="0"/>
      <w:divBdr>
        <w:top w:val="none" w:sz="0" w:space="0" w:color="auto"/>
        <w:left w:val="none" w:sz="0" w:space="0" w:color="auto"/>
        <w:bottom w:val="none" w:sz="0" w:space="0" w:color="auto"/>
        <w:right w:val="none" w:sz="0" w:space="0" w:color="auto"/>
      </w:divBdr>
    </w:div>
    <w:div w:id="867252760">
      <w:bodyDiv w:val="1"/>
      <w:marLeft w:val="0"/>
      <w:marRight w:val="0"/>
      <w:marTop w:val="0"/>
      <w:marBottom w:val="0"/>
      <w:divBdr>
        <w:top w:val="none" w:sz="0" w:space="0" w:color="auto"/>
        <w:left w:val="none" w:sz="0" w:space="0" w:color="auto"/>
        <w:bottom w:val="none" w:sz="0" w:space="0" w:color="auto"/>
        <w:right w:val="none" w:sz="0" w:space="0" w:color="auto"/>
      </w:divBdr>
    </w:div>
    <w:div w:id="1090735387">
      <w:bodyDiv w:val="1"/>
      <w:marLeft w:val="0"/>
      <w:marRight w:val="0"/>
      <w:marTop w:val="0"/>
      <w:marBottom w:val="0"/>
      <w:divBdr>
        <w:top w:val="none" w:sz="0" w:space="0" w:color="auto"/>
        <w:left w:val="none" w:sz="0" w:space="0" w:color="auto"/>
        <w:bottom w:val="none" w:sz="0" w:space="0" w:color="auto"/>
        <w:right w:val="none" w:sz="0" w:space="0" w:color="auto"/>
      </w:divBdr>
      <w:divsChild>
        <w:div w:id="520701262">
          <w:marLeft w:val="547"/>
          <w:marRight w:val="0"/>
          <w:marTop w:val="154"/>
          <w:marBottom w:val="0"/>
          <w:divBdr>
            <w:top w:val="none" w:sz="0" w:space="0" w:color="auto"/>
            <w:left w:val="none" w:sz="0" w:space="0" w:color="auto"/>
            <w:bottom w:val="none" w:sz="0" w:space="0" w:color="auto"/>
            <w:right w:val="none" w:sz="0" w:space="0" w:color="auto"/>
          </w:divBdr>
        </w:div>
        <w:div w:id="1415467646">
          <w:marLeft w:val="547"/>
          <w:marRight w:val="0"/>
          <w:marTop w:val="154"/>
          <w:marBottom w:val="0"/>
          <w:divBdr>
            <w:top w:val="none" w:sz="0" w:space="0" w:color="auto"/>
            <w:left w:val="none" w:sz="0" w:space="0" w:color="auto"/>
            <w:bottom w:val="none" w:sz="0" w:space="0" w:color="auto"/>
            <w:right w:val="none" w:sz="0" w:space="0" w:color="auto"/>
          </w:divBdr>
        </w:div>
      </w:divsChild>
    </w:div>
    <w:div w:id="1343585554">
      <w:bodyDiv w:val="1"/>
      <w:marLeft w:val="0"/>
      <w:marRight w:val="0"/>
      <w:marTop w:val="0"/>
      <w:marBottom w:val="0"/>
      <w:divBdr>
        <w:top w:val="none" w:sz="0" w:space="0" w:color="auto"/>
        <w:left w:val="none" w:sz="0" w:space="0" w:color="auto"/>
        <w:bottom w:val="none" w:sz="0" w:space="0" w:color="auto"/>
        <w:right w:val="none" w:sz="0" w:space="0" w:color="auto"/>
      </w:divBdr>
      <w:divsChild>
        <w:div w:id="863053021">
          <w:marLeft w:val="547"/>
          <w:marRight w:val="0"/>
          <w:marTop w:val="115"/>
          <w:marBottom w:val="0"/>
          <w:divBdr>
            <w:top w:val="none" w:sz="0" w:space="0" w:color="auto"/>
            <w:left w:val="none" w:sz="0" w:space="0" w:color="auto"/>
            <w:bottom w:val="none" w:sz="0" w:space="0" w:color="auto"/>
            <w:right w:val="none" w:sz="0" w:space="0" w:color="auto"/>
          </w:divBdr>
        </w:div>
        <w:div w:id="1740055540">
          <w:marLeft w:val="547"/>
          <w:marRight w:val="0"/>
          <w:marTop w:val="115"/>
          <w:marBottom w:val="0"/>
          <w:divBdr>
            <w:top w:val="none" w:sz="0" w:space="0" w:color="auto"/>
            <w:left w:val="none" w:sz="0" w:space="0" w:color="auto"/>
            <w:bottom w:val="none" w:sz="0" w:space="0" w:color="auto"/>
            <w:right w:val="none" w:sz="0" w:space="0" w:color="auto"/>
          </w:divBdr>
        </w:div>
      </w:divsChild>
    </w:div>
    <w:div w:id="1624460688">
      <w:bodyDiv w:val="1"/>
      <w:marLeft w:val="0"/>
      <w:marRight w:val="0"/>
      <w:marTop w:val="0"/>
      <w:marBottom w:val="0"/>
      <w:divBdr>
        <w:top w:val="none" w:sz="0" w:space="0" w:color="auto"/>
        <w:left w:val="none" w:sz="0" w:space="0" w:color="auto"/>
        <w:bottom w:val="none" w:sz="0" w:space="0" w:color="auto"/>
        <w:right w:val="none" w:sz="0" w:space="0" w:color="auto"/>
      </w:divBdr>
      <w:divsChild>
        <w:div w:id="1520195423">
          <w:marLeft w:val="547"/>
          <w:marRight w:val="0"/>
          <w:marTop w:val="154"/>
          <w:marBottom w:val="0"/>
          <w:divBdr>
            <w:top w:val="none" w:sz="0" w:space="0" w:color="auto"/>
            <w:left w:val="none" w:sz="0" w:space="0" w:color="auto"/>
            <w:bottom w:val="none" w:sz="0" w:space="0" w:color="auto"/>
            <w:right w:val="none" w:sz="0" w:space="0" w:color="auto"/>
          </w:divBdr>
        </w:div>
        <w:div w:id="30618323">
          <w:marLeft w:val="547"/>
          <w:marRight w:val="0"/>
          <w:marTop w:val="154"/>
          <w:marBottom w:val="0"/>
          <w:divBdr>
            <w:top w:val="none" w:sz="0" w:space="0" w:color="auto"/>
            <w:left w:val="none" w:sz="0" w:space="0" w:color="auto"/>
            <w:bottom w:val="none" w:sz="0" w:space="0" w:color="auto"/>
            <w:right w:val="none" w:sz="0" w:space="0" w:color="auto"/>
          </w:divBdr>
        </w:div>
        <w:div w:id="1532257151">
          <w:marLeft w:val="547"/>
          <w:marRight w:val="0"/>
          <w:marTop w:val="154"/>
          <w:marBottom w:val="0"/>
          <w:divBdr>
            <w:top w:val="none" w:sz="0" w:space="0" w:color="auto"/>
            <w:left w:val="none" w:sz="0" w:space="0" w:color="auto"/>
            <w:bottom w:val="none" w:sz="0" w:space="0" w:color="auto"/>
            <w:right w:val="none" w:sz="0" w:space="0" w:color="auto"/>
          </w:divBdr>
        </w:div>
        <w:div w:id="76637017">
          <w:marLeft w:val="547"/>
          <w:marRight w:val="0"/>
          <w:marTop w:val="154"/>
          <w:marBottom w:val="0"/>
          <w:divBdr>
            <w:top w:val="none" w:sz="0" w:space="0" w:color="auto"/>
            <w:left w:val="none" w:sz="0" w:space="0" w:color="auto"/>
            <w:bottom w:val="none" w:sz="0" w:space="0" w:color="auto"/>
            <w:right w:val="none" w:sz="0" w:space="0" w:color="auto"/>
          </w:divBdr>
        </w:div>
        <w:div w:id="2003773308">
          <w:marLeft w:val="547"/>
          <w:marRight w:val="0"/>
          <w:marTop w:val="154"/>
          <w:marBottom w:val="0"/>
          <w:divBdr>
            <w:top w:val="none" w:sz="0" w:space="0" w:color="auto"/>
            <w:left w:val="none" w:sz="0" w:space="0" w:color="auto"/>
            <w:bottom w:val="none" w:sz="0" w:space="0" w:color="auto"/>
            <w:right w:val="none" w:sz="0" w:space="0" w:color="auto"/>
          </w:divBdr>
        </w:div>
      </w:divsChild>
    </w:div>
    <w:div w:id="17049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hart" Target="charts/chart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Выпуск продукции кг/месяц</a:t>
            </a:r>
          </a:p>
        </c:rich>
      </c:tx>
      <c:overlay val="0"/>
    </c:title>
    <c:autoTitleDeleted val="0"/>
    <c:plotArea>
      <c:layout/>
      <c:radarChart>
        <c:radarStyle val="filled"/>
        <c:varyColors val="0"/>
        <c:ser>
          <c:idx val="0"/>
          <c:order val="0"/>
          <c:tx>
            <c:strRef>
              <c:f>Лист1!$B$1</c:f>
              <c:strCache>
                <c:ptCount val="1"/>
                <c:pt idx="0">
                  <c:v>2018</c:v>
                </c:pt>
              </c:strCache>
            </c:strRef>
          </c:tx>
          <c:spPr>
            <a:solidFill>
              <a:srgbClr val="FF0000"/>
            </a:solidFill>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Лист1!$B$2:$B$13</c:f>
              <c:numCache>
                <c:formatCode>_(* #,##0_);_(* \(#,##0\);_(* "-"??_);_(@_)</c:formatCode>
                <c:ptCount val="12"/>
                <c:pt idx="0">
                  <c:v>4692898.0999999996</c:v>
                </c:pt>
                <c:pt idx="1">
                  <c:v>4241072.5</c:v>
                </c:pt>
                <c:pt idx="2">
                  <c:v>4587772.0999999996</c:v>
                </c:pt>
                <c:pt idx="3">
                  <c:v>4364552.4000000004</c:v>
                </c:pt>
              </c:numCache>
            </c:numRef>
          </c:val>
          <c:extLst>
            <c:ext xmlns:c16="http://schemas.microsoft.com/office/drawing/2014/chart" uri="{C3380CC4-5D6E-409C-BE32-E72D297353CC}">
              <c16:uniqueId val="{00000000-C0FB-4DCB-8391-BEDA4893BE5F}"/>
            </c:ext>
          </c:extLst>
        </c:ser>
        <c:ser>
          <c:idx val="1"/>
          <c:order val="1"/>
          <c:tx>
            <c:strRef>
              <c:f>Лист1!$C$1</c:f>
              <c:strCache>
                <c:ptCount val="1"/>
                <c:pt idx="0">
                  <c:v>2017</c:v>
                </c:pt>
              </c:strCache>
            </c:strRef>
          </c:tx>
          <c:spPr>
            <a:noFill/>
            <a:ln w="28575">
              <a:solidFill>
                <a:srgbClr val="C0000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Лист1!$C$2:$C$13</c:f>
              <c:numCache>
                <c:formatCode>_(* #,##0_);_(* \(#,##0\);_(* "-"??_);_(@_)</c:formatCode>
                <c:ptCount val="12"/>
                <c:pt idx="0">
                  <c:v>5352515.2</c:v>
                </c:pt>
                <c:pt idx="1">
                  <c:v>4773023.9000000004</c:v>
                </c:pt>
                <c:pt idx="2">
                  <c:v>5332335.2</c:v>
                </c:pt>
                <c:pt idx="3">
                  <c:v>4912515</c:v>
                </c:pt>
                <c:pt idx="4">
                  <c:v>4856007</c:v>
                </c:pt>
                <c:pt idx="5">
                  <c:v>4547816.5999999996</c:v>
                </c:pt>
                <c:pt idx="6">
                  <c:v>4493947.9000000004</c:v>
                </c:pt>
                <c:pt idx="7">
                  <c:v>4316811.7</c:v>
                </c:pt>
                <c:pt idx="8">
                  <c:v>4581079.9000000004</c:v>
                </c:pt>
                <c:pt idx="9">
                  <c:v>4907102.3</c:v>
                </c:pt>
                <c:pt idx="10">
                  <c:v>4632376.0999999996</c:v>
                </c:pt>
                <c:pt idx="11">
                  <c:v>4745933.7</c:v>
                </c:pt>
              </c:numCache>
            </c:numRef>
          </c:val>
          <c:extLst>
            <c:ext xmlns:c16="http://schemas.microsoft.com/office/drawing/2014/chart" uri="{C3380CC4-5D6E-409C-BE32-E72D297353CC}">
              <c16:uniqueId val="{00000001-C0FB-4DCB-8391-BEDA4893BE5F}"/>
            </c:ext>
          </c:extLst>
        </c:ser>
        <c:ser>
          <c:idx val="2"/>
          <c:order val="2"/>
          <c:tx>
            <c:strRef>
              <c:f>Лист1!$D$1</c:f>
              <c:strCache>
                <c:ptCount val="1"/>
                <c:pt idx="0">
                  <c:v>2016</c:v>
                </c:pt>
              </c:strCache>
            </c:strRef>
          </c:tx>
          <c:spPr>
            <a:noFill/>
            <a:ln w="28575">
              <a:solidFill>
                <a:srgbClr val="7030A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Лист1!$D$2:$D$13</c:f>
              <c:numCache>
                <c:formatCode>_(* #,##0_);_(* \(#,##0\);_(* "-"??_);_(@_)</c:formatCode>
                <c:ptCount val="12"/>
                <c:pt idx="0">
                  <c:v>5331228.9000000004</c:v>
                </c:pt>
                <c:pt idx="1">
                  <c:v>4940143.5</c:v>
                </c:pt>
                <c:pt idx="2">
                  <c:v>5224437.5999999996</c:v>
                </c:pt>
                <c:pt idx="3">
                  <c:v>5052006.5999999996</c:v>
                </c:pt>
                <c:pt idx="4">
                  <c:v>5076134.5</c:v>
                </c:pt>
                <c:pt idx="5">
                  <c:v>4774151.3</c:v>
                </c:pt>
                <c:pt idx="6">
                  <c:v>4153442.5</c:v>
                </c:pt>
                <c:pt idx="7">
                  <c:v>5277170.7300000004</c:v>
                </c:pt>
                <c:pt idx="8">
                  <c:v>5300201.5999999996</c:v>
                </c:pt>
                <c:pt idx="9">
                  <c:v>5498342.5</c:v>
                </c:pt>
                <c:pt idx="10">
                  <c:v>5342469.99</c:v>
                </c:pt>
                <c:pt idx="11">
                  <c:v>5529366.7999999998</c:v>
                </c:pt>
              </c:numCache>
            </c:numRef>
          </c:val>
          <c:extLst>
            <c:ext xmlns:c16="http://schemas.microsoft.com/office/drawing/2014/chart" uri="{C3380CC4-5D6E-409C-BE32-E72D297353CC}">
              <c16:uniqueId val="{00000002-C0FB-4DCB-8391-BEDA4893BE5F}"/>
            </c:ext>
          </c:extLst>
        </c:ser>
        <c:ser>
          <c:idx val="3"/>
          <c:order val="3"/>
          <c:tx>
            <c:strRef>
              <c:f>Лист1!$E$1</c:f>
              <c:strCache>
                <c:ptCount val="1"/>
                <c:pt idx="0">
                  <c:v>2015</c:v>
                </c:pt>
              </c:strCache>
            </c:strRef>
          </c:tx>
          <c:spPr>
            <a:noFill/>
            <a:ln w="28575">
              <a:solidFill>
                <a:srgbClr val="00B05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Лист1!$E$2:$E$13</c:f>
              <c:numCache>
                <c:formatCode>_(* #,##0_);_(* \(#,##0\);_(* "-"??_);_(@_)</c:formatCode>
                <c:ptCount val="12"/>
                <c:pt idx="0">
                  <c:v>5595677.7999999998</c:v>
                </c:pt>
                <c:pt idx="1">
                  <c:v>4921822.7</c:v>
                </c:pt>
                <c:pt idx="2">
                  <c:v>5565829</c:v>
                </c:pt>
                <c:pt idx="3">
                  <c:v>5416678</c:v>
                </c:pt>
                <c:pt idx="4">
                  <c:v>5407944</c:v>
                </c:pt>
                <c:pt idx="5">
                  <c:v>4952611.4000000004</c:v>
                </c:pt>
                <c:pt idx="6">
                  <c:v>4950028.7</c:v>
                </c:pt>
                <c:pt idx="7">
                  <c:v>4903325.5999999996</c:v>
                </c:pt>
                <c:pt idx="8">
                  <c:v>5161590.9000000004</c:v>
                </c:pt>
                <c:pt idx="9">
                  <c:v>5525773.2000000002</c:v>
                </c:pt>
                <c:pt idx="10">
                  <c:v>5279667.2</c:v>
                </c:pt>
                <c:pt idx="11">
                  <c:v>5543488.9000000004</c:v>
                </c:pt>
              </c:numCache>
            </c:numRef>
          </c:val>
          <c:extLst>
            <c:ext xmlns:c16="http://schemas.microsoft.com/office/drawing/2014/chart" uri="{C3380CC4-5D6E-409C-BE32-E72D297353CC}">
              <c16:uniqueId val="{00000003-C0FB-4DCB-8391-BEDA4893BE5F}"/>
            </c:ext>
          </c:extLst>
        </c:ser>
        <c:ser>
          <c:idx val="4"/>
          <c:order val="4"/>
          <c:tx>
            <c:strRef>
              <c:f>Лист1!$F$1</c:f>
              <c:strCache>
                <c:ptCount val="1"/>
                <c:pt idx="0">
                  <c:v>2014</c:v>
                </c:pt>
              </c:strCache>
            </c:strRef>
          </c:tx>
          <c:spPr>
            <a:noFill/>
            <a:ln w="28575">
              <a:solidFill>
                <a:srgbClr val="FFC000"/>
              </a:solidFill>
            </a:ln>
          </c:spPr>
          <c:cat>
            <c:strRef>
              <c:f>Лист1!$A$2:$A$13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Лист1!$F$2:$F$13</c:f>
              <c:numCache>
                <c:formatCode>_(* #,##0_);_(* \(#,##0\);_(* "-"??_);_(@_)</c:formatCode>
                <c:ptCount val="12"/>
                <c:pt idx="0">
                  <c:v>5339916</c:v>
                </c:pt>
                <c:pt idx="1">
                  <c:v>5479351.2000000002</c:v>
                </c:pt>
                <c:pt idx="2">
                  <c:v>5328103.2</c:v>
                </c:pt>
                <c:pt idx="3">
                  <c:v>5247103.4000000004</c:v>
                </c:pt>
                <c:pt idx="4">
                  <c:v>5992512.7000000002</c:v>
                </c:pt>
                <c:pt idx="5">
                  <c:v>5005153</c:v>
                </c:pt>
                <c:pt idx="6">
                  <c:v>4769534.5999999996</c:v>
                </c:pt>
                <c:pt idx="7">
                  <c:v>4955149.9000000004</c:v>
                </c:pt>
                <c:pt idx="8">
                  <c:v>5315232.0999999996</c:v>
                </c:pt>
                <c:pt idx="9">
                  <c:v>5543322.2999999998</c:v>
                </c:pt>
                <c:pt idx="10">
                  <c:v>5326516.2</c:v>
                </c:pt>
                <c:pt idx="11">
                  <c:v>5411962</c:v>
                </c:pt>
              </c:numCache>
            </c:numRef>
          </c:val>
          <c:extLst>
            <c:ext xmlns:c16="http://schemas.microsoft.com/office/drawing/2014/chart" uri="{C3380CC4-5D6E-409C-BE32-E72D297353CC}">
              <c16:uniqueId val="{00000004-C0FB-4DCB-8391-BEDA4893BE5F}"/>
            </c:ext>
          </c:extLst>
        </c:ser>
        <c:dLbls>
          <c:showLegendKey val="0"/>
          <c:showVal val="0"/>
          <c:showCatName val="0"/>
          <c:showSerName val="0"/>
          <c:showPercent val="0"/>
          <c:showBubbleSize val="0"/>
        </c:dLbls>
        <c:axId val="172923904"/>
        <c:axId val="182466752"/>
      </c:radarChart>
      <c:catAx>
        <c:axId val="172923904"/>
        <c:scaling>
          <c:orientation val="minMax"/>
        </c:scaling>
        <c:delete val="0"/>
        <c:axPos val="b"/>
        <c:majorGridlines/>
        <c:numFmt formatCode="General" sourceLinked="1"/>
        <c:majorTickMark val="out"/>
        <c:minorTickMark val="none"/>
        <c:tickLblPos val="nextTo"/>
        <c:crossAx val="182466752"/>
        <c:crosses val="autoZero"/>
        <c:auto val="1"/>
        <c:lblAlgn val="ctr"/>
        <c:lblOffset val="100"/>
        <c:noMultiLvlLbl val="0"/>
      </c:catAx>
      <c:valAx>
        <c:axId val="182466752"/>
        <c:scaling>
          <c:orientation val="minMax"/>
          <c:min val="3000000"/>
        </c:scaling>
        <c:delete val="0"/>
        <c:axPos val="l"/>
        <c:majorGridlines/>
        <c:numFmt formatCode="_(* #,##0_);_(* \(#,##0\);_(* &quot;-&quot;??_);_(@_)" sourceLinked="1"/>
        <c:majorTickMark val="cross"/>
        <c:minorTickMark val="none"/>
        <c:tickLblPos val="nextTo"/>
        <c:crossAx val="1729239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192BC-BBD5-4305-BEFE-C5EEA1321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31</Pages>
  <Words>5047</Words>
  <Characters>28768</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ОАО "КАРАВАЙ"</Company>
  <LinksUpToDate>false</LinksUpToDate>
  <CharactersWithSpaces>33748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Кузин Алексей Сергеевич</dc:creator>
  <cp:lastModifiedBy>Пользователь Windows</cp:lastModifiedBy>
  <cp:revision>7</cp:revision>
  <dcterms:created xsi:type="dcterms:W3CDTF">2018-06-22T11:40:00Z</dcterms:created>
  <dcterms:modified xsi:type="dcterms:W3CDTF">2018-06-24T09:00:00Z</dcterms:modified>
</cp:coreProperties>
</file>