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84550E" w14:textId="58A7B6D1" w:rsidR="004017DF" w:rsidRDefault="00427E72" w:rsidP="00427E72">
      <w:pPr>
        <w:jc w:val="center"/>
        <w:rPr>
          <w:rFonts w:ascii="Times New Roman" w:hAnsi="Times New Roman" w:cs="Times New Roman"/>
          <w:b/>
          <w:bCs/>
          <w:sz w:val="32"/>
          <w:szCs w:val="32"/>
        </w:rPr>
      </w:pPr>
      <w:r>
        <w:rPr>
          <w:rFonts w:ascii="Times New Roman" w:hAnsi="Times New Roman" w:cs="Times New Roman"/>
          <w:b/>
          <w:bCs/>
          <w:sz w:val="32"/>
          <w:szCs w:val="32"/>
        </w:rPr>
        <w:t>Approval of Personal Loans Through Logistic Regression Model</w:t>
      </w:r>
    </w:p>
    <w:p w14:paraId="414762FE" w14:textId="42F5CD9C" w:rsidR="00427E72" w:rsidRDefault="00427E72" w:rsidP="00427E72">
      <w:pPr>
        <w:rPr>
          <w:rFonts w:ascii="Times New Roman" w:hAnsi="Times New Roman" w:cs="Times New Roman"/>
        </w:rPr>
      </w:pPr>
      <w:r>
        <w:rPr>
          <w:rFonts w:ascii="Times New Roman" w:hAnsi="Times New Roman" w:cs="Times New Roman"/>
        </w:rPr>
        <w:t>Allen Gao</w:t>
      </w:r>
    </w:p>
    <w:p w14:paraId="57C368AC" w14:textId="089AC97F" w:rsidR="00427E72" w:rsidRDefault="00427E72" w:rsidP="00427E72">
      <w:pPr>
        <w:rPr>
          <w:rFonts w:ascii="Times New Roman" w:hAnsi="Times New Roman" w:cs="Times New Roman"/>
        </w:rPr>
      </w:pPr>
      <w:r>
        <w:rPr>
          <w:rFonts w:ascii="Times New Roman" w:hAnsi="Times New Roman" w:cs="Times New Roman"/>
        </w:rPr>
        <w:t>University of Massachusetts Amherst</w:t>
      </w:r>
    </w:p>
    <w:p w14:paraId="29828268" w14:textId="598DD32B" w:rsidR="00427E72" w:rsidRDefault="00A40808" w:rsidP="00427E72">
      <w:pPr>
        <w:rPr>
          <w:rFonts w:ascii="Times New Roman" w:hAnsi="Times New Roman" w:cs="Times New Roman"/>
        </w:rPr>
      </w:pPr>
      <w:r>
        <w:rPr>
          <w:rFonts w:ascii="Times New Roman" w:hAnsi="Times New Roman" w:cs="Times New Roman"/>
        </w:rPr>
        <w:t>MIE622</w:t>
      </w:r>
    </w:p>
    <w:p w14:paraId="40086EAE" w14:textId="43CB68EE" w:rsidR="00A40808" w:rsidRDefault="00A40808" w:rsidP="00427E72">
      <w:pPr>
        <w:rPr>
          <w:rFonts w:ascii="Times New Roman" w:hAnsi="Times New Roman" w:cs="Times New Roman"/>
        </w:rPr>
      </w:pPr>
      <w:r>
        <w:rPr>
          <w:rFonts w:ascii="Times New Roman" w:hAnsi="Times New Roman" w:cs="Times New Roman"/>
        </w:rPr>
        <w:t>Michael Prokle</w:t>
      </w:r>
    </w:p>
    <w:p w14:paraId="301A3D22" w14:textId="192C1AEF" w:rsidR="00A40808" w:rsidRDefault="00A40808" w:rsidP="00A40808">
      <w:pPr>
        <w:spacing w:line="480" w:lineRule="auto"/>
        <w:rPr>
          <w:rFonts w:ascii="Times New Roman" w:hAnsi="Times New Roman" w:cs="Times New Roman"/>
        </w:rPr>
      </w:pPr>
      <w:r w:rsidRPr="00A40808">
        <w:rPr>
          <w:rFonts w:ascii="Times New Roman" w:hAnsi="Times New Roman" w:cs="Times New Roman"/>
        </w:rPr>
        <w:t>To decide whether to approve a person’s loan application, the bank would review the applicant’s financial records and other relevant information to determine whether they are likely to repay the loan. The two possible outcomes</w:t>
      </w:r>
      <w:r>
        <w:rPr>
          <w:rFonts w:ascii="Times New Roman" w:hAnsi="Times New Roman" w:cs="Times New Roman"/>
        </w:rPr>
        <w:t xml:space="preserve">, </w:t>
      </w:r>
      <w:r w:rsidRPr="00A40808">
        <w:rPr>
          <w:rFonts w:ascii="Times New Roman" w:hAnsi="Times New Roman" w:cs="Times New Roman"/>
        </w:rPr>
        <w:t>approve or reject</w:t>
      </w:r>
      <w:r>
        <w:rPr>
          <w:rFonts w:ascii="Times New Roman" w:hAnsi="Times New Roman" w:cs="Times New Roman"/>
        </w:rPr>
        <w:t xml:space="preserve">, </w:t>
      </w:r>
      <w:r w:rsidRPr="00A40808">
        <w:rPr>
          <w:rFonts w:ascii="Times New Roman" w:hAnsi="Times New Roman" w:cs="Times New Roman"/>
        </w:rPr>
        <w:t>make this a binary classification problem.</w:t>
      </w:r>
      <w:r>
        <w:rPr>
          <w:rFonts w:ascii="Times New Roman" w:hAnsi="Times New Roman" w:cs="Times New Roman"/>
        </w:rPr>
        <w:t xml:space="preserve"> </w:t>
      </w:r>
      <w:r w:rsidR="009B2B55" w:rsidRPr="009B2B55">
        <w:rPr>
          <w:rFonts w:ascii="Times New Roman" w:hAnsi="Times New Roman" w:cs="Times New Roman"/>
        </w:rPr>
        <w:t>Logistic regression is an appropriate tool for helping the loan officer decide whether to approve the application because it can estimate the probability that the applicant will repay the loan</w:t>
      </w:r>
      <w:r w:rsidR="009B2B55">
        <w:rPr>
          <w:rFonts w:ascii="Times New Roman" w:hAnsi="Times New Roman" w:cs="Times New Roman"/>
        </w:rPr>
        <w:t>.</w:t>
      </w:r>
    </w:p>
    <w:p w14:paraId="67D3AD33" w14:textId="4299E868" w:rsidR="009B2B55" w:rsidRDefault="003506EC" w:rsidP="003506EC">
      <w:pPr>
        <w:spacing w:line="480" w:lineRule="auto"/>
        <w:rPr>
          <w:rFonts w:ascii="Times New Roman" w:hAnsi="Times New Roman" w:cs="Times New Roman"/>
        </w:rPr>
      </w:pPr>
      <w:r w:rsidRPr="003506EC">
        <w:rPr>
          <w:rFonts w:ascii="Times New Roman" w:hAnsi="Times New Roman" w:cs="Times New Roman"/>
        </w:rPr>
        <w:t xml:space="preserve">The model was developed using the provided dataset to predict whether a loan would be approved and to evaluate </w:t>
      </w:r>
      <w:r w:rsidR="00FC1482">
        <w:rPr>
          <w:rFonts w:ascii="Times New Roman" w:hAnsi="Times New Roman" w:cs="Times New Roman"/>
        </w:rPr>
        <w:t>its</w:t>
      </w:r>
      <w:r w:rsidRPr="003506EC">
        <w:rPr>
          <w:rFonts w:ascii="Times New Roman" w:hAnsi="Times New Roman" w:cs="Times New Roman"/>
        </w:rPr>
        <w:t xml:space="preserve"> accuracy. The target variable is Personal Loan, which is binary. A value of 1 indicates the loan was approved, whereas a value of 0 indicates </w:t>
      </w:r>
      <w:r w:rsidR="00FC1482">
        <w:rPr>
          <w:rFonts w:ascii="Times New Roman" w:hAnsi="Times New Roman" w:cs="Times New Roman"/>
        </w:rPr>
        <w:t>it</w:t>
      </w:r>
      <w:r w:rsidRPr="003506EC">
        <w:rPr>
          <w:rFonts w:ascii="Times New Roman" w:hAnsi="Times New Roman" w:cs="Times New Roman"/>
        </w:rPr>
        <w:t xml:space="preserve"> was not.</w:t>
      </w:r>
      <w:r>
        <w:rPr>
          <w:rFonts w:ascii="Times New Roman" w:hAnsi="Times New Roman" w:cs="Times New Roman"/>
        </w:rPr>
        <w:t xml:space="preserve"> The other variables, such as age, having a credit card, having a mortgage, etc., </w:t>
      </w:r>
      <w:r w:rsidR="00BA6CEC" w:rsidRPr="00BA6CEC">
        <w:rPr>
          <w:rFonts w:ascii="Times New Roman" w:hAnsi="Times New Roman" w:cs="Times New Roman"/>
        </w:rPr>
        <w:t>are used as predictors to estimate the probability that a loan will be approved.</w:t>
      </w:r>
    </w:p>
    <w:p w14:paraId="17BD1A1A" w14:textId="78121957" w:rsidR="00BA6CEC" w:rsidRDefault="00BA6CEC" w:rsidP="00BA6CEC">
      <w:pPr>
        <w:spacing w:line="480" w:lineRule="auto"/>
        <w:rPr>
          <w:rFonts w:ascii="Times New Roman" w:hAnsi="Times New Roman" w:cs="Times New Roman"/>
        </w:rPr>
      </w:pPr>
      <w:r w:rsidRPr="00BA6CEC">
        <w:rPr>
          <w:rFonts w:ascii="Times New Roman" w:hAnsi="Times New Roman" w:cs="Times New Roman"/>
        </w:rPr>
        <w:t xml:space="preserve">When the dataset was first loaded from the Excel file using the </w:t>
      </w:r>
      <w:proofErr w:type="gramStart"/>
      <w:r w:rsidR="00FC1482" w:rsidRPr="00BA6CEC">
        <w:rPr>
          <w:rFonts w:ascii="Times New Roman" w:hAnsi="Times New Roman" w:cs="Times New Roman"/>
        </w:rPr>
        <w:t>pandas</w:t>
      </w:r>
      <w:proofErr w:type="gramEnd"/>
      <w:r w:rsidRPr="00BA6CEC">
        <w:rPr>
          <w:rFonts w:ascii="Times New Roman" w:hAnsi="Times New Roman" w:cs="Times New Roman"/>
        </w:rPr>
        <w:t xml:space="preserve"> library</w:t>
      </w:r>
      <w:r>
        <w:rPr>
          <w:rFonts w:ascii="Times New Roman" w:hAnsi="Times New Roman" w:cs="Times New Roman"/>
        </w:rPr>
        <w:t xml:space="preserve">, it was first checked to make sure that there isn’t any missing data by checking if they have any question marks or recognizable missing values that are </w:t>
      </w:r>
      <w:proofErr w:type="spellStart"/>
      <w:r>
        <w:rPr>
          <w:rFonts w:ascii="Times New Roman" w:hAnsi="Times New Roman" w:cs="Times New Roman"/>
        </w:rPr>
        <w:t>NaN</w:t>
      </w:r>
      <w:proofErr w:type="spellEnd"/>
      <w:r w:rsidR="00FC1482">
        <w:rPr>
          <w:rFonts w:ascii="Times New Roman" w:hAnsi="Times New Roman" w:cs="Times New Roman"/>
        </w:rPr>
        <w:t xml:space="preserve">. </w:t>
      </w:r>
      <w:r w:rsidR="00FC1482" w:rsidRPr="00FC1482">
        <w:rPr>
          <w:rFonts w:ascii="Times New Roman" w:hAnsi="Times New Roman" w:cs="Times New Roman"/>
        </w:rPr>
        <w:t>Once it was confirmed that no missing values remained, or that any missing values had been appropriately replaced</w:t>
      </w:r>
      <w:r w:rsidR="00FC1482">
        <w:rPr>
          <w:rFonts w:ascii="Times New Roman" w:hAnsi="Times New Roman" w:cs="Times New Roman"/>
        </w:rPr>
        <w:t xml:space="preserve">, </w:t>
      </w:r>
      <w:r w:rsidR="00FC1482" w:rsidRPr="00FC1482">
        <w:rPr>
          <w:rFonts w:ascii="Times New Roman" w:hAnsi="Times New Roman" w:cs="Times New Roman"/>
        </w:rPr>
        <w:t>the dataset was checked for duplicate records</w:t>
      </w:r>
      <w:r w:rsidR="00FC1482">
        <w:rPr>
          <w:rFonts w:ascii="Times New Roman" w:hAnsi="Times New Roman" w:cs="Times New Roman"/>
        </w:rPr>
        <w:t xml:space="preserve">. </w:t>
      </w:r>
      <w:r w:rsidR="00FC1482" w:rsidRPr="00FC1482">
        <w:rPr>
          <w:rFonts w:ascii="Times New Roman" w:hAnsi="Times New Roman" w:cs="Times New Roman"/>
        </w:rPr>
        <w:t>No duplicate rows were found</w:t>
      </w:r>
      <w:r w:rsidR="00FC1482">
        <w:rPr>
          <w:rFonts w:ascii="Times New Roman" w:hAnsi="Times New Roman" w:cs="Times New Roman"/>
        </w:rPr>
        <w:t>, which means the dataset is all set to be split into a training and test dataset to be used for the Logistic Regression model.</w:t>
      </w:r>
    </w:p>
    <w:p w14:paraId="46508E59" w14:textId="436995A4" w:rsidR="00FC1482" w:rsidRDefault="00D8528B" w:rsidP="00D8528B">
      <w:pPr>
        <w:spacing w:line="480" w:lineRule="auto"/>
        <w:rPr>
          <w:rFonts w:ascii="Times New Roman" w:hAnsi="Times New Roman" w:cs="Times New Roman"/>
        </w:rPr>
      </w:pPr>
      <w:r w:rsidRPr="00D8528B">
        <w:rPr>
          <w:rFonts w:ascii="Times New Roman" w:hAnsi="Times New Roman" w:cs="Times New Roman"/>
        </w:rPr>
        <w:t>The target variable, Personal Loan, was separated from the other variables and assigned to y as the outcome to be predicted</w:t>
      </w:r>
      <w:r>
        <w:rPr>
          <w:rFonts w:ascii="Times New Roman" w:hAnsi="Times New Roman" w:cs="Times New Roman"/>
        </w:rPr>
        <w:t xml:space="preserve">. </w:t>
      </w:r>
      <w:bookmarkStart w:id="0" w:name="OLE_LINK3"/>
      <w:r>
        <w:rPr>
          <w:rFonts w:ascii="Times New Roman" w:hAnsi="Times New Roman" w:cs="Times New Roman"/>
        </w:rPr>
        <w:t xml:space="preserve">The remaining variables were assigned to the x variable as </w:t>
      </w:r>
      <w:r>
        <w:rPr>
          <w:rFonts w:ascii="Times New Roman" w:hAnsi="Times New Roman" w:cs="Times New Roman"/>
        </w:rPr>
        <w:lastRenderedPageBreak/>
        <w:t>predictors, while the Zip Code</w:t>
      </w:r>
      <w:r w:rsidR="005F64B3">
        <w:rPr>
          <w:rFonts w:ascii="Times New Roman" w:hAnsi="Times New Roman" w:cs="Times New Roman"/>
        </w:rPr>
        <w:t>,</w:t>
      </w:r>
      <w:r>
        <w:rPr>
          <w:rFonts w:ascii="Times New Roman" w:hAnsi="Times New Roman" w:cs="Times New Roman"/>
        </w:rPr>
        <w:t xml:space="preserve"> ID</w:t>
      </w:r>
      <w:r w:rsidR="005F64B3">
        <w:rPr>
          <w:rFonts w:ascii="Times New Roman" w:hAnsi="Times New Roman" w:cs="Times New Roman"/>
        </w:rPr>
        <w:t>, and Age</w:t>
      </w:r>
      <w:r>
        <w:rPr>
          <w:rFonts w:ascii="Times New Roman" w:hAnsi="Times New Roman" w:cs="Times New Roman"/>
        </w:rPr>
        <w:t xml:space="preserve"> were excluded from it. </w:t>
      </w:r>
      <w:bookmarkEnd w:id="0"/>
      <w:r w:rsidRPr="00D8528B">
        <w:rPr>
          <w:rFonts w:ascii="Times New Roman" w:hAnsi="Times New Roman" w:cs="Times New Roman"/>
        </w:rPr>
        <w:t>ID is only a unique identification number assigned to each customer and does not describe the customer’s financial characteristics. ZIP Code represents geographic location rather than financial qualifications</w:t>
      </w:r>
      <w:r w:rsidR="000F6A69">
        <w:rPr>
          <w:rFonts w:ascii="Times New Roman" w:hAnsi="Times New Roman" w:cs="Times New Roman"/>
        </w:rPr>
        <w:t>.</w:t>
      </w:r>
      <w:r w:rsidR="00F516FE">
        <w:rPr>
          <w:rFonts w:ascii="Times New Roman" w:hAnsi="Times New Roman" w:cs="Times New Roman"/>
        </w:rPr>
        <w:t xml:space="preserve"> </w:t>
      </w:r>
      <w:r w:rsidR="003548BF" w:rsidRPr="003548BF">
        <w:rPr>
          <w:rFonts w:ascii="Times New Roman" w:hAnsi="Times New Roman" w:cs="Times New Roman"/>
        </w:rPr>
        <w:t>Lastly, Age was excluded because it was strongly related to Experience, as older customers generally had more years of work experience. Therefore, the two variables contained overlapping information.</w:t>
      </w:r>
      <w:r w:rsidR="003548BF" w:rsidRPr="003548BF">
        <w:rPr>
          <w:rFonts w:ascii="Times New Roman" w:hAnsi="Times New Roman" w:cs="Times New Roman"/>
        </w:rPr>
        <w:t xml:space="preserve"> </w:t>
      </w:r>
      <w:r w:rsidR="003548BF" w:rsidRPr="003548BF">
        <w:rPr>
          <w:rFonts w:ascii="Times New Roman" w:hAnsi="Times New Roman" w:cs="Times New Roman"/>
        </w:rPr>
        <w:t>Experience was retained because it more directly represented the customer’s employment background.</w:t>
      </w:r>
      <w:r w:rsidR="003548BF" w:rsidRPr="003548BF">
        <w:rPr>
          <w:rFonts w:ascii="Times New Roman" w:hAnsi="Times New Roman" w:cs="Times New Roman"/>
        </w:rPr>
        <w:t xml:space="preserve"> </w:t>
      </w:r>
      <w:r w:rsidR="003548BF">
        <w:rPr>
          <w:rFonts w:ascii="Times New Roman" w:hAnsi="Times New Roman" w:cs="Times New Roman"/>
        </w:rPr>
        <w:t xml:space="preserve"> </w:t>
      </w:r>
      <w:r w:rsidR="000F6A69" w:rsidRPr="000F6A69">
        <w:rPr>
          <w:rFonts w:ascii="Times New Roman" w:hAnsi="Times New Roman" w:cs="Times New Roman"/>
        </w:rPr>
        <w:t>Therefore, these variables were excluded because they were not meaningful predictors and could introduce noise or bias that negatively affects the model’s performance.</w:t>
      </w:r>
      <w:r w:rsidR="000F6A69">
        <w:rPr>
          <w:rFonts w:ascii="Times New Roman" w:hAnsi="Times New Roman" w:cs="Times New Roman"/>
        </w:rPr>
        <w:t xml:space="preserve"> </w:t>
      </w:r>
      <w:r w:rsidR="00315FE7" w:rsidRPr="00315FE7">
        <w:rPr>
          <w:rFonts w:ascii="Times New Roman" w:hAnsi="Times New Roman" w:cs="Times New Roman"/>
        </w:rPr>
        <w:t>Once the data were assigned to their respective variables, they were divided into training and testing sets using the</w:t>
      </w:r>
      <w:r w:rsidR="00315FE7">
        <w:rPr>
          <w:rFonts w:ascii="Times New Roman" w:hAnsi="Times New Roman" w:cs="Times New Roman"/>
        </w:rPr>
        <w:t xml:space="preserve"> </w:t>
      </w:r>
      <w:proofErr w:type="spellStart"/>
      <w:r w:rsidR="00315FE7">
        <w:rPr>
          <w:rFonts w:ascii="Times New Roman" w:hAnsi="Times New Roman" w:cs="Times New Roman"/>
        </w:rPr>
        <w:t>train_test_split</w:t>
      </w:r>
      <w:proofErr w:type="spellEnd"/>
      <w:r w:rsidR="00315FE7">
        <w:rPr>
          <w:rFonts w:ascii="Times New Roman" w:hAnsi="Times New Roman" w:cs="Times New Roman"/>
        </w:rPr>
        <w:t xml:space="preserve"> function. Seventy percent of the observations were used to train the Logistic Regression model, while the remaining 30% </w:t>
      </w:r>
      <w:r w:rsidR="008B6F98">
        <w:rPr>
          <w:rFonts w:ascii="Times New Roman" w:hAnsi="Times New Roman" w:cs="Times New Roman"/>
        </w:rPr>
        <w:t>wa</w:t>
      </w:r>
      <w:r w:rsidR="00315FE7">
        <w:rPr>
          <w:rFonts w:ascii="Times New Roman" w:hAnsi="Times New Roman" w:cs="Times New Roman"/>
        </w:rPr>
        <w:t>s used to evaluate its performance on unseen data. A random</w:t>
      </w:r>
      <w:r w:rsidR="0090288C">
        <w:rPr>
          <w:rFonts w:ascii="Times New Roman" w:hAnsi="Times New Roman" w:cs="Times New Roman"/>
        </w:rPr>
        <w:t xml:space="preserve"> state of 42 was used so that the result would be reproducible if it </w:t>
      </w:r>
      <w:r w:rsidR="004B7DBB">
        <w:rPr>
          <w:rFonts w:ascii="Times New Roman" w:hAnsi="Times New Roman" w:cs="Times New Roman"/>
        </w:rPr>
        <w:t>were</w:t>
      </w:r>
      <w:r w:rsidR="0090288C">
        <w:rPr>
          <w:rFonts w:ascii="Times New Roman" w:hAnsi="Times New Roman" w:cs="Times New Roman"/>
        </w:rPr>
        <w:t xml:space="preserve"> rerun.</w:t>
      </w:r>
    </w:p>
    <w:p w14:paraId="5C8EAC9C" w14:textId="77721BF9" w:rsidR="0090288C" w:rsidRDefault="0090288C" w:rsidP="0090288C">
      <w:pPr>
        <w:spacing w:line="480" w:lineRule="auto"/>
        <w:rPr>
          <w:rFonts w:ascii="Times New Roman" w:hAnsi="Times New Roman" w:cs="Times New Roman"/>
        </w:rPr>
      </w:pPr>
      <w:r w:rsidRPr="0090288C">
        <w:rPr>
          <w:rFonts w:ascii="Times New Roman" w:hAnsi="Times New Roman" w:cs="Times New Roman"/>
        </w:rPr>
        <w:t>Once the data were divided into training and testing sets, the Logistic</w:t>
      </w:r>
      <w:r>
        <w:rPr>
          <w:rFonts w:ascii="Times New Roman" w:hAnsi="Times New Roman" w:cs="Times New Roman"/>
        </w:rPr>
        <w:t xml:space="preserve"> </w:t>
      </w:r>
      <w:r w:rsidRPr="0090288C">
        <w:rPr>
          <w:rFonts w:ascii="Times New Roman" w:hAnsi="Times New Roman" w:cs="Times New Roman"/>
        </w:rPr>
        <w:t xml:space="preserve">Regression function from the </w:t>
      </w:r>
      <w:proofErr w:type="spellStart"/>
      <w:proofErr w:type="gramStart"/>
      <w:r w:rsidRPr="0090288C">
        <w:rPr>
          <w:rFonts w:ascii="Times New Roman" w:hAnsi="Times New Roman" w:cs="Times New Roman"/>
        </w:rPr>
        <w:t>sklearn.linear</w:t>
      </w:r>
      <w:proofErr w:type="gramEnd"/>
      <w:r>
        <w:rPr>
          <w:rFonts w:ascii="Times New Roman" w:hAnsi="Times New Roman" w:cs="Times New Roman"/>
        </w:rPr>
        <w:t>_</w:t>
      </w:r>
      <w:r w:rsidRPr="0090288C">
        <w:rPr>
          <w:rFonts w:ascii="Times New Roman" w:hAnsi="Times New Roman" w:cs="Times New Roman"/>
        </w:rPr>
        <w:t>model</w:t>
      </w:r>
      <w:proofErr w:type="spellEnd"/>
      <w:r w:rsidRPr="0090288C">
        <w:rPr>
          <w:rFonts w:ascii="Times New Roman" w:hAnsi="Times New Roman" w:cs="Times New Roman"/>
        </w:rPr>
        <w:t xml:space="preserve"> library was used to create and train the classification model</w:t>
      </w:r>
      <w:r>
        <w:rPr>
          <w:rFonts w:ascii="Times New Roman" w:hAnsi="Times New Roman" w:cs="Times New Roman"/>
        </w:rPr>
        <w:t>. The model was fitted with training predictors and their corresponding target values</w:t>
      </w:r>
      <w:r w:rsidR="00081A67">
        <w:rPr>
          <w:rFonts w:ascii="Times New Roman" w:hAnsi="Times New Roman" w:cs="Times New Roman"/>
        </w:rPr>
        <w:t xml:space="preserve"> to learn their relationship. </w:t>
      </w:r>
      <w:proofErr w:type="spellStart"/>
      <w:r w:rsidR="00081A67">
        <w:rPr>
          <w:rFonts w:ascii="Times New Roman" w:hAnsi="Times New Roman" w:cs="Times New Roman"/>
        </w:rPr>
        <w:t>Liblinear</w:t>
      </w:r>
      <w:proofErr w:type="spellEnd"/>
      <w:r w:rsidR="00081A67">
        <w:rPr>
          <w:rFonts w:ascii="Times New Roman" w:hAnsi="Times New Roman" w:cs="Times New Roman"/>
        </w:rPr>
        <w:t xml:space="preserve"> was selected as the solver because it was appropriate for binary classification, and a random state of 0 was used to make the model’s result reproducible. </w:t>
      </w:r>
      <w:r w:rsidR="0030372B" w:rsidRPr="0030372B">
        <w:rPr>
          <w:rFonts w:ascii="Times New Roman" w:hAnsi="Times New Roman" w:cs="Times New Roman"/>
        </w:rPr>
        <w:t>The model’s training accuracy was calculated using the score function with the training observations and their corresponding target values</w:t>
      </w:r>
      <w:r w:rsidR="0030372B">
        <w:rPr>
          <w:rFonts w:ascii="Times New Roman" w:hAnsi="Times New Roman" w:cs="Times New Roman"/>
        </w:rPr>
        <w:t xml:space="preserve">. </w:t>
      </w:r>
      <w:r w:rsidR="0030372B" w:rsidRPr="0030372B">
        <w:rPr>
          <w:rFonts w:ascii="Times New Roman" w:hAnsi="Times New Roman" w:cs="Times New Roman"/>
        </w:rPr>
        <w:t xml:space="preserve">After examining the training accuracy, a separate logistic regression model was fitted using the </w:t>
      </w:r>
      <w:proofErr w:type="spellStart"/>
      <w:r w:rsidR="0030372B" w:rsidRPr="0030372B">
        <w:rPr>
          <w:rFonts w:ascii="Times New Roman" w:hAnsi="Times New Roman" w:cs="Times New Roman"/>
        </w:rPr>
        <w:t>statsmodels</w:t>
      </w:r>
      <w:proofErr w:type="spellEnd"/>
      <w:r w:rsidR="0030372B" w:rsidRPr="0030372B">
        <w:rPr>
          <w:rFonts w:ascii="Times New Roman" w:hAnsi="Times New Roman" w:cs="Times New Roman"/>
        </w:rPr>
        <w:t xml:space="preserve"> library to evaluate the statistical significance and influence of the predictors. The coefficients were used to determine whether each variable had a positive or negative association with the target, while the p-values were used to identify the </w:t>
      </w:r>
      <w:r w:rsidR="0030372B" w:rsidRPr="0030372B">
        <w:rPr>
          <w:rFonts w:ascii="Times New Roman" w:hAnsi="Times New Roman" w:cs="Times New Roman"/>
        </w:rPr>
        <w:lastRenderedPageBreak/>
        <w:t>three most statistically significant variables</w:t>
      </w:r>
      <w:r w:rsidR="0030372B">
        <w:rPr>
          <w:rFonts w:ascii="Times New Roman" w:hAnsi="Times New Roman" w:cs="Times New Roman"/>
        </w:rPr>
        <w:t xml:space="preserve">. </w:t>
      </w:r>
      <w:r w:rsidR="0030372B" w:rsidRPr="0030372B">
        <w:rPr>
          <w:rFonts w:ascii="Times New Roman" w:hAnsi="Times New Roman" w:cs="Times New Roman"/>
        </w:rPr>
        <w:t xml:space="preserve">A new </w:t>
      </w:r>
      <w:proofErr w:type="spellStart"/>
      <w:r w:rsidR="0030372B" w:rsidRPr="0030372B">
        <w:rPr>
          <w:rFonts w:ascii="Times New Roman" w:hAnsi="Times New Roman" w:cs="Times New Roman"/>
        </w:rPr>
        <w:t>DataFrame</w:t>
      </w:r>
      <w:proofErr w:type="spellEnd"/>
      <w:r w:rsidR="0030372B" w:rsidRPr="0030372B">
        <w:rPr>
          <w:rFonts w:ascii="Times New Roman" w:hAnsi="Times New Roman" w:cs="Times New Roman"/>
        </w:rPr>
        <w:t xml:space="preserve"> was created to organize the coefficient</w:t>
      </w:r>
      <w:r w:rsidR="00DF0924">
        <w:rPr>
          <w:rFonts w:ascii="Times New Roman" w:hAnsi="Times New Roman" w:cs="Times New Roman"/>
        </w:rPr>
        <w:t>s</w:t>
      </w:r>
      <w:r w:rsidR="0030372B" w:rsidRPr="0030372B">
        <w:rPr>
          <w:rFonts w:ascii="Times New Roman" w:hAnsi="Times New Roman" w:cs="Times New Roman"/>
        </w:rPr>
        <w:t xml:space="preserve"> and p-value</w:t>
      </w:r>
      <w:r w:rsidR="00DF0924">
        <w:rPr>
          <w:rFonts w:ascii="Times New Roman" w:hAnsi="Times New Roman" w:cs="Times New Roman"/>
        </w:rPr>
        <w:t>s</w:t>
      </w:r>
      <w:r w:rsidR="0030372B" w:rsidRPr="0030372B">
        <w:rPr>
          <w:rFonts w:ascii="Times New Roman" w:hAnsi="Times New Roman" w:cs="Times New Roman"/>
        </w:rPr>
        <w:t xml:space="preserve"> for each predictor. The coefficients were used to determine the direction of each variable’s influence on the target outcome, while the p-values were used to evaluate statistical significance. Predictors with p-values below 0.05 were considered statistically significant.</w:t>
      </w:r>
      <w:r w:rsidR="0030372B">
        <w:rPr>
          <w:rFonts w:ascii="Times New Roman" w:hAnsi="Times New Roman" w:cs="Times New Roman"/>
        </w:rPr>
        <w:t xml:space="preserve"> </w:t>
      </w:r>
      <w:r w:rsidR="006206F0" w:rsidRPr="006206F0">
        <w:rPr>
          <w:rFonts w:ascii="Times New Roman" w:hAnsi="Times New Roman" w:cs="Times New Roman"/>
        </w:rPr>
        <w:t>The results were then sorted from the smallest to the largest p-value, and the three predictors with the smallest p-values were selected as the most statistically significant variables</w:t>
      </w:r>
      <w:r w:rsidR="006206F0">
        <w:rPr>
          <w:rFonts w:ascii="Times New Roman" w:hAnsi="Times New Roman" w:cs="Times New Roman"/>
        </w:rPr>
        <w:t xml:space="preserve">. </w:t>
      </w:r>
      <w:r w:rsidR="00DF0924" w:rsidRPr="00DF0924">
        <w:rPr>
          <w:rFonts w:ascii="Times New Roman" w:hAnsi="Times New Roman" w:cs="Times New Roman"/>
        </w:rPr>
        <w:t>These predictors were displayed alongside their corresponding coefficients to show the direction of their influence on the target outcome</w:t>
      </w:r>
      <w:r w:rsidR="00DF0924">
        <w:rPr>
          <w:rFonts w:ascii="Times New Roman" w:hAnsi="Times New Roman" w:cs="Times New Roman"/>
        </w:rPr>
        <w:t>, as shown in Figure A1.</w:t>
      </w:r>
    </w:p>
    <w:p w14:paraId="11F950A1" w14:textId="44160EA3" w:rsidR="00DF0924" w:rsidRDefault="00DF0924" w:rsidP="0090288C">
      <w:pPr>
        <w:spacing w:line="480" w:lineRule="auto"/>
        <w:rPr>
          <w:rFonts w:ascii="Times New Roman" w:hAnsi="Times New Roman" w:cs="Times New Roman"/>
        </w:rPr>
      </w:pPr>
      <w:bookmarkStart w:id="1" w:name="OLE_LINK4"/>
      <w:bookmarkStart w:id="2" w:name="OLE_LINK5"/>
      <w:r>
        <w:rPr>
          <w:rFonts w:ascii="Times New Roman" w:hAnsi="Times New Roman" w:cs="Times New Roman"/>
        </w:rPr>
        <w:t xml:space="preserve">To test the model with the test dataset, </w:t>
      </w:r>
      <w:bookmarkEnd w:id="1"/>
      <w:r>
        <w:rPr>
          <w:rFonts w:ascii="Times New Roman" w:hAnsi="Times New Roman" w:cs="Times New Roman"/>
        </w:rPr>
        <w:t xml:space="preserve">the predicted probabilities were generated by using the </w:t>
      </w:r>
      <w:proofErr w:type="spellStart"/>
      <w:r>
        <w:rPr>
          <w:rFonts w:ascii="Times New Roman" w:hAnsi="Times New Roman" w:cs="Times New Roman"/>
        </w:rPr>
        <w:t>predict_proba</w:t>
      </w:r>
      <w:proofErr w:type="spellEnd"/>
      <w:r>
        <w:rPr>
          <w:rFonts w:ascii="Times New Roman" w:hAnsi="Times New Roman" w:cs="Times New Roman"/>
        </w:rPr>
        <w:t xml:space="preserve"> function on the test predictors</w:t>
      </w:r>
      <w:r w:rsidR="004F4956">
        <w:rPr>
          <w:rFonts w:ascii="Times New Roman" w:hAnsi="Times New Roman" w:cs="Times New Roman"/>
        </w:rPr>
        <w:t xml:space="preserve"> for approved personal loans.</w:t>
      </w:r>
      <w:bookmarkEnd w:id="2"/>
      <w:r w:rsidR="004F4956">
        <w:rPr>
          <w:rFonts w:ascii="Times New Roman" w:hAnsi="Times New Roman" w:cs="Times New Roman"/>
        </w:rPr>
        <w:t xml:space="preserve"> </w:t>
      </w:r>
      <w:r w:rsidR="006D1216" w:rsidRPr="006D1216">
        <w:rPr>
          <w:rFonts w:ascii="Times New Roman" w:hAnsi="Times New Roman" w:cs="Times New Roman"/>
        </w:rPr>
        <w:t>Two classification thresholds, 0.40 and 0.80, were then applied to compare the model’s performance at different probability cutoffs. The confusion matrix, classification report, and accuracy score were calculated for each threshold to examine how changing the cutoff affected the model’s false positives, false negatives, precision, recall, and overall accuracy.</w:t>
      </w:r>
    </w:p>
    <w:p w14:paraId="79697597" w14:textId="139C9D8F" w:rsidR="006D1216" w:rsidRDefault="006D1216" w:rsidP="0090288C">
      <w:pPr>
        <w:spacing w:line="480" w:lineRule="auto"/>
        <w:rPr>
          <w:rFonts w:ascii="Times New Roman" w:hAnsi="Times New Roman" w:cs="Times New Roman"/>
        </w:rPr>
      </w:pPr>
      <w:bookmarkStart w:id="3" w:name="OLE_LINK7"/>
      <w:r>
        <w:rPr>
          <w:rFonts w:ascii="Times New Roman" w:hAnsi="Times New Roman" w:cs="Times New Roman"/>
        </w:rPr>
        <w:t xml:space="preserve">In the results of using </w:t>
      </w:r>
      <w:proofErr w:type="spellStart"/>
      <w:r>
        <w:rPr>
          <w:rFonts w:ascii="Times New Roman" w:hAnsi="Times New Roman" w:cs="Times New Roman"/>
        </w:rPr>
        <w:t>statsmodel’s</w:t>
      </w:r>
      <w:proofErr w:type="spellEnd"/>
      <w:r>
        <w:rPr>
          <w:rFonts w:ascii="Times New Roman" w:hAnsi="Times New Roman" w:cs="Times New Roman"/>
        </w:rPr>
        <w:t xml:space="preserve"> Logistic Regression, it was able to show us that three significant predictors were </w:t>
      </w:r>
      <w:r w:rsidR="00F516FE">
        <w:rPr>
          <w:rFonts w:ascii="Times New Roman" w:hAnsi="Times New Roman" w:cs="Times New Roman"/>
        </w:rPr>
        <w:t>CD Account,</w:t>
      </w:r>
      <w:r>
        <w:rPr>
          <w:rFonts w:ascii="Times New Roman" w:hAnsi="Times New Roman" w:cs="Times New Roman"/>
        </w:rPr>
        <w:t xml:space="preserve"> Experience</w:t>
      </w:r>
      <w:r w:rsidR="005F64B3">
        <w:rPr>
          <w:rFonts w:ascii="Times New Roman" w:hAnsi="Times New Roman" w:cs="Times New Roman"/>
        </w:rPr>
        <w:t>,</w:t>
      </w:r>
      <w:r>
        <w:rPr>
          <w:rFonts w:ascii="Times New Roman" w:hAnsi="Times New Roman" w:cs="Times New Roman"/>
        </w:rPr>
        <w:t xml:space="preserve"> and </w:t>
      </w:r>
      <w:bookmarkEnd w:id="3"/>
      <w:r w:rsidR="00F516FE">
        <w:rPr>
          <w:rFonts w:ascii="Times New Roman" w:hAnsi="Times New Roman" w:cs="Times New Roman"/>
        </w:rPr>
        <w:t>Online</w:t>
      </w:r>
      <w:r w:rsidR="005F64B3">
        <w:rPr>
          <w:rFonts w:ascii="Times New Roman" w:hAnsi="Times New Roman" w:cs="Times New Roman"/>
        </w:rPr>
        <w:t xml:space="preserve">, with the smallest p-value. </w:t>
      </w:r>
      <w:r w:rsidR="004B7DBB">
        <w:rPr>
          <w:rFonts w:ascii="Times New Roman" w:hAnsi="Times New Roman" w:cs="Times New Roman"/>
        </w:rPr>
        <w:t>CD Account</w:t>
      </w:r>
      <w:r w:rsidR="005F64B3" w:rsidRPr="005F64B3">
        <w:rPr>
          <w:rFonts w:ascii="Times New Roman" w:hAnsi="Times New Roman" w:cs="Times New Roman"/>
        </w:rPr>
        <w:t xml:space="preserve"> had a </w:t>
      </w:r>
      <w:r w:rsidR="004B7DBB">
        <w:rPr>
          <w:rFonts w:ascii="Times New Roman" w:hAnsi="Times New Roman" w:cs="Times New Roman"/>
        </w:rPr>
        <w:t>positive</w:t>
      </w:r>
      <w:r w:rsidR="005F64B3" w:rsidRPr="005F64B3">
        <w:rPr>
          <w:rFonts w:ascii="Times New Roman" w:hAnsi="Times New Roman" w:cs="Times New Roman"/>
        </w:rPr>
        <w:t xml:space="preserve"> coefficient, whereas Experience and </w:t>
      </w:r>
      <w:r w:rsidR="008B6F98">
        <w:rPr>
          <w:rFonts w:ascii="Times New Roman" w:hAnsi="Times New Roman" w:cs="Times New Roman"/>
        </w:rPr>
        <w:t>Online</w:t>
      </w:r>
      <w:r w:rsidR="005F64B3" w:rsidRPr="005F64B3">
        <w:rPr>
          <w:rFonts w:ascii="Times New Roman" w:hAnsi="Times New Roman" w:cs="Times New Roman"/>
        </w:rPr>
        <w:t xml:space="preserve"> had </w:t>
      </w:r>
      <w:r w:rsidR="004B7DBB">
        <w:rPr>
          <w:rFonts w:ascii="Times New Roman" w:hAnsi="Times New Roman" w:cs="Times New Roman"/>
        </w:rPr>
        <w:t>negative</w:t>
      </w:r>
      <w:r w:rsidR="005F64B3" w:rsidRPr="005F64B3">
        <w:rPr>
          <w:rFonts w:ascii="Times New Roman" w:hAnsi="Times New Roman" w:cs="Times New Roman"/>
        </w:rPr>
        <w:t xml:space="preserve"> coefficients.</w:t>
      </w:r>
      <w:r w:rsidR="005F64B3">
        <w:rPr>
          <w:rFonts w:ascii="Times New Roman" w:hAnsi="Times New Roman" w:cs="Times New Roman"/>
        </w:rPr>
        <w:t xml:space="preserve"> </w:t>
      </w:r>
      <w:bookmarkStart w:id="4" w:name="OLE_LINK8"/>
      <w:r w:rsidR="005F64B3">
        <w:rPr>
          <w:rFonts w:ascii="Times New Roman" w:hAnsi="Times New Roman" w:cs="Times New Roman"/>
        </w:rPr>
        <w:t xml:space="preserve">The reason why </w:t>
      </w:r>
      <w:r w:rsidR="004B7DBB">
        <w:rPr>
          <w:rFonts w:ascii="Times New Roman" w:hAnsi="Times New Roman" w:cs="Times New Roman"/>
        </w:rPr>
        <w:t>CD Account</w:t>
      </w:r>
      <w:r w:rsidR="005F64B3">
        <w:rPr>
          <w:rFonts w:ascii="Times New Roman" w:hAnsi="Times New Roman" w:cs="Times New Roman"/>
        </w:rPr>
        <w:t xml:space="preserve"> has a </w:t>
      </w:r>
      <w:r w:rsidR="004B7DBB">
        <w:rPr>
          <w:rFonts w:ascii="Times New Roman" w:hAnsi="Times New Roman" w:cs="Times New Roman"/>
        </w:rPr>
        <w:t>positive</w:t>
      </w:r>
      <w:r w:rsidR="005F64B3">
        <w:rPr>
          <w:rFonts w:ascii="Times New Roman" w:hAnsi="Times New Roman" w:cs="Times New Roman"/>
        </w:rPr>
        <w:t xml:space="preserve"> coefficient </w:t>
      </w:r>
      <w:bookmarkEnd w:id="4"/>
      <w:r w:rsidR="004B7DBB">
        <w:rPr>
          <w:rFonts w:ascii="Times New Roman" w:hAnsi="Times New Roman" w:cs="Times New Roman"/>
        </w:rPr>
        <w:t>is that customers who hold a certificate of deposit account have greater financial stability and more accu</w:t>
      </w:r>
      <w:r w:rsidR="00C749A5">
        <w:rPr>
          <w:rFonts w:ascii="Times New Roman" w:hAnsi="Times New Roman" w:cs="Times New Roman"/>
        </w:rPr>
        <w:t>mul</w:t>
      </w:r>
      <w:r w:rsidR="004B7DBB">
        <w:rPr>
          <w:rFonts w:ascii="Times New Roman" w:hAnsi="Times New Roman" w:cs="Times New Roman"/>
        </w:rPr>
        <w:t>ated savings.</w:t>
      </w:r>
      <w:r w:rsidR="00C749A5">
        <w:rPr>
          <w:rFonts w:ascii="Times New Roman" w:hAnsi="Times New Roman" w:cs="Times New Roman"/>
        </w:rPr>
        <w:t xml:space="preserve"> </w:t>
      </w:r>
      <w:r w:rsidR="00C749A5" w:rsidRPr="00C749A5">
        <w:rPr>
          <w:rFonts w:ascii="Times New Roman" w:hAnsi="Times New Roman" w:cs="Times New Roman"/>
        </w:rPr>
        <w:t>These</w:t>
      </w:r>
      <w:r w:rsidR="00C749A5">
        <w:rPr>
          <w:rFonts w:ascii="Times New Roman" w:hAnsi="Times New Roman" w:cs="Times New Roman"/>
        </w:rPr>
        <w:t xml:space="preserve"> </w:t>
      </w:r>
      <w:r w:rsidR="00C749A5" w:rsidRPr="00C749A5">
        <w:rPr>
          <w:rFonts w:ascii="Times New Roman" w:hAnsi="Times New Roman" w:cs="Times New Roman"/>
        </w:rPr>
        <w:t>characteristics could make them more likely to qualify for or accept a personal loan.</w:t>
      </w:r>
      <w:r w:rsidR="00C749A5">
        <w:rPr>
          <w:rFonts w:ascii="Times New Roman" w:hAnsi="Times New Roman" w:cs="Times New Roman"/>
        </w:rPr>
        <w:t xml:space="preserve"> Experience had a negative coefficient, which suggests that customers with more work experience would be less likely to get a personal loan, as they may be more financially stable and therefore have less need for a personal loan. Lastly,</w:t>
      </w:r>
      <w:r w:rsidR="00AA2A38">
        <w:rPr>
          <w:rFonts w:ascii="Times New Roman" w:hAnsi="Times New Roman" w:cs="Times New Roman"/>
        </w:rPr>
        <w:t xml:space="preserve"> online also had a negative coefficient</w:t>
      </w:r>
      <w:r w:rsidR="00DA363A">
        <w:rPr>
          <w:rFonts w:ascii="Times New Roman" w:hAnsi="Times New Roman" w:cs="Times New Roman"/>
        </w:rPr>
        <w:t>, where those w</w:t>
      </w:r>
      <w:r w:rsidR="005655DF">
        <w:rPr>
          <w:rFonts w:ascii="Times New Roman" w:hAnsi="Times New Roman" w:cs="Times New Roman"/>
        </w:rPr>
        <w:t>ho</w:t>
      </w:r>
      <w:r w:rsidR="00DA363A">
        <w:rPr>
          <w:rFonts w:ascii="Times New Roman" w:hAnsi="Times New Roman" w:cs="Times New Roman"/>
        </w:rPr>
        <w:t xml:space="preserve"> have </w:t>
      </w:r>
      <w:r w:rsidR="00DA363A">
        <w:rPr>
          <w:rFonts w:ascii="Times New Roman" w:hAnsi="Times New Roman" w:cs="Times New Roman"/>
        </w:rPr>
        <w:lastRenderedPageBreak/>
        <w:t xml:space="preserve">online banking facilities </w:t>
      </w:r>
      <w:r w:rsidR="005655DF">
        <w:rPr>
          <w:rFonts w:ascii="Times New Roman" w:hAnsi="Times New Roman" w:cs="Times New Roman"/>
        </w:rPr>
        <w:t xml:space="preserve">may be less likely to have personal loans. </w:t>
      </w:r>
      <w:r w:rsidR="005655DF" w:rsidRPr="005655DF">
        <w:rPr>
          <w:rFonts w:ascii="Times New Roman" w:hAnsi="Times New Roman" w:cs="Times New Roman"/>
        </w:rPr>
        <w:t>One possible explanation is that online-banking customers may have less direct interaction with bank employees and may therefore be less exposed or responsive to personal-loan promotions</w:t>
      </w:r>
      <w:r w:rsidR="005655DF">
        <w:rPr>
          <w:rFonts w:ascii="Times New Roman" w:hAnsi="Times New Roman" w:cs="Times New Roman"/>
        </w:rPr>
        <w:t xml:space="preserve">. However, this explanation is </w:t>
      </w:r>
      <w:r w:rsidR="005655DF" w:rsidRPr="005655DF">
        <w:rPr>
          <w:rFonts w:ascii="Times New Roman" w:hAnsi="Times New Roman" w:cs="Times New Roman"/>
        </w:rPr>
        <w:t>speculative</w:t>
      </w:r>
      <w:r w:rsidR="005655DF">
        <w:rPr>
          <w:rFonts w:ascii="Times New Roman" w:hAnsi="Times New Roman" w:cs="Times New Roman"/>
        </w:rPr>
        <w:t>.</w:t>
      </w:r>
    </w:p>
    <w:p w14:paraId="2B81F680" w14:textId="2B47236C" w:rsidR="006C289F" w:rsidRDefault="005655DF" w:rsidP="0090288C">
      <w:pPr>
        <w:spacing w:line="480" w:lineRule="auto"/>
        <w:rPr>
          <w:rFonts w:ascii="Times New Roman" w:hAnsi="Times New Roman" w:cs="Times New Roman"/>
        </w:rPr>
      </w:pPr>
      <w:r>
        <w:rPr>
          <w:rFonts w:ascii="Times New Roman" w:hAnsi="Times New Roman" w:cs="Times New Roman"/>
        </w:rPr>
        <w:t>Out of these 3 significant variables, it seems that the online variable is the most negative influence on loan acceptance.</w:t>
      </w:r>
      <w:r w:rsidR="004C4DB9">
        <w:rPr>
          <w:rFonts w:ascii="Times New Roman" w:hAnsi="Times New Roman" w:cs="Times New Roman"/>
        </w:rPr>
        <w:t xml:space="preserve"> </w:t>
      </w:r>
      <w:r w:rsidR="0079671F" w:rsidRPr="0079671F">
        <w:rPr>
          <w:rFonts w:ascii="Times New Roman" w:hAnsi="Times New Roman" w:cs="Times New Roman"/>
        </w:rPr>
        <w:t>This could mean that customers who used online-banking services were less likely to have their personal loans approved than customers who did not use online banking.</w:t>
      </w:r>
      <w:r w:rsidR="0079671F">
        <w:rPr>
          <w:rFonts w:ascii="Times New Roman" w:hAnsi="Times New Roman" w:cs="Times New Roman"/>
        </w:rPr>
        <w:t xml:space="preserve"> A </w:t>
      </w:r>
      <w:r w:rsidR="0079671F" w:rsidRPr="0079671F">
        <w:rPr>
          <w:rFonts w:ascii="Times New Roman" w:hAnsi="Times New Roman" w:cs="Times New Roman"/>
        </w:rPr>
        <w:t>possible</w:t>
      </w:r>
      <w:r w:rsidR="0079671F" w:rsidRPr="0079671F">
        <w:rPr>
          <w:rFonts w:ascii="Times New Roman" w:hAnsi="Times New Roman" w:cs="Times New Roman"/>
        </w:rPr>
        <w:t xml:space="preserve"> explanation is that the bank may have required additional identity verification for online transactions because of the risk of fraud or someone impersonating the customer</w:t>
      </w:r>
      <w:r w:rsidR="0079671F">
        <w:rPr>
          <w:rFonts w:ascii="Times New Roman" w:hAnsi="Times New Roman" w:cs="Times New Roman"/>
        </w:rPr>
        <w:t xml:space="preserve">. </w:t>
      </w:r>
      <w:r w:rsidR="0079671F" w:rsidRPr="0079671F">
        <w:rPr>
          <w:rFonts w:ascii="Times New Roman" w:hAnsi="Times New Roman" w:cs="Times New Roman"/>
        </w:rPr>
        <w:t>As shown in Figure A2, the threshold of 0.40 achieved the higher test accuracy of the two thresholds. It produced an accuracy of approximately 95.</w:t>
      </w:r>
      <w:r w:rsidR="005F355E">
        <w:rPr>
          <w:rFonts w:ascii="Times New Roman" w:hAnsi="Times New Roman" w:cs="Times New Roman"/>
        </w:rPr>
        <w:t>2</w:t>
      </w:r>
      <w:r w:rsidR="0079671F" w:rsidRPr="0079671F">
        <w:rPr>
          <w:rFonts w:ascii="Times New Roman" w:hAnsi="Times New Roman" w:cs="Times New Roman"/>
        </w:rPr>
        <w:t>%, compared with approximately 93</w:t>
      </w:r>
      <w:r w:rsidR="008B6F98">
        <w:rPr>
          <w:rFonts w:ascii="Times New Roman" w:hAnsi="Times New Roman" w:cs="Times New Roman"/>
        </w:rPr>
        <w:t>.0</w:t>
      </w:r>
      <w:r w:rsidR="0079671F" w:rsidRPr="0079671F">
        <w:rPr>
          <w:rFonts w:ascii="Times New Roman" w:hAnsi="Times New Roman" w:cs="Times New Roman"/>
        </w:rPr>
        <w:t>% for the 0.80 threshold. Therefore, the 0.40 threshold provided better overall classification performance on the test dataset.</w:t>
      </w:r>
      <w:r w:rsidR="0079671F">
        <w:rPr>
          <w:rFonts w:ascii="Times New Roman" w:hAnsi="Times New Roman" w:cs="Times New Roman"/>
        </w:rPr>
        <w:t xml:space="preserve"> </w:t>
      </w:r>
      <w:r w:rsidR="006C289F" w:rsidRPr="006C289F">
        <w:rPr>
          <w:rFonts w:ascii="Times New Roman" w:hAnsi="Times New Roman" w:cs="Times New Roman"/>
        </w:rPr>
        <w:t>At the 0.40 threshold, the model achieved a precision of 96% for rejected loans represented by class 0, whereas it achieved a precision of 82% for approved loans represented by class 1. This indicates that the model was more precise when predicting loan rejection than when predicting loan approval.</w:t>
      </w:r>
      <w:r w:rsidR="006C289F">
        <w:rPr>
          <w:rFonts w:ascii="Times New Roman" w:hAnsi="Times New Roman" w:cs="Times New Roman"/>
        </w:rPr>
        <w:t xml:space="preserve"> This may be due to the </w:t>
      </w:r>
      <w:r w:rsidR="008B6F98">
        <w:rPr>
          <w:rFonts w:ascii="Times New Roman" w:hAnsi="Times New Roman" w:cs="Times New Roman"/>
        </w:rPr>
        <w:t xml:space="preserve">class </w:t>
      </w:r>
      <w:r w:rsidR="006C289F">
        <w:rPr>
          <w:rFonts w:ascii="Times New Roman" w:hAnsi="Times New Roman" w:cs="Times New Roman"/>
        </w:rPr>
        <w:t>imbalance of the model, as there are far more class 0 than class 1, which hurts the precision rate for class 1.</w:t>
      </w:r>
    </w:p>
    <w:p w14:paraId="06FF9C5A" w14:textId="762DC351" w:rsidR="005F355E" w:rsidRDefault="007402D7" w:rsidP="007402D7">
      <w:pPr>
        <w:spacing w:line="480" w:lineRule="auto"/>
        <w:rPr>
          <w:rFonts w:ascii="Times New Roman" w:hAnsi="Times New Roman" w:cs="Times New Roman"/>
        </w:rPr>
      </w:pPr>
      <w:r w:rsidRPr="007402D7">
        <w:rPr>
          <w:rFonts w:ascii="Times New Roman" w:hAnsi="Times New Roman" w:cs="Times New Roman"/>
        </w:rPr>
        <w:t>Overall, the logistic regression model performed well when predicting loan outcomes. It achieved a training accuracy of approximately 95.</w:t>
      </w:r>
      <w:r>
        <w:rPr>
          <w:rFonts w:ascii="Times New Roman" w:hAnsi="Times New Roman" w:cs="Times New Roman"/>
        </w:rPr>
        <w:t>2</w:t>
      </w:r>
      <w:r w:rsidRPr="007402D7">
        <w:rPr>
          <w:rFonts w:ascii="Times New Roman" w:hAnsi="Times New Roman" w:cs="Times New Roman"/>
        </w:rPr>
        <w:t>% and a test accuracy of</w:t>
      </w:r>
      <w:r>
        <w:rPr>
          <w:rFonts w:ascii="Times New Roman" w:hAnsi="Times New Roman" w:cs="Times New Roman"/>
        </w:rPr>
        <w:t xml:space="preserve"> </w:t>
      </w:r>
      <w:r w:rsidRPr="007402D7">
        <w:rPr>
          <w:rFonts w:ascii="Times New Roman" w:hAnsi="Times New Roman" w:cs="Times New Roman"/>
        </w:rPr>
        <w:t>approximately 95</w:t>
      </w:r>
      <w:r>
        <w:rPr>
          <w:rFonts w:ascii="Times New Roman" w:hAnsi="Times New Roman" w:cs="Times New Roman"/>
        </w:rPr>
        <w:t>.2</w:t>
      </w:r>
      <w:r w:rsidRPr="007402D7">
        <w:rPr>
          <w:rFonts w:ascii="Times New Roman" w:hAnsi="Times New Roman" w:cs="Times New Roman"/>
        </w:rPr>
        <w:t>% using the 0.40 threshold. The similarity between the training and test accuracies suggests that the model generalized reasonably well to unseen dat</w:t>
      </w:r>
      <w:r>
        <w:rPr>
          <w:rFonts w:ascii="Times New Roman" w:hAnsi="Times New Roman" w:cs="Times New Roman"/>
        </w:rPr>
        <w:t xml:space="preserve">a. </w:t>
      </w:r>
      <w:r w:rsidRPr="007402D7">
        <w:rPr>
          <w:rFonts w:ascii="Times New Roman" w:hAnsi="Times New Roman" w:cs="Times New Roman"/>
        </w:rPr>
        <w:t>However, it predicted rejected loans more precisely than approved loans, partly because the dataset contained substantially more class-0 observations</w:t>
      </w:r>
      <w:bookmarkStart w:id="5" w:name="OLE_LINK9"/>
      <w:r>
        <w:rPr>
          <w:rFonts w:ascii="Times New Roman" w:hAnsi="Times New Roman" w:cs="Times New Roman"/>
        </w:rPr>
        <w:t xml:space="preserve">. </w:t>
      </w:r>
      <w:bookmarkEnd w:id="5"/>
      <w:r w:rsidR="005F355E" w:rsidRPr="005F355E">
        <w:rPr>
          <w:rFonts w:ascii="Times New Roman" w:hAnsi="Times New Roman" w:cs="Times New Roman"/>
        </w:rPr>
        <w:t xml:space="preserve">The model may have been more reliable if the dataset had contained a more </w:t>
      </w:r>
      <w:r w:rsidR="005F355E" w:rsidRPr="005F355E">
        <w:rPr>
          <w:rFonts w:ascii="Times New Roman" w:hAnsi="Times New Roman" w:cs="Times New Roman"/>
        </w:rPr>
        <w:lastRenderedPageBreak/>
        <w:t>balanced distribution of class-0 and class-1 observations. Additional class-1 examples could have helped the model recognize approved loans more effectively and achieve a better balance between precision and recall</w:t>
      </w:r>
      <w:r w:rsidR="005F355E">
        <w:rPr>
          <w:rFonts w:ascii="Times New Roman" w:hAnsi="Times New Roman" w:cs="Times New Roman"/>
        </w:rPr>
        <w:t xml:space="preserve">. The logistic regression, however, is a </w:t>
      </w:r>
      <w:r w:rsidR="008B6F98">
        <w:rPr>
          <w:rFonts w:ascii="Times New Roman" w:hAnsi="Times New Roman" w:cs="Times New Roman"/>
        </w:rPr>
        <w:t>useful</w:t>
      </w:r>
      <w:r w:rsidR="005F355E">
        <w:rPr>
          <w:rFonts w:ascii="Times New Roman" w:hAnsi="Times New Roman" w:cs="Times New Roman"/>
        </w:rPr>
        <w:t xml:space="preserve"> tool to quickly decide </w:t>
      </w:r>
      <w:proofErr w:type="gramStart"/>
      <w:r w:rsidR="005F355E">
        <w:rPr>
          <w:rFonts w:ascii="Times New Roman" w:hAnsi="Times New Roman" w:cs="Times New Roman"/>
        </w:rPr>
        <w:t>whether or not</w:t>
      </w:r>
      <w:proofErr w:type="gramEnd"/>
      <w:r w:rsidR="005F355E">
        <w:rPr>
          <w:rFonts w:ascii="Times New Roman" w:hAnsi="Times New Roman" w:cs="Times New Roman"/>
        </w:rPr>
        <w:t xml:space="preserve"> the loans are approved or not.</w:t>
      </w:r>
    </w:p>
    <w:p w14:paraId="56BFEF79" w14:textId="77777777" w:rsidR="005F355E" w:rsidRDefault="005F355E">
      <w:pPr>
        <w:rPr>
          <w:rFonts w:ascii="Times New Roman" w:hAnsi="Times New Roman" w:cs="Times New Roman"/>
        </w:rPr>
      </w:pPr>
      <w:r>
        <w:rPr>
          <w:rFonts w:ascii="Times New Roman" w:hAnsi="Times New Roman" w:cs="Times New Roman"/>
        </w:rPr>
        <w:br w:type="page"/>
      </w:r>
    </w:p>
    <w:p w14:paraId="2EC12B19" w14:textId="77777777" w:rsidR="005F355E" w:rsidRPr="005F355E" w:rsidRDefault="005F355E" w:rsidP="005F355E">
      <w:pPr>
        <w:jc w:val="center"/>
        <w:rPr>
          <w:rFonts w:ascii="Times New Roman" w:hAnsi="Times New Roman" w:cs="Times New Roman"/>
          <w:sz w:val="28"/>
          <w:szCs w:val="28"/>
        </w:rPr>
      </w:pPr>
      <w:r w:rsidRPr="005F355E">
        <w:rPr>
          <w:rFonts w:ascii="Times New Roman" w:hAnsi="Times New Roman" w:cs="Times New Roman"/>
          <w:b/>
          <w:bCs/>
          <w:sz w:val="28"/>
          <w:szCs w:val="28"/>
        </w:rPr>
        <w:lastRenderedPageBreak/>
        <w:t>Appendix</w:t>
      </w:r>
    </w:p>
    <w:p w14:paraId="439F2809" w14:textId="77777777" w:rsidR="005F355E" w:rsidRDefault="005F355E" w:rsidP="005F355E">
      <w:pPr>
        <w:spacing w:line="480" w:lineRule="auto"/>
        <w:rPr>
          <w:rFonts w:ascii="Times New Roman" w:hAnsi="Times New Roman" w:cs="Times New Roman"/>
          <w:b/>
          <w:bCs/>
        </w:rPr>
      </w:pPr>
      <w:r w:rsidRPr="00462BD0">
        <w:rPr>
          <w:rFonts w:ascii="Times New Roman" w:hAnsi="Times New Roman" w:cs="Times New Roman"/>
          <w:b/>
          <w:bCs/>
        </w:rPr>
        <w:t>Figure A1</w:t>
      </w:r>
    </w:p>
    <w:p w14:paraId="55EEB425" w14:textId="4428591B" w:rsidR="005F355E" w:rsidRPr="005F355E" w:rsidRDefault="005F355E" w:rsidP="005F355E">
      <w:pPr>
        <w:spacing w:line="480" w:lineRule="auto"/>
        <w:rPr>
          <w:rFonts w:ascii="Times New Roman" w:hAnsi="Times New Roman" w:cs="Times New Roman"/>
          <w:i/>
          <w:iCs/>
        </w:rPr>
      </w:pPr>
      <w:r>
        <w:rPr>
          <w:rFonts w:ascii="Times New Roman" w:hAnsi="Times New Roman" w:cs="Times New Roman"/>
          <w:i/>
          <w:iCs/>
        </w:rPr>
        <w:t>The Three Most Significant Predictors</w:t>
      </w:r>
    </w:p>
    <w:p w14:paraId="3EC59D78" w14:textId="55DB00A7" w:rsidR="006C289F" w:rsidRDefault="005F355E" w:rsidP="007402D7">
      <w:pPr>
        <w:spacing w:line="480" w:lineRule="auto"/>
        <w:rPr>
          <w:rFonts w:ascii="Times New Roman" w:hAnsi="Times New Roman" w:cs="Times New Roman"/>
        </w:rPr>
      </w:pPr>
      <w:r>
        <w:rPr>
          <w:rFonts w:ascii="Times New Roman" w:hAnsi="Times New Roman" w:cs="Times New Roman"/>
          <w:noProof/>
        </w:rPr>
        <w:drawing>
          <wp:inline distT="0" distB="0" distL="0" distR="0" wp14:anchorId="4DB4E5AD" wp14:editId="26915767">
            <wp:extent cx="3594100" cy="1714500"/>
            <wp:effectExtent l="0" t="0" r="0" b="0"/>
            <wp:docPr id="153877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7067" name="Picture 153877067"/>
                    <pic:cNvPicPr/>
                  </pic:nvPicPr>
                  <pic:blipFill>
                    <a:blip r:embed="rId4">
                      <a:extLst>
                        <a:ext uri="{28A0092B-C50C-407E-A947-70E740481C1C}">
                          <a14:useLocalDpi xmlns:a14="http://schemas.microsoft.com/office/drawing/2010/main" val="0"/>
                        </a:ext>
                      </a:extLst>
                    </a:blip>
                    <a:stretch>
                      <a:fillRect/>
                    </a:stretch>
                  </pic:blipFill>
                  <pic:spPr>
                    <a:xfrm>
                      <a:off x="0" y="0"/>
                      <a:ext cx="3594100" cy="1714500"/>
                    </a:xfrm>
                    <a:prstGeom prst="rect">
                      <a:avLst/>
                    </a:prstGeom>
                  </pic:spPr>
                </pic:pic>
              </a:graphicData>
            </a:graphic>
          </wp:inline>
        </w:drawing>
      </w:r>
    </w:p>
    <w:p w14:paraId="2B603928" w14:textId="6615215B" w:rsidR="005F355E" w:rsidRDefault="005F355E" w:rsidP="007402D7">
      <w:pPr>
        <w:spacing w:line="480" w:lineRule="auto"/>
        <w:rPr>
          <w:rFonts w:ascii="Times New Roman" w:hAnsi="Times New Roman" w:cs="Times New Roman"/>
        </w:rPr>
      </w:pPr>
      <w:r>
        <w:rPr>
          <w:rFonts w:ascii="Times New Roman" w:hAnsi="Times New Roman" w:cs="Times New Roman"/>
        </w:rPr>
        <w:t>Note: Figure A1 shows the 3 predictors that are most significant to the model with their coefficients</w:t>
      </w:r>
    </w:p>
    <w:p w14:paraId="73EC9F3B" w14:textId="77777777" w:rsidR="005F355E" w:rsidRDefault="005F355E" w:rsidP="007402D7">
      <w:pPr>
        <w:spacing w:line="480" w:lineRule="auto"/>
        <w:rPr>
          <w:rFonts w:ascii="Times New Roman" w:hAnsi="Times New Roman" w:cs="Times New Roman"/>
          <w:b/>
          <w:bCs/>
        </w:rPr>
      </w:pPr>
      <w:r>
        <w:rPr>
          <w:rFonts w:ascii="Times New Roman" w:hAnsi="Times New Roman" w:cs="Times New Roman"/>
          <w:b/>
          <w:bCs/>
        </w:rPr>
        <w:t>Figure A2</w:t>
      </w:r>
    </w:p>
    <w:p w14:paraId="1753E096" w14:textId="033E2E75" w:rsidR="005F355E" w:rsidRPr="00436916" w:rsidRDefault="00436916" w:rsidP="007402D7">
      <w:pPr>
        <w:spacing w:line="480" w:lineRule="auto"/>
        <w:rPr>
          <w:rFonts w:ascii="Times New Roman" w:hAnsi="Times New Roman" w:cs="Times New Roman"/>
          <w:i/>
          <w:iCs/>
        </w:rPr>
      </w:pPr>
      <w:r>
        <w:rPr>
          <w:rFonts w:ascii="Times New Roman" w:hAnsi="Times New Roman" w:cs="Times New Roman"/>
          <w:i/>
          <w:iCs/>
        </w:rPr>
        <w:t xml:space="preserve">Logistic Regression Test-Set Performance at Classification Thresholds of 0.4 and 0.8 </w:t>
      </w:r>
    </w:p>
    <w:p w14:paraId="4221731B" w14:textId="79DED05E" w:rsidR="005F355E" w:rsidRDefault="005F355E" w:rsidP="007402D7">
      <w:pPr>
        <w:spacing w:line="480" w:lineRule="auto"/>
        <w:rPr>
          <w:rFonts w:ascii="Times New Roman" w:hAnsi="Times New Roman" w:cs="Times New Roman"/>
          <w:b/>
          <w:bCs/>
        </w:rPr>
      </w:pPr>
      <w:r>
        <w:rPr>
          <w:rFonts w:ascii="Times New Roman" w:hAnsi="Times New Roman" w:cs="Times New Roman"/>
          <w:b/>
          <w:bCs/>
          <w:noProof/>
        </w:rPr>
        <w:drawing>
          <wp:inline distT="0" distB="0" distL="0" distR="0" wp14:anchorId="1189130D" wp14:editId="73B2BFE9">
            <wp:extent cx="3249930" cy="3162300"/>
            <wp:effectExtent l="0" t="0" r="1270" b="0"/>
            <wp:docPr id="806071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71130" name="Picture 8060711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56652" cy="3168841"/>
                    </a:xfrm>
                    <a:prstGeom prst="rect">
                      <a:avLst/>
                    </a:prstGeom>
                  </pic:spPr>
                </pic:pic>
              </a:graphicData>
            </a:graphic>
          </wp:inline>
        </w:drawing>
      </w:r>
    </w:p>
    <w:p w14:paraId="37BDBB9A" w14:textId="7C9BC4ED" w:rsidR="00436916" w:rsidRPr="00436916" w:rsidRDefault="00436916" w:rsidP="007402D7">
      <w:pPr>
        <w:spacing w:line="480" w:lineRule="auto"/>
        <w:rPr>
          <w:rFonts w:ascii="Times New Roman" w:hAnsi="Times New Roman" w:cs="Times New Roman"/>
        </w:rPr>
      </w:pPr>
      <w:r w:rsidRPr="00436916">
        <w:rPr>
          <w:rFonts w:ascii="Times New Roman" w:hAnsi="Times New Roman" w:cs="Times New Roman"/>
        </w:rPr>
        <w:lastRenderedPageBreak/>
        <w:t>Note. The results were calculated using the test dataset. The 0.40 threshold achieved 95.2% accuracy, compared with 93% for the 0.80 threshold.</w:t>
      </w:r>
    </w:p>
    <w:sectPr w:rsidR="00436916" w:rsidRPr="004369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E72"/>
    <w:rsid w:val="00081A67"/>
    <w:rsid w:val="000F6A69"/>
    <w:rsid w:val="001931ED"/>
    <w:rsid w:val="0024304B"/>
    <w:rsid w:val="00276BA6"/>
    <w:rsid w:val="0030372B"/>
    <w:rsid w:val="00315FE7"/>
    <w:rsid w:val="003506EC"/>
    <w:rsid w:val="003548BF"/>
    <w:rsid w:val="004017DF"/>
    <w:rsid w:val="00427E72"/>
    <w:rsid w:val="00436916"/>
    <w:rsid w:val="004B7DBB"/>
    <w:rsid w:val="004C4DB9"/>
    <w:rsid w:val="004F4956"/>
    <w:rsid w:val="005655DF"/>
    <w:rsid w:val="005F355E"/>
    <w:rsid w:val="005F64B3"/>
    <w:rsid w:val="006206F0"/>
    <w:rsid w:val="006C289F"/>
    <w:rsid w:val="006D1216"/>
    <w:rsid w:val="007402D7"/>
    <w:rsid w:val="0079671F"/>
    <w:rsid w:val="008B6F98"/>
    <w:rsid w:val="0090288C"/>
    <w:rsid w:val="00973C0A"/>
    <w:rsid w:val="009B2B55"/>
    <w:rsid w:val="00A40808"/>
    <w:rsid w:val="00AA2A38"/>
    <w:rsid w:val="00BA6CEC"/>
    <w:rsid w:val="00C13A14"/>
    <w:rsid w:val="00C749A5"/>
    <w:rsid w:val="00CB5BC8"/>
    <w:rsid w:val="00CB7EFE"/>
    <w:rsid w:val="00D8528B"/>
    <w:rsid w:val="00DA363A"/>
    <w:rsid w:val="00DF0924"/>
    <w:rsid w:val="00EB47AB"/>
    <w:rsid w:val="00F516FE"/>
    <w:rsid w:val="00FC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6C23CC"/>
  <w15:chartTrackingRefBased/>
  <w15:docId w15:val="{B5497E74-D293-BC44-A1CF-EBF705F8D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E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E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E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E72"/>
    <w:rPr>
      <w:rFonts w:eastAsiaTheme="majorEastAsia" w:cstheme="majorBidi"/>
      <w:color w:val="272727" w:themeColor="text1" w:themeTint="D8"/>
    </w:rPr>
  </w:style>
  <w:style w:type="paragraph" w:styleId="Title">
    <w:name w:val="Title"/>
    <w:basedOn w:val="Normal"/>
    <w:next w:val="Normal"/>
    <w:link w:val="TitleChar"/>
    <w:uiPriority w:val="10"/>
    <w:qFormat/>
    <w:rsid w:val="00427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E72"/>
    <w:pPr>
      <w:spacing w:before="160"/>
      <w:jc w:val="center"/>
    </w:pPr>
    <w:rPr>
      <w:i/>
      <w:iCs/>
      <w:color w:val="404040" w:themeColor="text1" w:themeTint="BF"/>
    </w:rPr>
  </w:style>
  <w:style w:type="character" w:customStyle="1" w:styleId="QuoteChar">
    <w:name w:val="Quote Char"/>
    <w:basedOn w:val="DefaultParagraphFont"/>
    <w:link w:val="Quote"/>
    <w:uiPriority w:val="29"/>
    <w:rsid w:val="00427E72"/>
    <w:rPr>
      <w:i/>
      <w:iCs/>
      <w:color w:val="404040" w:themeColor="text1" w:themeTint="BF"/>
    </w:rPr>
  </w:style>
  <w:style w:type="paragraph" w:styleId="ListParagraph">
    <w:name w:val="List Paragraph"/>
    <w:basedOn w:val="Normal"/>
    <w:uiPriority w:val="34"/>
    <w:qFormat/>
    <w:rsid w:val="00427E72"/>
    <w:pPr>
      <w:ind w:left="720"/>
      <w:contextualSpacing/>
    </w:pPr>
  </w:style>
  <w:style w:type="character" w:styleId="IntenseEmphasis">
    <w:name w:val="Intense Emphasis"/>
    <w:basedOn w:val="DefaultParagraphFont"/>
    <w:uiPriority w:val="21"/>
    <w:qFormat/>
    <w:rsid w:val="00427E72"/>
    <w:rPr>
      <w:i/>
      <w:iCs/>
      <w:color w:val="0F4761" w:themeColor="accent1" w:themeShade="BF"/>
    </w:rPr>
  </w:style>
  <w:style w:type="paragraph" w:styleId="IntenseQuote">
    <w:name w:val="Intense Quote"/>
    <w:basedOn w:val="Normal"/>
    <w:next w:val="Normal"/>
    <w:link w:val="IntenseQuoteChar"/>
    <w:uiPriority w:val="30"/>
    <w:qFormat/>
    <w:rsid w:val="00427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E72"/>
    <w:rPr>
      <w:i/>
      <w:iCs/>
      <w:color w:val="0F4761" w:themeColor="accent1" w:themeShade="BF"/>
    </w:rPr>
  </w:style>
  <w:style w:type="character" w:styleId="IntenseReference">
    <w:name w:val="Intense Reference"/>
    <w:basedOn w:val="DefaultParagraphFont"/>
    <w:uiPriority w:val="32"/>
    <w:qFormat/>
    <w:rsid w:val="00427E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7</Pages>
  <Words>1315</Words>
  <Characters>7501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Gao</dc:creator>
  <cp:keywords/>
  <dc:description/>
  <cp:lastModifiedBy>Allen Gao</cp:lastModifiedBy>
  <cp:revision>5</cp:revision>
  <dcterms:created xsi:type="dcterms:W3CDTF">2026-07-23T16:08:00Z</dcterms:created>
  <dcterms:modified xsi:type="dcterms:W3CDTF">2026-07-24T03:24:00Z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2A6FF738-BE03-4EB5-A60B-64963E11458E</vt:lpwstr>
  </property>
</Properties>
</file>