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299B3C0" w14:textId="51A3B435" w:rsidR="00775EEB" w:rsidRPr="00775EEB" w:rsidRDefault="00775EEB" w:rsidP="00775EEB">
      <w:pPr>
        <w:rPr>
          <w:b/>
          <w:bCs/>
          <w:lang w:val="ru-KZ"/>
        </w:rPr>
      </w:pPr>
      <w:r w:rsidRPr="00775EEB">
        <w:rPr>
          <w:b/>
          <w:bCs/>
          <w:sz w:val="28"/>
          <w:szCs w:val="28"/>
          <w:lang w:val="en-US"/>
        </w:rPr>
        <w:t xml:space="preserve">Individual Analysis Report — </w:t>
      </w:r>
      <w:proofErr w:type="spellStart"/>
      <w:r w:rsidRPr="00775EEB">
        <w:rPr>
          <w:b/>
          <w:bCs/>
          <w:sz w:val="28"/>
          <w:szCs w:val="28"/>
          <w:lang w:val="ru-KZ"/>
        </w:rPr>
        <w:t>Boyer-Moore</w:t>
      </w:r>
      <w:proofErr w:type="spellEnd"/>
      <w:r w:rsidRPr="00775EEB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775EEB">
        <w:rPr>
          <w:b/>
          <w:bCs/>
          <w:sz w:val="28"/>
          <w:szCs w:val="28"/>
          <w:lang w:val="ru-KZ"/>
        </w:rPr>
        <w:t>Majority</w:t>
      </w:r>
      <w:proofErr w:type="spellEnd"/>
      <w:r w:rsidRPr="00775EEB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775EEB">
        <w:rPr>
          <w:b/>
          <w:bCs/>
          <w:sz w:val="28"/>
          <w:szCs w:val="28"/>
          <w:lang w:val="ru-KZ"/>
        </w:rPr>
        <w:t>Vote</w:t>
      </w:r>
      <w:proofErr w:type="spellEnd"/>
      <w:r w:rsidRPr="00775EEB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775EEB">
        <w:rPr>
          <w:b/>
          <w:bCs/>
          <w:sz w:val="28"/>
          <w:szCs w:val="28"/>
          <w:lang w:val="ru-KZ"/>
        </w:rPr>
        <w:t>Algorithm</w:t>
      </w:r>
      <w:proofErr w:type="spellEnd"/>
      <w:r w:rsidRPr="00775EEB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775EEB">
        <w:rPr>
          <w:b/>
          <w:bCs/>
          <w:sz w:val="28"/>
          <w:szCs w:val="28"/>
          <w:lang w:val="ru-KZ"/>
        </w:rPr>
        <w:t>Implementation</w:t>
      </w:r>
      <w:proofErr w:type="spellEnd"/>
    </w:p>
    <w:p w14:paraId="20C66118" w14:textId="6450CB99" w:rsidR="00D22AAE" w:rsidRDefault="00775EEB" w:rsidP="00775EEB">
      <w:pPr>
        <w:rPr>
          <w:b/>
          <w:bCs/>
        </w:rPr>
      </w:pPr>
      <w:r w:rsidRPr="00775EEB">
        <w:rPr>
          <w:b/>
          <w:bCs/>
          <w:lang w:val="en-US"/>
        </w:rPr>
        <w:t>Albek Gusmanov</w:t>
      </w:r>
      <w:r>
        <w:rPr>
          <w:lang w:val="en-US"/>
        </w:rPr>
        <w:t xml:space="preserve"> about </w:t>
      </w:r>
      <w:proofErr w:type="spellStart"/>
      <w:r w:rsidRPr="00775EEB">
        <w:rPr>
          <w:b/>
          <w:bCs/>
        </w:rPr>
        <w:t>Yerassyl</w:t>
      </w:r>
      <w:proofErr w:type="spellEnd"/>
      <w:r w:rsidRPr="00775EEB">
        <w:rPr>
          <w:b/>
          <w:bCs/>
        </w:rPr>
        <w:t xml:space="preserve"> </w:t>
      </w:r>
      <w:proofErr w:type="spellStart"/>
      <w:r w:rsidRPr="00775EEB">
        <w:rPr>
          <w:b/>
          <w:bCs/>
        </w:rPr>
        <w:t>Ibrayev</w:t>
      </w:r>
      <w:r>
        <w:rPr>
          <w:b/>
          <w:bCs/>
        </w:rPr>
        <w:t>’s</w:t>
      </w:r>
      <w:proofErr w:type="spellEnd"/>
      <w:r>
        <w:rPr>
          <w:b/>
          <w:bCs/>
        </w:rPr>
        <w:t xml:space="preserve"> </w:t>
      </w:r>
      <w:proofErr w:type="spellStart"/>
      <w:r w:rsidRPr="00775EEB">
        <w:t>algorithm</w:t>
      </w:r>
      <w:proofErr w:type="spellEnd"/>
      <w:r>
        <w:rPr>
          <w:b/>
          <w:bCs/>
        </w:rPr>
        <w:t xml:space="preserve"> </w:t>
      </w:r>
    </w:p>
    <w:p w14:paraId="592A46A7" w14:textId="02A4BAEE" w:rsidR="00775EEB" w:rsidRPr="003D7DE2" w:rsidRDefault="00775EEB" w:rsidP="003D7DE2">
      <w:pPr>
        <w:pStyle w:val="a7"/>
        <w:numPr>
          <w:ilvl w:val="0"/>
          <w:numId w:val="3"/>
        </w:numPr>
        <w:rPr>
          <w:b/>
          <w:bCs/>
          <w:sz w:val="28"/>
          <w:szCs w:val="28"/>
          <w:lang w:val="ru-KZ"/>
        </w:rPr>
      </w:pPr>
      <w:proofErr w:type="spellStart"/>
      <w:r w:rsidRPr="003D7DE2">
        <w:rPr>
          <w:b/>
          <w:bCs/>
          <w:sz w:val="28"/>
          <w:szCs w:val="28"/>
          <w:lang w:val="ru-KZ"/>
        </w:rPr>
        <w:t>Asymptotic</w:t>
      </w:r>
      <w:proofErr w:type="spellEnd"/>
      <w:r w:rsidRPr="003D7DE2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3D7DE2">
        <w:rPr>
          <w:b/>
          <w:bCs/>
          <w:sz w:val="28"/>
          <w:szCs w:val="28"/>
          <w:lang w:val="ru-KZ"/>
        </w:rPr>
        <w:t>Complexity</w:t>
      </w:r>
      <w:proofErr w:type="spellEnd"/>
      <w:r w:rsidRPr="003D7DE2">
        <w:rPr>
          <w:b/>
          <w:bCs/>
          <w:sz w:val="28"/>
          <w:szCs w:val="28"/>
          <w:lang w:val="ru-KZ"/>
        </w:rPr>
        <w:t xml:space="preserve"> Analysis</w:t>
      </w:r>
    </w:p>
    <w:p w14:paraId="0704A1EE" w14:textId="77777777" w:rsidR="00775EEB" w:rsidRPr="00775EEB" w:rsidRDefault="00775EEB" w:rsidP="00775EEB">
      <w:pPr>
        <w:rPr>
          <w:b/>
          <w:bCs/>
          <w:lang w:val="ru-KZ"/>
        </w:rPr>
      </w:pPr>
      <w:r w:rsidRPr="00775EEB">
        <w:rPr>
          <w:b/>
          <w:bCs/>
          <w:lang w:val="ru-KZ"/>
        </w:rPr>
        <w:t xml:space="preserve">Time </w:t>
      </w:r>
      <w:proofErr w:type="spellStart"/>
      <w:r w:rsidRPr="00775EEB">
        <w:rPr>
          <w:b/>
          <w:bCs/>
          <w:lang w:val="ru-KZ"/>
        </w:rPr>
        <w:t>Complexity</w:t>
      </w:r>
      <w:proofErr w:type="spellEnd"/>
    </w:p>
    <w:p w14:paraId="57C4EDF8" w14:textId="77777777" w:rsidR="00775EEB" w:rsidRDefault="00775EEB" w:rsidP="00775EEB">
      <w:pPr>
        <w:rPr>
          <w:lang w:val="ru-KZ"/>
        </w:rPr>
      </w:pPr>
      <w:r w:rsidRPr="00775EEB">
        <w:rPr>
          <w:lang w:val="ru-KZ"/>
        </w:rPr>
        <w:t xml:space="preserve">The </w:t>
      </w:r>
      <w:proofErr w:type="spellStart"/>
      <w:r w:rsidRPr="00775EEB">
        <w:rPr>
          <w:lang w:val="ru-KZ"/>
        </w:rPr>
        <w:t>Boyer-Moore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Majority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Vote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algorithm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renowned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for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its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efficiency</w:t>
      </w:r>
      <w:proofErr w:type="spellEnd"/>
      <w:r w:rsidRPr="00775EEB">
        <w:rPr>
          <w:lang w:val="ru-KZ"/>
        </w:rPr>
        <w:t xml:space="preserve">. The </w:t>
      </w:r>
      <w:proofErr w:type="spellStart"/>
      <w:r w:rsidRPr="00775EEB">
        <w:rPr>
          <w:lang w:val="ru-KZ"/>
        </w:rPr>
        <w:t>implementation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correctly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adheres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to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its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theoretical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foundations</w:t>
      </w:r>
      <w:proofErr w:type="spellEnd"/>
      <w:r w:rsidRPr="00775EEB">
        <w:rPr>
          <w:lang w:val="ru-KZ"/>
        </w:rPr>
        <w:t>.</w:t>
      </w:r>
    </w:p>
    <w:p w14:paraId="31DFE888" w14:textId="77777777" w:rsidR="00775EEB" w:rsidRPr="00775EEB" w:rsidRDefault="00775EEB" w:rsidP="00775EEB">
      <w:pPr>
        <w:numPr>
          <w:ilvl w:val="0"/>
          <w:numId w:val="1"/>
        </w:numPr>
        <w:rPr>
          <w:lang w:val="ru-KZ"/>
        </w:rPr>
      </w:pPr>
      <w:r w:rsidRPr="00775EEB">
        <w:rPr>
          <w:b/>
          <w:bCs/>
          <w:lang w:val="ru-KZ"/>
        </w:rPr>
        <w:t>Best Case (Θ):</w:t>
      </w:r>
      <w:r w:rsidRPr="00775EEB">
        <w:rPr>
          <w:lang w:val="ru-KZ"/>
        </w:rPr>
        <w:t xml:space="preserve"> Θ(n)</w:t>
      </w:r>
    </w:p>
    <w:p w14:paraId="75E88723" w14:textId="77777777" w:rsidR="00775EEB" w:rsidRPr="00775EEB" w:rsidRDefault="00775EEB" w:rsidP="00775EEB">
      <w:pPr>
        <w:rPr>
          <w:lang w:val="ru-KZ"/>
        </w:rPr>
      </w:pPr>
      <w:r w:rsidRPr="00775EEB">
        <w:rPr>
          <w:lang w:val="ru-KZ"/>
        </w:rPr>
        <w:t xml:space="preserve">The </w:t>
      </w:r>
      <w:proofErr w:type="spellStart"/>
      <w:r w:rsidRPr="00775EEB">
        <w:rPr>
          <w:lang w:val="ru-KZ"/>
        </w:rPr>
        <w:t>algorithm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performs</w:t>
      </w:r>
      <w:proofErr w:type="spellEnd"/>
      <w:r w:rsidRPr="00775EEB">
        <w:rPr>
          <w:lang w:val="ru-KZ"/>
        </w:rPr>
        <w:t xml:space="preserve"> a </w:t>
      </w:r>
      <w:proofErr w:type="spellStart"/>
      <w:r w:rsidRPr="00775EEB">
        <w:rPr>
          <w:lang w:val="ru-KZ"/>
        </w:rPr>
        <w:t>single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pass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through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input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array</w:t>
      </w:r>
      <w:proofErr w:type="spellEnd"/>
      <w:r w:rsidRPr="00775EEB">
        <w:rPr>
          <w:lang w:val="ru-KZ"/>
        </w:rPr>
        <w:t xml:space="preserve">, </w:t>
      </w:r>
      <w:proofErr w:type="spellStart"/>
      <w:r w:rsidRPr="00775EEB">
        <w:rPr>
          <w:lang w:val="ru-KZ"/>
        </w:rPr>
        <w:t>regardless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of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data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distribution</w:t>
      </w:r>
      <w:proofErr w:type="spellEnd"/>
      <w:r w:rsidRPr="00775EEB">
        <w:rPr>
          <w:lang w:val="ru-KZ"/>
        </w:rPr>
        <w:t xml:space="preserve">. The </w:t>
      </w:r>
      <w:proofErr w:type="spellStart"/>
      <w:r w:rsidRPr="00775EEB">
        <w:rPr>
          <w:lang w:val="ru-KZ"/>
        </w:rPr>
        <w:t>best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case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same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average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and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worst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case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for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core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logic</w:t>
      </w:r>
      <w:proofErr w:type="spellEnd"/>
      <w:r w:rsidRPr="00775EEB">
        <w:rPr>
          <w:lang w:val="ru-KZ"/>
        </w:rPr>
        <w:t>.</w:t>
      </w:r>
    </w:p>
    <w:p w14:paraId="749552D5" w14:textId="77777777" w:rsidR="00775EEB" w:rsidRPr="00775EEB" w:rsidRDefault="00775EEB" w:rsidP="00775EEB">
      <w:pPr>
        <w:numPr>
          <w:ilvl w:val="0"/>
          <w:numId w:val="1"/>
        </w:numPr>
        <w:rPr>
          <w:lang w:val="ru-KZ"/>
        </w:rPr>
      </w:pPr>
      <w:proofErr w:type="spellStart"/>
      <w:r w:rsidRPr="00775EEB">
        <w:rPr>
          <w:b/>
          <w:bCs/>
          <w:lang w:val="ru-KZ"/>
        </w:rPr>
        <w:t>Worst</w:t>
      </w:r>
      <w:proofErr w:type="spellEnd"/>
      <w:r w:rsidRPr="00775EEB">
        <w:rPr>
          <w:b/>
          <w:bCs/>
          <w:lang w:val="ru-KZ"/>
        </w:rPr>
        <w:t xml:space="preserve"> Case (O):</w:t>
      </w:r>
      <w:r w:rsidRPr="00775EEB">
        <w:rPr>
          <w:lang w:val="ru-KZ"/>
        </w:rPr>
        <w:t xml:space="preserve"> O(n)</w:t>
      </w:r>
    </w:p>
    <w:p w14:paraId="1F979ECE" w14:textId="77777777" w:rsidR="00775EEB" w:rsidRPr="00775EEB" w:rsidRDefault="00775EEB" w:rsidP="00775EEB">
      <w:pPr>
        <w:rPr>
          <w:lang w:val="ru-KZ"/>
        </w:rPr>
      </w:pPr>
      <w:proofErr w:type="spellStart"/>
      <w:r w:rsidRPr="00775EEB">
        <w:rPr>
          <w:lang w:val="ru-KZ"/>
        </w:rPr>
        <w:t>Even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with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worst-case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input</w:t>
      </w:r>
      <w:proofErr w:type="spellEnd"/>
      <w:r w:rsidRPr="00775EEB">
        <w:rPr>
          <w:lang w:val="ru-KZ"/>
        </w:rPr>
        <w:t xml:space="preserve"> (</w:t>
      </w:r>
      <w:proofErr w:type="spellStart"/>
      <w:r w:rsidRPr="00775EEB">
        <w:rPr>
          <w:lang w:val="ru-KZ"/>
        </w:rPr>
        <w:t>e.g</w:t>
      </w:r>
      <w:proofErr w:type="spellEnd"/>
      <w:r w:rsidRPr="00775EEB">
        <w:rPr>
          <w:lang w:val="ru-KZ"/>
        </w:rPr>
        <w:t xml:space="preserve">., </w:t>
      </w:r>
      <w:proofErr w:type="spellStart"/>
      <w:r w:rsidRPr="00775EEB">
        <w:rPr>
          <w:lang w:val="ru-KZ"/>
        </w:rPr>
        <w:t>no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majority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element</w:t>
      </w:r>
      <w:proofErr w:type="spellEnd"/>
      <w:r w:rsidRPr="00775EEB">
        <w:rPr>
          <w:lang w:val="ru-KZ"/>
        </w:rPr>
        <w:t xml:space="preserve">, </w:t>
      </w:r>
      <w:proofErr w:type="spellStart"/>
      <w:r w:rsidRPr="00775EEB">
        <w:rPr>
          <w:lang w:val="ru-KZ"/>
        </w:rPr>
        <w:t>or</w:t>
      </w:r>
      <w:proofErr w:type="spellEnd"/>
      <w:r w:rsidRPr="00775EEB">
        <w:rPr>
          <w:lang w:val="ru-KZ"/>
        </w:rPr>
        <w:t xml:space="preserve"> a </w:t>
      </w:r>
      <w:proofErr w:type="spellStart"/>
      <w:r w:rsidRPr="00775EEB">
        <w:rPr>
          <w:lang w:val="ru-KZ"/>
        </w:rPr>
        <w:t>majority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element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end</w:t>
      </w:r>
      <w:proofErr w:type="spellEnd"/>
      <w:r w:rsidRPr="00775EEB">
        <w:rPr>
          <w:lang w:val="ru-KZ"/>
        </w:rPr>
        <w:t xml:space="preserve">),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algorithm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still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only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requires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one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linear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pass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to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identify</w:t>
      </w:r>
      <w:proofErr w:type="spellEnd"/>
      <w:r w:rsidRPr="00775EEB">
        <w:rPr>
          <w:lang w:val="ru-KZ"/>
        </w:rPr>
        <w:t xml:space="preserve"> a </w:t>
      </w:r>
      <w:proofErr w:type="spellStart"/>
      <w:r w:rsidRPr="00775EEB">
        <w:rPr>
          <w:lang w:val="ru-KZ"/>
        </w:rPr>
        <w:t>candidate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and</w:t>
      </w:r>
      <w:proofErr w:type="spellEnd"/>
      <w:r w:rsidRPr="00775EEB">
        <w:rPr>
          <w:lang w:val="ru-KZ"/>
        </w:rPr>
        <w:t xml:space="preserve"> a </w:t>
      </w:r>
      <w:proofErr w:type="spellStart"/>
      <w:r w:rsidRPr="00775EEB">
        <w:rPr>
          <w:lang w:val="ru-KZ"/>
        </w:rPr>
        <w:t>second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linear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pass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for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verification</w:t>
      </w:r>
      <w:proofErr w:type="spellEnd"/>
      <w:r w:rsidRPr="00775EEB">
        <w:rPr>
          <w:lang w:val="ru-KZ"/>
        </w:rPr>
        <w:t xml:space="preserve">. </w:t>
      </w:r>
      <w:proofErr w:type="spellStart"/>
      <w:r w:rsidRPr="00775EEB">
        <w:rPr>
          <w:lang w:val="ru-KZ"/>
        </w:rPr>
        <w:t>Thus</w:t>
      </w:r>
      <w:proofErr w:type="spellEnd"/>
      <w:r w:rsidRPr="00775EEB">
        <w:rPr>
          <w:lang w:val="ru-KZ"/>
        </w:rPr>
        <w:t xml:space="preserve">, O(n) </w:t>
      </w:r>
      <w:proofErr w:type="spellStart"/>
      <w:r w:rsidRPr="00775EEB">
        <w:rPr>
          <w:lang w:val="ru-KZ"/>
        </w:rPr>
        <w:t>holds</w:t>
      </w:r>
      <w:proofErr w:type="spellEnd"/>
      <w:r w:rsidRPr="00775EEB">
        <w:rPr>
          <w:lang w:val="ru-KZ"/>
        </w:rPr>
        <w:t>.</w:t>
      </w:r>
    </w:p>
    <w:p w14:paraId="16B40E32" w14:textId="77777777" w:rsidR="00775EEB" w:rsidRPr="00775EEB" w:rsidRDefault="00775EEB" w:rsidP="00775EEB">
      <w:pPr>
        <w:numPr>
          <w:ilvl w:val="0"/>
          <w:numId w:val="1"/>
        </w:numPr>
        <w:rPr>
          <w:lang w:val="ru-KZ"/>
        </w:rPr>
      </w:pPr>
      <w:proofErr w:type="spellStart"/>
      <w:r w:rsidRPr="00775EEB">
        <w:rPr>
          <w:b/>
          <w:bCs/>
          <w:lang w:val="ru-KZ"/>
        </w:rPr>
        <w:t>Average</w:t>
      </w:r>
      <w:proofErr w:type="spellEnd"/>
      <w:r w:rsidRPr="00775EEB">
        <w:rPr>
          <w:b/>
          <w:bCs/>
          <w:lang w:val="ru-KZ"/>
        </w:rPr>
        <w:t xml:space="preserve"> Case (Θ):</w:t>
      </w:r>
      <w:r w:rsidRPr="00775EEB">
        <w:rPr>
          <w:lang w:val="ru-KZ"/>
        </w:rPr>
        <w:t xml:space="preserve"> Θ(n)</w:t>
      </w:r>
    </w:p>
    <w:p w14:paraId="149140F9" w14:textId="77777777" w:rsidR="00775EEB" w:rsidRDefault="00775EEB" w:rsidP="00775EEB">
      <w:pPr>
        <w:rPr>
          <w:lang w:val="ru-KZ"/>
        </w:rPr>
      </w:pPr>
      <w:r w:rsidRPr="00775EEB">
        <w:rPr>
          <w:lang w:val="ru-KZ"/>
        </w:rPr>
        <w:t xml:space="preserve">The </w:t>
      </w:r>
      <w:proofErr w:type="spellStart"/>
      <w:r w:rsidRPr="00775EEB">
        <w:rPr>
          <w:lang w:val="ru-KZ"/>
        </w:rPr>
        <w:t>algorithm's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performance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linear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and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deterministic</w:t>
      </w:r>
      <w:proofErr w:type="spellEnd"/>
      <w:r w:rsidRPr="00775EEB">
        <w:rPr>
          <w:lang w:val="ru-KZ"/>
        </w:rPr>
        <w:t xml:space="preserve">, </w:t>
      </w:r>
      <w:proofErr w:type="spellStart"/>
      <w:r w:rsidRPr="00775EEB">
        <w:rPr>
          <w:lang w:val="ru-KZ"/>
        </w:rPr>
        <w:t>not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probabilistic</w:t>
      </w:r>
      <w:proofErr w:type="spellEnd"/>
      <w:r w:rsidRPr="00775EEB">
        <w:rPr>
          <w:lang w:val="ru-KZ"/>
        </w:rPr>
        <w:t xml:space="preserve">. </w:t>
      </w:r>
      <w:proofErr w:type="spellStart"/>
      <w:r w:rsidRPr="00775EEB">
        <w:rPr>
          <w:lang w:val="ru-KZ"/>
        </w:rPr>
        <w:t>Therefore</w:t>
      </w:r>
      <w:proofErr w:type="spellEnd"/>
      <w:r w:rsidRPr="00775EEB">
        <w:rPr>
          <w:lang w:val="ru-KZ"/>
        </w:rPr>
        <w:t xml:space="preserve">,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average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case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consistently</w:t>
      </w:r>
      <w:proofErr w:type="spellEnd"/>
      <w:r w:rsidRPr="00775EEB">
        <w:rPr>
          <w:lang w:val="ru-KZ"/>
        </w:rPr>
        <w:t xml:space="preserve"> Θ(n).</w:t>
      </w:r>
    </w:p>
    <w:p w14:paraId="0912C6A6" w14:textId="77777777" w:rsidR="00775EEB" w:rsidRPr="00775EEB" w:rsidRDefault="00775EEB" w:rsidP="00775EEB">
      <w:pPr>
        <w:rPr>
          <w:lang w:val="ru-KZ"/>
        </w:rPr>
      </w:pPr>
      <w:proofErr w:type="spellStart"/>
      <w:r w:rsidRPr="00775EEB">
        <w:rPr>
          <w:b/>
          <w:bCs/>
          <w:lang w:val="ru-KZ"/>
        </w:rPr>
        <w:t>Justification</w:t>
      </w:r>
      <w:proofErr w:type="spellEnd"/>
      <w:r w:rsidRPr="00775EEB">
        <w:rPr>
          <w:b/>
          <w:bCs/>
          <w:lang w:val="ru-KZ"/>
        </w:rPr>
        <w:t>:</w:t>
      </w:r>
      <w:r w:rsidRPr="00775EEB">
        <w:rPr>
          <w:lang w:val="ru-KZ"/>
        </w:rPr>
        <w:t xml:space="preserve"> The </w:t>
      </w:r>
      <w:proofErr w:type="spellStart"/>
      <w:r w:rsidRPr="00775EEB">
        <w:rPr>
          <w:lang w:val="ru-KZ"/>
        </w:rPr>
        <w:t>code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consists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of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two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separate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for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loops</w:t>
      </w:r>
      <w:proofErr w:type="spellEnd"/>
      <w:r w:rsidRPr="00775EEB">
        <w:rPr>
          <w:lang w:val="ru-KZ"/>
        </w:rPr>
        <w:t xml:space="preserve">. The </w:t>
      </w:r>
      <w:proofErr w:type="spellStart"/>
      <w:r w:rsidRPr="00775EEB">
        <w:rPr>
          <w:lang w:val="ru-KZ"/>
        </w:rPr>
        <w:t>first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loop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finds</w:t>
      </w:r>
      <w:proofErr w:type="spellEnd"/>
      <w:r w:rsidRPr="00775EEB">
        <w:rPr>
          <w:lang w:val="ru-KZ"/>
        </w:rPr>
        <w:t xml:space="preserve"> a </w:t>
      </w:r>
      <w:proofErr w:type="spellStart"/>
      <w:r w:rsidRPr="00775EEB">
        <w:rPr>
          <w:lang w:val="ru-KZ"/>
        </w:rPr>
        <w:t>candidate</w:t>
      </w:r>
      <w:proofErr w:type="spellEnd"/>
      <w:r w:rsidRPr="00775EEB">
        <w:rPr>
          <w:lang w:val="ru-KZ"/>
        </w:rPr>
        <w:t xml:space="preserve">, </w:t>
      </w:r>
      <w:proofErr w:type="spellStart"/>
      <w:r w:rsidRPr="00775EEB">
        <w:rPr>
          <w:lang w:val="ru-KZ"/>
        </w:rPr>
        <w:t>and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second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loop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verifies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if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candidate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appears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more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than</w:t>
      </w:r>
      <w:proofErr w:type="spellEnd"/>
      <w:r w:rsidRPr="00775EEB">
        <w:rPr>
          <w:lang w:val="ru-KZ"/>
        </w:rPr>
        <w:t xml:space="preserve"> n/2 </w:t>
      </w:r>
      <w:proofErr w:type="spellStart"/>
      <w:r w:rsidRPr="00775EEB">
        <w:rPr>
          <w:lang w:val="ru-KZ"/>
        </w:rPr>
        <w:t>times</w:t>
      </w:r>
      <w:proofErr w:type="spellEnd"/>
      <w:r w:rsidRPr="00775EEB">
        <w:rPr>
          <w:lang w:val="ru-KZ"/>
        </w:rPr>
        <w:t xml:space="preserve">. </w:t>
      </w:r>
      <w:proofErr w:type="spellStart"/>
      <w:r w:rsidRPr="00775EEB">
        <w:rPr>
          <w:lang w:val="ru-KZ"/>
        </w:rPr>
        <w:t>Since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these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loops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are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not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nested</w:t>
      </w:r>
      <w:proofErr w:type="spellEnd"/>
      <w:r w:rsidRPr="00775EEB">
        <w:rPr>
          <w:lang w:val="ru-KZ"/>
        </w:rPr>
        <w:t xml:space="preserve">,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total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number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of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operations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is</w:t>
      </w:r>
      <w:proofErr w:type="spellEnd"/>
      <w:r w:rsidRPr="00775EEB">
        <w:rPr>
          <w:lang w:val="ru-KZ"/>
        </w:rPr>
        <w:t xml:space="preserve"> c1 * n + c2 * n, </w:t>
      </w:r>
      <w:proofErr w:type="spellStart"/>
      <w:r w:rsidRPr="00775EEB">
        <w:rPr>
          <w:lang w:val="ru-KZ"/>
        </w:rPr>
        <w:t>which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simplifies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to</w:t>
      </w:r>
      <w:proofErr w:type="spellEnd"/>
      <w:r w:rsidRPr="00775EEB">
        <w:rPr>
          <w:lang w:val="ru-KZ"/>
        </w:rPr>
        <w:t xml:space="preserve"> Θ(n).</w:t>
      </w:r>
    </w:p>
    <w:p w14:paraId="15C4A5F4" w14:textId="77777777" w:rsidR="00775EEB" w:rsidRPr="00775EEB" w:rsidRDefault="00775EEB" w:rsidP="00775EEB">
      <w:pPr>
        <w:rPr>
          <w:b/>
          <w:bCs/>
          <w:lang w:val="ru-KZ"/>
        </w:rPr>
      </w:pPr>
      <w:r w:rsidRPr="00775EEB">
        <w:rPr>
          <w:b/>
          <w:bCs/>
          <w:lang w:val="ru-KZ"/>
        </w:rPr>
        <w:t xml:space="preserve">Space </w:t>
      </w:r>
      <w:proofErr w:type="spellStart"/>
      <w:r w:rsidRPr="00775EEB">
        <w:rPr>
          <w:b/>
          <w:bCs/>
          <w:lang w:val="ru-KZ"/>
        </w:rPr>
        <w:t>Complexity</w:t>
      </w:r>
      <w:proofErr w:type="spellEnd"/>
    </w:p>
    <w:p w14:paraId="341F4E98" w14:textId="77777777" w:rsidR="00775EEB" w:rsidRPr="00775EEB" w:rsidRDefault="00775EEB" w:rsidP="00775EEB">
      <w:pPr>
        <w:numPr>
          <w:ilvl w:val="0"/>
          <w:numId w:val="2"/>
        </w:numPr>
        <w:rPr>
          <w:lang w:val="ru-KZ"/>
        </w:rPr>
      </w:pPr>
      <w:proofErr w:type="spellStart"/>
      <w:r w:rsidRPr="00775EEB">
        <w:rPr>
          <w:b/>
          <w:bCs/>
          <w:lang w:val="ru-KZ"/>
        </w:rPr>
        <w:t>Auxiliary</w:t>
      </w:r>
      <w:proofErr w:type="spellEnd"/>
      <w:r w:rsidRPr="00775EEB">
        <w:rPr>
          <w:b/>
          <w:bCs/>
          <w:lang w:val="ru-KZ"/>
        </w:rPr>
        <w:t xml:space="preserve"> Space </w:t>
      </w:r>
      <w:proofErr w:type="spellStart"/>
      <w:r w:rsidRPr="00775EEB">
        <w:rPr>
          <w:b/>
          <w:bCs/>
          <w:lang w:val="ru-KZ"/>
        </w:rPr>
        <w:t>Complexity</w:t>
      </w:r>
      <w:proofErr w:type="spellEnd"/>
      <w:r w:rsidRPr="00775EEB">
        <w:rPr>
          <w:b/>
          <w:bCs/>
          <w:lang w:val="ru-KZ"/>
        </w:rPr>
        <w:t>:</w:t>
      </w:r>
      <w:r w:rsidRPr="00775EEB">
        <w:rPr>
          <w:lang w:val="ru-KZ"/>
        </w:rPr>
        <w:t xml:space="preserve"> O(1)</w:t>
      </w:r>
    </w:p>
    <w:p w14:paraId="3016E59A" w14:textId="77777777" w:rsidR="00775EEB" w:rsidRPr="00775EEB" w:rsidRDefault="00775EEB" w:rsidP="00775EEB">
      <w:pPr>
        <w:numPr>
          <w:ilvl w:val="0"/>
          <w:numId w:val="2"/>
        </w:numPr>
        <w:rPr>
          <w:lang w:val="ru-KZ"/>
        </w:rPr>
      </w:pPr>
      <w:proofErr w:type="spellStart"/>
      <w:r w:rsidRPr="00775EEB">
        <w:rPr>
          <w:b/>
          <w:bCs/>
          <w:lang w:val="ru-KZ"/>
        </w:rPr>
        <w:t>Justification</w:t>
      </w:r>
      <w:proofErr w:type="spellEnd"/>
      <w:r w:rsidRPr="00775EEB">
        <w:rPr>
          <w:b/>
          <w:bCs/>
          <w:lang w:val="ru-KZ"/>
        </w:rPr>
        <w:t>:</w:t>
      </w:r>
      <w:r w:rsidRPr="00775EEB">
        <w:rPr>
          <w:lang w:val="ru-KZ"/>
        </w:rPr>
        <w:t xml:space="preserve"> The </w:t>
      </w:r>
      <w:proofErr w:type="spellStart"/>
      <w:r w:rsidRPr="00775EEB">
        <w:rPr>
          <w:lang w:val="ru-KZ"/>
        </w:rPr>
        <w:t>implementation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highly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memory-efficient</w:t>
      </w:r>
      <w:proofErr w:type="spellEnd"/>
      <w:r w:rsidRPr="00775EEB">
        <w:rPr>
          <w:lang w:val="ru-KZ"/>
        </w:rPr>
        <w:t xml:space="preserve">. It </w:t>
      </w:r>
      <w:proofErr w:type="spellStart"/>
      <w:r w:rsidRPr="00775EEB">
        <w:rPr>
          <w:lang w:val="ru-KZ"/>
        </w:rPr>
        <w:t>uses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only</w:t>
      </w:r>
      <w:proofErr w:type="spellEnd"/>
      <w:r w:rsidRPr="00775EEB">
        <w:rPr>
          <w:lang w:val="ru-KZ"/>
        </w:rPr>
        <w:t xml:space="preserve"> a </w:t>
      </w:r>
      <w:proofErr w:type="spellStart"/>
      <w:r w:rsidRPr="00775EEB">
        <w:rPr>
          <w:lang w:val="ru-KZ"/>
        </w:rPr>
        <w:t>fixed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number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of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primitive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variables</w:t>
      </w:r>
      <w:proofErr w:type="spellEnd"/>
      <w:r w:rsidRPr="00775EEB">
        <w:rPr>
          <w:lang w:val="ru-KZ"/>
        </w:rPr>
        <w:t xml:space="preserve"> (</w:t>
      </w:r>
      <w:proofErr w:type="spellStart"/>
      <w:r w:rsidRPr="00775EEB">
        <w:rPr>
          <w:lang w:val="ru-KZ"/>
        </w:rPr>
        <w:t>candidate</w:t>
      </w:r>
      <w:proofErr w:type="spellEnd"/>
      <w:r w:rsidRPr="00775EEB">
        <w:rPr>
          <w:lang w:val="ru-KZ"/>
        </w:rPr>
        <w:t xml:space="preserve">, </w:t>
      </w:r>
      <w:proofErr w:type="spellStart"/>
      <w:r w:rsidRPr="00775EEB">
        <w:rPr>
          <w:lang w:val="ru-KZ"/>
        </w:rPr>
        <w:t>count</w:t>
      </w:r>
      <w:proofErr w:type="spellEnd"/>
      <w:r w:rsidRPr="00775EEB">
        <w:rPr>
          <w:lang w:val="ru-KZ"/>
        </w:rPr>
        <w:t xml:space="preserve">, </w:t>
      </w:r>
      <w:proofErr w:type="spellStart"/>
      <w:r w:rsidRPr="00775EEB">
        <w:rPr>
          <w:lang w:val="ru-KZ"/>
        </w:rPr>
        <w:t>verifyCount</w:t>
      </w:r>
      <w:proofErr w:type="spellEnd"/>
      <w:r w:rsidRPr="00775EEB">
        <w:rPr>
          <w:lang w:val="ru-KZ"/>
        </w:rPr>
        <w:t xml:space="preserve">). No </w:t>
      </w:r>
      <w:proofErr w:type="spellStart"/>
      <w:r w:rsidRPr="00775EEB">
        <w:rPr>
          <w:lang w:val="ru-KZ"/>
        </w:rPr>
        <w:t>additional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data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structures</w:t>
      </w:r>
      <w:proofErr w:type="spellEnd"/>
      <w:r w:rsidRPr="00775EEB">
        <w:rPr>
          <w:lang w:val="ru-KZ"/>
        </w:rPr>
        <w:t xml:space="preserve"> (</w:t>
      </w:r>
      <w:proofErr w:type="spellStart"/>
      <w:r w:rsidRPr="00775EEB">
        <w:rPr>
          <w:lang w:val="ru-KZ"/>
        </w:rPr>
        <w:t>like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hash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maps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or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stacks</w:t>
      </w:r>
      <w:proofErr w:type="spellEnd"/>
      <w:r w:rsidRPr="00775EEB">
        <w:rPr>
          <w:lang w:val="ru-KZ"/>
        </w:rPr>
        <w:t xml:space="preserve">) </w:t>
      </w:r>
      <w:proofErr w:type="spellStart"/>
      <w:r w:rsidRPr="00775EEB">
        <w:rPr>
          <w:lang w:val="ru-KZ"/>
        </w:rPr>
        <w:t>that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scale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with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the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input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size</w:t>
      </w:r>
      <w:proofErr w:type="spellEnd"/>
      <w:r w:rsidRPr="00775EEB">
        <w:rPr>
          <w:lang w:val="ru-KZ"/>
        </w:rPr>
        <w:t xml:space="preserve"> n </w:t>
      </w:r>
      <w:proofErr w:type="spellStart"/>
      <w:r w:rsidRPr="00775EEB">
        <w:rPr>
          <w:lang w:val="ru-KZ"/>
        </w:rPr>
        <w:t>are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used</w:t>
      </w:r>
      <w:proofErr w:type="spellEnd"/>
      <w:r w:rsidRPr="00775EEB">
        <w:rPr>
          <w:lang w:val="ru-KZ"/>
        </w:rPr>
        <w:t xml:space="preserve">. </w:t>
      </w:r>
      <w:proofErr w:type="spellStart"/>
      <w:r w:rsidRPr="00775EEB">
        <w:rPr>
          <w:lang w:val="ru-KZ"/>
        </w:rPr>
        <w:t>This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qualifies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an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b/>
          <w:bCs/>
          <w:lang w:val="ru-KZ"/>
        </w:rPr>
        <w:t>in-place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algorithm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from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an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auxiliary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space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perspective</w:t>
      </w:r>
      <w:proofErr w:type="spellEnd"/>
      <w:r w:rsidRPr="00775EEB">
        <w:rPr>
          <w:lang w:val="ru-KZ"/>
        </w:rPr>
        <w:t xml:space="preserve">, </w:t>
      </w:r>
      <w:proofErr w:type="spellStart"/>
      <w:r w:rsidRPr="00775EEB">
        <w:rPr>
          <w:lang w:val="ru-KZ"/>
        </w:rPr>
        <w:t>as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it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uses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only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constant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extra</w:t>
      </w:r>
      <w:proofErr w:type="spellEnd"/>
      <w:r w:rsidRPr="00775EEB">
        <w:rPr>
          <w:lang w:val="ru-KZ"/>
        </w:rPr>
        <w:t xml:space="preserve"> </w:t>
      </w:r>
      <w:proofErr w:type="spellStart"/>
      <w:r w:rsidRPr="00775EEB">
        <w:rPr>
          <w:lang w:val="ru-KZ"/>
        </w:rPr>
        <w:t>space</w:t>
      </w:r>
      <w:proofErr w:type="spellEnd"/>
      <w:r w:rsidRPr="00775EEB">
        <w:rPr>
          <w:lang w:val="ru-KZ"/>
        </w:rPr>
        <w:t>.</w:t>
      </w:r>
    </w:p>
    <w:p w14:paraId="7BE8EF38" w14:textId="6823969F" w:rsidR="00775EEB" w:rsidRPr="003D7DE2" w:rsidRDefault="00775EEB" w:rsidP="0077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en-US" w:eastAsia="ru-KZ"/>
        </w:rPr>
      </w:pPr>
      <w:proofErr w:type="spellStart"/>
      <w:r w:rsidRPr="003D7DE2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Recurrence</w:t>
      </w:r>
      <w:proofErr w:type="spellEnd"/>
      <w:r w:rsidRPr="003D7DE2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Relations</w:t>
      </w:r>
    </w:p>
    <w:p w14:paraId="7532580D" w14:textId="02D9E313" w:rsidR="00775EEB" w:rsidRDefault="00775EEB" w:rsidP="0077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The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Boyer-Moore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Majority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Vote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algorithm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is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iterative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algorithm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and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does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not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employ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recursion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or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divide-and-conquer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strategies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.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Therefore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,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recurrence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relations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are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not</w:t>
      </w:r>
      <w:proofErr w:type="spellEnd"/>
      <w:r w:rsidRPr="00775EE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b/>
          <w:bCs/>
          <w:sz w:val="24"/>
          <w:szCs w:val="24"/>
          <w:lang w:val="ru-KZ" w:eastAsia="ru-KZ"/>
        </w:rPr>
        <w:t>applicable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in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this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 xml:space="preserve"> </w:t>
      </w:r>
      <w:proofErr w:type="spellStart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analysis</w:t>
      </w:r>
      <w:proofErr w:type="spellEnd"/>
      <w:r w:rsidRPr="00775EEB"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  <w:t>.</w:t>
      </w:r>
    </w:p>
    <w:p w14:paraId="7D9EF43B" w14:textId="77777777" w:rsidR="003D7DE2" w:rsidRDefault="003D7DE2" w:rsidP="00775EE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ru-KZ" w:eastAsia="ru-KZ"/>
        </w:rPr>
      </w:pPr>
    </w:p>
    <w:p w14:paraId="3654E062" w14:textId="404A87A1" w:rsidR="003D7DE2" w:rsidRPr="00B10395" w:rsidRDefault="003D7DE2" w:rsidP="00B10395">
      <w:pPr>
        <w:pStyle w:val="a7"/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lang w:val="ru-KZ" w:eastAsia="ru-KZ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Code Review</w:t>
      </w:r>
      <w:r w:rsidR="00B10395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 xml:space="preserve"> </w:t>
      </w:r>
      <w:r w:rsidR="00B10395" w:rsidRPr="00B10395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 xml:space="preserve">&amp; </w:t>
      </w:r>
      <w:proofErr w:type="spellStart"/>
      <w:r w:rsidR="00B10395" w:rsidRPr="00B10395">
        <w:rPr>
          <w:rFonts w:ascii="Times New Roman" w:eastAsia="Times New Roman" w:hAnsi="Times New Roman" w:cs="Times New Roman"/>
          <w:b/>
          <w:bCs/>
          <w:sz w:val="28"/>
          <w:szCs w:val="28"/>
          <w:lang w:val="ru-KZ" w:eastAsia="ru-KZ"/>
        </w:rPr>
        <w:t>Optimization</w:t>
      </w:r>
      <w:proofErr w:type="spellEnd"/>
    </w:p>
    <w:p w14:paraId="647FAB33" w14:textId="77777777" w:rsidR="003D7DE2" w:rsidRPr="003D7DE2" w:rsidRDefault="003D7DE2" w:rsidP="003D7DE2">
      <w:pPr>
        <w:rPr>
          <w:b/>
          <w:bCs/>
          <w:lang w:val="ru-KZ"/>
        </w:rPr>
      </w:pPr>
      <w:proofErr w:type="spellStart"/>
      <w:r w:rsidRPr="003D7DE2">
        <w:rPr>
          <w:b/>
          <w:bCs/>
          <w:lang w:val="ru-KZ"/>
        </w:rPr>
        <w:t>Inefficiency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Detection</w:t>
      </w:r>
      <w:proofErr w:type="spellEnd"/>
      <w:r w:rsidRPr="003D7DE2">
        <w:rPr>
          <w:b/>
          <w:bCs/>
          <w:lang w:val="ru-KZ"/>
        </w:rPr>
        <w:t xml:space="preserve"> &amp; </w:t>
      </w:r>
      <w:proofErr w:type="spellStart"/>
      <w:r w:rsidRPr="003D7DE2">
        <w:rPr>
          <w:b/>
          <w:bCs/>
          <w:lang w:val="ru-KZ"/>
        </w:rPr>
        <w:t>Suboptimal</w:t>
      </w:r>
      <w:proofErr w:type="spellEnd"/>
      <w:r w:rsidRPr="003D7DE2">
        <w:rPr>
          <w:b/>
          <w:bCs/>
          <w:lang w:val="ru-KZ"/>
        </w:rPr>
        <w:t xml:space="preserve"> Code </w:t>
      </w:r>
      <w:proofErr w:type="spellStart"/>
      <w:r w:rsidRPr="003D7DE2">
        <w:rPr>
          <w:b/>
          <w:bCs/>
          <w:lang w:val="ru-KZ"/>
        </w:rPr>
        <w:t>Patterns</w:t>
      </w:r>
      <w:proofErr w:type="spellEnd"/>
    </w:p>
    <w:p w14:paraId="10D7A2C4" w14:textId="77777777" w:rsidR="003D7DE2" w:rsidRDefault="003D7DE2" w:rsidP="003D7DE2">
      <w:pPr>
        <w:rPr>
          <w:lang w:val="ru-KZ"/>
        </w:rPr>
      </w:pPr>
      <w:r w:rsidRPr="003D7DE2">
        <w:rPr>
          <w:lang w:val="ru-KZ"/>
        </w:rPr>
        <w:t xml:space="preserve">The </w:t>
      </w:r>
      <w:proofErr w:type="spellStart"/>
      <w:r w:rsidRPr="003D7DE2">
        <w:rPr>
          <w:lang w:val="ru-KZ"/>
        </w:rPr>
        <w:t>core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algorithm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implementation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optimal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and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adheres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to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standard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efficient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Boyer-Moore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approach</w:t>
      </w:r>
      <w:proofErr w:type="spellEnd"/>
      <w:r w:rsidRPr="003D7DE2">
        <w:rPr>
          <w:lang w:val="ru-KZ"/>
        </w:rPr>
        <w:t xml:space="preserve">. </w:t>
      </w:r>
      <w:proofErr w:type="spellStart"/>
      <w:r w:rsidRPr="003D7DE2">
        <w:rPr>
          <w:lang w:val="ru-KZ"/>
        </w:rPr>
        <w:t>However</w:t>
      </w:r>
      <w:proofErr w:type="spellEnd"/>
      <w:r w:rsidRPr="003D7DE2">
        <w:rPr>
          <w:lang w:val="ru-KZ"/>
        </w:rPr>
        <w:t xml:space="preserve">, a </w:t>
      </w:r>
      <w:proofErr w:type="spellStart"/>
      <w:r w:rsidRPr="003D7DE2">
        <w:rPr>
          <w:lang w:val="ru-KZ"/>
        </w:rPr>
        <w:t>few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areas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supporting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code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could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improved</w:t>
      </w:r>
      <w:proofErr w:type="spellEnd"/>
      <w:r w:rsidRPr="003D7DE2">
        <w:rPr>
          <w:lang w:val="ru-KZ"/>
        </w:rPr>
        <w:t>.</w:t>
      </w:r>
    </w:p>
    <w:p w14:paraId="1DE1CE64" w14:textId="33FC6461" w:rsidR="003D7DE2" w:rsidRPr="003D7DE2" w:rsidRDefault="003D7DE2" w:rsidP="003D7DE2">
      <w:pPr>
        <w:rPr>
          <w:lang w:val="ru-KZ"/>
        </w:rPr>
      </w:pPr>
      <w:r>
        <w:rPr>
          <w:b/>
          <w:bCs/>
          <w:lang w:val="ru-KZ"/>
        </w:rPr>
        <w:lastRenderedPageBreak/>
        <w:t xml:space="preserve">1. </w:t>
      </w:r>
      <w:proofErr w:type="spellStart"/>
      <w:r w:rsidRPr="003D7DE2">
        <w:rPr>
          <w:b/>
          <w:bCs/>
          <w:lang w:val="ru-KZ"/>
        </w:rPr>
        <w:t>Input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Validation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in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findMajorityElement</w:t>
      </w:r>
      <w:proofErr w:type="spellEnd"/>
      <w:r w:rsidRPr="003D7DE2">
        <w:rPr>
          <w:b/>
          <w:bCs/>
          <w:lang w:val="ru-KZ"/>
        </w:rPr>
        <w:t>:</w:t>
      </w:r>
    </w:p>
    <w:p w14:paraId="7AB79922" w14:textId="77777777" w:rsidR="003D7DE2" w:rsidRPr="003D7DE2" w:rsidRDefault="003D7DE2" w:rsidP="003D7DE2">
      <w:pPr>
        <w:numPr>
          <w:ilvl w:val="0"/>
          <w:numId w:val="4"/>
        </w:numPr>
        <w:rPr>
          <w:lang w:val="ru-KZ"/>
        </w:rPr>
      </w:pPr>
      <w:proofErr w:type="spellStart"/>
      <w:r w:rsidRPr="003D7DE2">
        <w:rPr>
          <w:b/>
          <w:bCs/>
          <w:lang w:val="ru-KZ"/>
        </w:rPr>
        <w:t>Issue</w:t>
      </w:r>
      <w:proofErr w:type="spellEnd"/>
      <w:r w:rsidRPr="003D7DE2">
        <w:rPr>
          <w:b/>
          <w:bCs/>
          <w:lang w:val="ru-KZ"/>
        </w:rPr>
        <w:t>:</w:t>
      </w:r>
      <w:r w:rsidRPr="003D7DE2">
        <w:rPr>
          <w:lang w:val="ru-KZ"/>
        </w:rPr>
        <w:t xml:space="preserve"> The </w:t>
      </w:r>
      <w:proofErr w:type="spellStart"/>
      <w:r w:rsidRPr="003D7DE2">
        <w:rPr>
          <w:lang w:val="ru-KZ"/>
        </w:rPr>
        <w:t>method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currently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throws</w:t>
      </w:r>
      <w:proofErr w:type="spellEnd"/>
      <w:r w:rsidRPr="003D7DE2">
        <w:rPr>
          <w:lang w:val="ru-KZ"/>
        </w:rPr>
        <w:t xml:space="preserve"> a </w:t>
      </w:r>
      <w:proofErr w:type="spellStart"/>
      <w:r w:rsidRPr="003D7DE2">
        <w:rPr>
          <w:lang w:val="ru-KZ"/>
        </w:rPr>
        <w:t>generic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IllegalArgumentException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for</w:t>
      </w:r>
      <w:proofErr w:type="spellEnd"/>
      <w:r w:rsidRPr="003D7DE2">
        <w:rPr>
          <w:lang w:val="ru-KZ"/>
        </w:rPr>
        <w:t xml:space="preserve"> a </w:t>
      </w:r>
      <w:proofErr w:type="spellStart"/>
      <w:r w:rsidRPr="003D7DE2">
        <w:rPr>
          <w:lang w:val="ru-KZ"/>
        </w:rPr>
        <w:t>null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array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but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does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not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explicitly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handle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i/>
          <w:iCs/>
          <w:lang w:val="ru-KZ"/>
        </w:rPr>
        <w:t>empty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array</w:t>
      </w:r>
      <w:proofErr w:type="spellEnd"/>
      <w:r w:rsidRPr="003D7DE2">
        <w:rPr>
          <w:lang w:val="ru-KZ"/>
        </w:rPr>
        <w:t xml:space="preserve">. </w:t>
      </w:r>
      <w:proofErr w:type="spellStart"/>
      <w:r w:rsidRPr="003D7DE2">
        <w:rPr>
          <w:lang w:val="ru-KZ"/>
        </w:rPr>
        <w:t>An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empty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array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should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treated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as</w:t>
      </w:r>
      <w:proofErr w:type="spellEnd"/>
      <w:r w:rsidRPr="003D7DE2">
        <w:rPr>
          <w:lang w:val="ru-KZ"/>
        </w:rPr>
        <w:t xml:space="preserve"> a </w:t>
      </w:r>
      <w:proofErr w:type="spellStart"/>
      <w:r w:rsidRPr="003D7DE2">
        <w:rPr>
          <w:lang w:val="ru-KZ"/>
        </w:rPr>
        <w:t>case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with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no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majority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element</w:t>
      </w:r>
      <w:proofErr w:type="spellEnd"/>
      <w:r w:rsidRPr="003D7DE2">
        <w:rPr>
          <w:lang w:val="ru-KZ"/>
        </w:rPr>
        <w:t>.</w:t>
      </w:r>
    </w:p>
    <w:p w14:paraId="707AA024" w14:textId="77777777" w:rsidR="003D7DE2" w:rsidRPr="003D7DE2" w:rsidRDefault="003D7DE2" w:rsidP="003D7DE2">
      <w:pPr>
        <w:numPr>
          <w:ilvl w:val="0"/>
          <w:numId w:val="4"/>
        </w:numPr>
        <w:rPr>
          <w:lang w:val="ru-KZ"/>
        </w:rPr>
      </w:pPr>
      <w:r w:rsidRPr="003D7DE2">
        <w:rPr>
          <w:b/>
          <w:bCs/>
          <w:lang w:val="ru-KZ"/>
        </w:rPr>
        <w:t xml:space="preserve">Code </w:t>
      </w:r>
      <w:proofErr w:type="spellStart"/>
      <w:r w:rsidRPr="003D7DE2">
        <w:rPr>
          <w:b/>
          <w:bCs/>
          <w:lang w:val="ru-KZ"/>
        </w:rPr>
        <w:t>Snippet</w:t>
      </w:r>
      <w:proofErr w:type="spellEnd"/>
      <w:r w:rsidRPr="003D7DE2">
        <w:rPr>
          <w:b/>
          <w:bCs/>
          <w:lang w:val="ru-KZ"/>
        </w:rPr>
        <w:t>:</w:t>
      </w:r>
    </w:p>
    <w:p w14:paraId="68BB2F46" w14:textId="77777777" w:rsidR="003D7DE2" w:rsidRPr="003D7DE2" w:rsidRDefault="003D7DE2" w:rsidP="003D7DE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</w:pP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public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static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Integer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findMajorityElement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(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int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[]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nums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) {</w:t>
      </w:r>
    </w:p>
    <w:p w14:paraId="70117548" w14:textId="77777777" w:rsidR="003D7DE2" w:rsidRPr="003D7DE2" w:rsidRDefault="003D7DE2" w:rsidP="003D7DE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</w:pPr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  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if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(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nums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==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null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) {</w:t>
      </w:r>
    </w:p>
    <w:p w14:paraId="68CD37BA" w14:textId="77777777" w:rsidR="003D7DE2" w:rsidRPr="003D7DE2" w:rsidRDefault="003D7DE2" w:rsidP="003D7DE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</w:pPr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      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throw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new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IllegalArgumentException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("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Input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array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cannot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be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null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");</w:t>
      </w:r>
    </w:p>
    <w:p w14:paraId="23DFBC0E" w14:textId="77777777" w:rsidR="003D7DE2" w:rsidRPr="003D7DE2" w:rsidRDefault="003D7DE2" w:rsidP="003D7DE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</w:pPr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   }</w:t>
      </w:r>
    </w:p>
    <w:p w14:paraId="593E24A0" w14:textId="77777777" w:rsidR="003D7DE2" w:rsidRPr="003D7DE2" w:rsidRDefault="003D7DE2" w:rsidP="003D7DE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</w:pPr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   //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If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nums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is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empty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,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the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following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logic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will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return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null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.</w:t>
      </w:r>
    </w:p>
    <w:p w14:paraId="400FE92A" w14:textId="77777777" w:rsidR="003D7DE2" w:rsidRPr="003D7DE2" w:rsidRDefault="003D7DE2" w:rsidP="003D7DE2">
      <w:pPr>
        <w:pStyle w:val="a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ru-KZ" w:eastAsia="ru-KZ"/>
        </w:rPr>
      </w:pPr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   //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This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is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acceptable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but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could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be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more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 xml:space="preserve"> </w:t>
      </w:r>
      <w:proofErr w:type="spellStart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explicit</w:t>
      </w:r>
      <w:proofErr w:type="spellEnd"/>
      <w:r w:rsidRPr="003D7DE2">
        <w:rPr>
          <w:rFonts w:ascii="Courier New" w:eastAsia="Times New Roman" w:hAnsi="Courier New" w:cs="Courier New"/>
          <w:sz w:val="20"/>
          <w:szCs w:val="20"/>
          <w:highlight w:val="magenta"/>
          <w:lang w:val="ru-KZ" w:eastAsia="ru-KZ"/>
        </w:rPr>
        <w:t>.</w:t>
      </w:r>
    </w:p>
    <w:p w14:paraId="4BF36314" w14:textId="77777777" w:rsidR="003D7DE2" w:rsidRPr="003D7DE2" w:rsidRDefault="003D7DE2" w:rsidP="003D7DE2">
      <w:pPr>
        <w:ind w:left="720"/>
        <w:rPr>
          <w:lang w:val="ru-KZ"/>
        </w:rPr>
      </w:pPr>
      <w:r w:rsidRPr="003D7DE2">
        <w:rPr>
          <w:b/>
          <w:bCs/>
          <w:lang w:val="ru-KZ"/>
        </w:rPr>
        <w:t>Impact:</w:t>
      </w:r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Low</w:t>
      </w:r>
      <w:proofErr w:type="spellEnd"/>
      <w:r w:rsidRPr="003D7DE2">
        <w:rPr>
          <w:lang w:val="ru-KZ"/>
        </w:rPr>
        <w:t xml:space="preserve">. The </w:t>
      </w:r>
      <w:proofErr w:type="spellStart"/>
      <w:r w:rsidRPr="003D7DE2">
        <w:rPr>
          <w:lang w:val="ru-KZ"/>
        </w:rPr>
        <w:t>logic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correctly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returns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null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empty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array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but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being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explicit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improves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clarity</w:t>
      </w:r>
      <w:proofErr w:type="spellEnd"/>
      <w:r w:rsidRPr="003D7DE2">
        <w:rPr>
          <w:lang w:val="ru-KZ"/>
        </w:rPr>
        <w:t>.</w:t>
      </w:r>
    </w:p>
    <w:p w14:paraId="30E18378" w14:textId="288DD16A" w:rsidR="003D7DE2" w:rsidRPr="003D7DE2" w:rsidRDefault="003D7DE2" w:rsidP="003D7DE2">
      <w:pPr>
        <w:rPr>
          <w:lang w:val="ru-KZ"/>
        </w:rPr>
      </w:pPr>
      <w:r>
        <w:rPr>
          <w:lang w:val="ru-KZ"/>
        </w:rPr>
        <w:t xml:space="preserve">2. </w:t>
      </w:r>
      <w:proofErr w:type="spellStart"/>
      <w:r w:rsidRPr="003D7DE2">
        <w:rPr>
          <w:b/>
          <w:bCs/>
          <w:lang w:val="ru-KZ"/>
        </w:rPr>
        <w:t>Metrics</w:t>
      </w:r>
      <w:proofErr w:type="spellEnd"/>
      <w:r w:rsidRPr="003D7DE2">
        <w:rPr>
          <w:b/>
          <w:bCs/>
          <w:lang w:val="ru-KZ"/>
        </w:rPr>
        <w:t xml:space="preserve"> Collection </w:t>
      </w:r>
      <w:proofErr w:type="spellStart"/>
      <w:r w:rsidRPr="003D7DE2">
        <w:rPr>
          <w:b/>
          <w:bCs/>
          <w:lang w:val="ru-KZ"/>
        </w:rPr>
        <w:t>Overhead</w:t>
      </w:r>
      <w:proofErr w:type="spellEnd"/>
      <w:r w:rsidRPr="003D7DE2">
        <w:rPr>
          <w:b/>
          <w:bCs/>
          <w:lang w:val="ru-KZ"/>
        </w:rPr>
        <w:t>:</w:t>
      </w:r>
    </w:p>
    <w:p w14:paraId="567D6D2E" w14:textId="77777777" w:rsidR="003D7DE2" w:rsidRPr="003D7DE2" w:rsidRDefault="003D7DE2" w:rsidP="003D7DE2">
      <w:pPr>
        <w:numPr>
          <w:ilvl w:val="0"/>
          <w:numId w:val="5"/>
        </w:numPr>
        <w:rPr>
          <w:lang w:val="ru-KZ"/>
        </w:rPr>
      </w:pPr>
      <w:proofErr w:type="spellStart"/>
      <w:r w:rsidRPr="003D7DE2">
        <w:rPr>
          <w:b/>
          <w:bCs/>
          <w:lang w:val="ru-KZ"/>
        </w:rPr>
        <w:t>Issue</w:t>
      </w:r>
      <w:proofErr w:type="spellEnd"/>
      <w:r w:rsidRPr="003D7DE2">
        <w:rPr>
          <w:b/>
          <w:bCs/>
          <w:lang w:val="ru-KZ"/>
        </w:rPr>
        <w:t>:</w:t>
      </w:r>
      <w:r w:rsidRPr="003D7DE2">
        <w:rPr>
          <w:lang w:val="ru-KZ"/>
        </w:rPr>
        <w:t xml:space="preserve"> The </w:t>
      </w:r>
      <w:proofErr w:type="spellStart"/>
      <w:r w:rsidRPr="003D7DE2">
        <w:rPr>
          <w:lang w:val="ru-KZ"/>
        </w:rPr>
        <w:t>Metrics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class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uses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AtomicInteger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counters</w:t>
      </w:r>
      <w:proofErr w:type="spellEnd"/>
      <w:r w:rsidRPr="003D7DE2">
        <w:rPr>
          <w:lang w:val="ru-KZ"/>
        </w:rPr>
        <w:t xml:space="preserve">. </w:t>
      </w:r>
      <w:proofErr w:type="spellStart"/>
      <w:r w:rsidRPr="003D7DE2">
        <w:rPr>
          <w:lang w:val="ru-KZ"/>
        </w:rPr>
        <w:t>While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thread-safe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this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introduces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unnecessary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overhead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for</w:t>
      </w:r>
      <w:proofErr w:type="spellEnd"/>
      <w:r w:rsidRPr="003D7DE2">
        <w:rPr>
          <w:lang w:val="ru-KZ"/>
        </w:rPr>
        <w:t xml:space="preserve"> a </w:t>
      </w:r>
      <w:proofErr w:type="spellStart"/>
      <w:r w:rsidRPr="003D7DE2">
        <w:rPr>
          <w:lang w:val="ru-KZ"/>
        </w:rPr>
        <w:t>single-threaded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algorithm</w:t>
      </w:r>
      <w:proofErr w:type="spellEnd"/>
      <w:r w:rsidRPr="003D7DE2">
        <w:rPr>
          <w:lang w:val="ru-KZ"/>
        </w:rPr>
        <w:t xml:space="preserve">. Standard </w:t>
      </w:r>
      <w:proofErr w:type="spellStart"/>
      <w:r w:rsidRPr="003D7DE2">
        <w:rPr>
          <w:lang w:val="ru-KZ"/>
        </w:rPr>
        <w:t>int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fields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would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more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performant</w:t>
      </w:r>
      <w:proofErr w:type="spellEnd"/>
      <w:r w:rsidRPr="003D7DE2">
        <w:rPr>
          <w:lang w:val="ru-KZ"/>
        </w:rPr>
        <w:t>.</w:t>
      </w:r>
    </w:p>
    <w:p w14:paraId="24D26EB4" w14:textId="77777777" w:rsidR="003D7DE2" w:rsidRDefault="003D7DE2" w:rsidP="003D7DE2">
      <w:pPr>
        <w:numPr>
          <w:ilvl w:val="0"/>
          <w:numId w:val="5"/>
        </w:numPr>
        <w:rPr>
          <w:lang w:val="ru-KZ"/>
        </w:rPr>
      </w:pPr>
      <w:r w:rsidRPr="003D7DE2">
        <w:rPr>
          <w:b/>
          <w:bCs/>
          <w:lang w:val="ru-KZ"/>
        </w:rPr>
        <w:t>Impact:</w:t>
      </w:r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Low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to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Medium</w:t>
      </w:r>
      <w:proofErr w:type="spellEnd"/>
      <w:r w:rsidRPr="003D7DE2">
        <w:rPr>
          <w:lang w:val="ru-KZ"/>
        </w:rPr>
        <w:t xml:space="preserve">. For </w:t>
      </w:r>
      <w:proofErr w:type="spellStart"/>
      <w:r w:rsidRPr="003D7DE2">
        <w:rPr>
          <w:lang w:val="ru-KZ"/>
        </w:rPr>
        <w:t>very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large</w:t>
      </w:r>
      <w:proofErr w:type="spellEnd"/>
      <w:r w:rsidRPr="003D7DE2">
        <w:rPr>
          <w:lang w:val="ru-KZ"/>
        </w:rPr>
        <w:t xml:space="preserve"> n,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overhead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of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atomic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operations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non-zero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though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likely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negligible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compared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to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O(n) </w:t>
      </w:r>
      <w:proofErr w:type="spellStart"/>
      <w:r w:rsidRPr="003D7DE2">
        <w:rPr>
          <w:lang w:val="ru-KZ"/>
        </w:rPr>
        <w:t>traversal</w:t>
      </w:r>
      <w:proofErr w:type="spellEnd"/>
      <w:r w:rsidRPr="003D7DE2">
        <w:rPr>
          <w:lang w:val="ru-KZ"/>
        </w:rPr>
        <w:t>.</w:t>
      </w:r>
    </w:p>
    <w:p w14:paraId="6C8C35B6" w14:textId="77777777" w:rsidR="003D7DE2" w:rsidRDefault="003D7DE2" w:rsidP="003D7DE2">
      <w:pPr>
        <w:ind w:left="720"/>
        <w:rPr>
          <w:lang w:val="ru-KZ"/>
        </w:rPr>
      </w:pPr>
    </w:p>
    <w:p w14:paraId="2ED91FDB" w14:textId="77777777" w:rsidR="003D7DE2" w:rsidRPr="003D7DE2" w:rsidRDefault="003D7DE2" w:rsidP="003D7DE2">
      <w:pPr>
        <w:ind w:left="360"/>
        <w:rPr>
          <w:b/>
          <w:bCs/>
          <w:lang w:val="ru-KZ"/>
        </w:rPr>
      </w:pPr>
      <w:r w:rsidRPr="003D7DE2">
        <w:rPr>
          <w:b/>
          <w:bCs/>
          <w:lang w:val="ru-KZ"/>
        </w:rPr>
        <w:t xml:space="preserve">Time </w:t>
      </w:r>
      <w:proofErr w:type="spellStart"/>
      <w:r w:rsidRPr="003D7DE2">
        <w:rPr>
          <w:b/>
          <w:bCs/>
          <w:lang w:val="ru-KZ"/>
        </w:rPr>
        <w:t>Complexity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Improvements</w:t>
      </w:r>
      <w:proofErr w:type="spellEnd"/>
    </w:p>
    <w:p w14:paraId="5AA7D31F" w14:textId="77777777" w:rsidR="003D7DE2" w:rsidRPr="003D7DE2" w:rsidRDefault="003D7DE2" w:rsidP="003D7DE2">
      <w:pPr>
        <w:numPr>
          <w:ilvl w:val="0"/>
          <w:numId w:val="6"/>
        </w:numPr>
        <w:rPr>
          <w:lang w:val="ru-KZ"/>
        </w:rPr>
      </w:pPr>
      <w:r w:rsidRPr="003D7DE2">
        <w:rPr>
          <w:lang w:val="ru-KZ"/>
        </w:rPr>
        <w:t xml:space="preserve">The </w:t>
      </w:r>
      <w:proofErr w:type="spellStart"/>
      <w:r w:rsidRPr="003D7DE2">
        <w:rPr>
          <w:lang w:val="ru-KZ"/>
        </w:rPr>
        <w:t>time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complexity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of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core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algorithm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already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optimal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at</w:t>
      </w:r>
      <w:proofErr w:type="spellEnd"/>
      <w:r w:rsidRPr="003D7DE2">
        <w:rPr>
          <w:lang w:val="ru-KZ"/>
        </w:rPr>
        <w:t xml:space="preserve"> O(n). No </w:t>
      </w:r>
      <w:proofErr w:type="spellStart"/>
      <w:r w:rsidRPr="003D7DE2">
        <w:rPr>
          <w:lang w:val="ru-KZ"/>
        </w:rPr>
        <w:t>algorithmic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improvements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can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made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to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reduce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asymptotic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complexity</w:t>
      </w:r>
      <w:proofErr w:type="spellEnd"/>
      <w:r w:rsidRPr="003D7DE2">
        <w:rPr>
          <w:lang w:val="ru-KZ"/>
        </w:rPr>
        <w:t>.</w:t>
      </w:r>
    </w:p>
    <w:p w14:paraId="735B3FCC" w14:textId="77777777" w:rsidR="003D7DE2" w:rsidRPr="003D7DE2" w:rsidRDefault="003D7DE2" w:rsidP="003D7DE2">
      <w:pPr>
        <w:ind w:left="360"/>
        <w:rPr>
          <w:b/>
          <w:bCs/>
          <w:lang w:val="ru-KZ"/>
        </w:rPr>
      </w:pPr>
      <w:r w:rsidRPr="003D7DE2">
        <w:rPr>
          <w:b/>
          <w:bCs/>
          <w:lang w:val="ru-KZ"/>
        </w:rPr>
        <w:t xml:space="preserve">Space </w:t>
      </w:r>
      <w:proofErr w:type="spellStart"/>
      <w:r w:rsidRPr="003D7DE2">
        <w:rPr>
          <w:b/>
          <w:bCs/>
          <w:lang w:val="ru-KZ"/>
        </w:rPr>
        <w:t>Complexity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Improvements</w:t>
      </w:r>
      <w:proofErr w:type="spellEnd"/>
    </w:p>
    <w:p w14:paraId="0EAB78C3" w14:textId="77777777" w:rsidR="003D7DE2" w:rsidRPr="003D7DE2" w:rsidRDefault="003D7DE2" w:rsidP="003D7DE2">
      <w:pPr>
        <w:numPr>
          <w:ilvl w:val="0"/>
          <w:numId w:val="7"/>
        </w:numPr>
        <w:rPr>
          <w:lang w:val="ru-KZ"/>
        </w:rPr>
      </w:pPr>
      <w:r w:rsidRPr="003D7DE2">
        <w:rPr>
          <w:lang w:val="ru-KZ"/>
        </w:rPr>
        <w:t xml:space="preserve">The </w:t>
      </w:r>
      <w:proofErr w:type="spellStart"/>
      <w:r w:rsidRPr="003D7DE2">
        <w:rPr>
          <w:lang w:val="ru-KZ"/>
        </w:rPr>
        <w:t>auxiliary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space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complexity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already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optimal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at</w:t>
      </w:r>
      <w:proofErr w:type="spellEnd"/>
      <w:r w:rsidRPr="003D7DE2">
        <w:rPr>
          <w:lang w:val="ru-KZ"/>
        </w:rPr>
        <w:t xml:space="preserve"> O(1). No </w:t>
      </w:r>
      <w:proofErr w:type="spellStart"/>
      <w:r w:rsidRPr="003D7DE2">
        <w:rPr>
          <w:lang w:val="ru-KZ"/>
        </w:rPr>
        <w:t>improvements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are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possible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area</w:t>
      </w:r>
      <w:proofErr w:type="spellEnd"/>
      <w:r w:rsidRPr="003D7DE2">
        <w:rPr>
          <w:lang w:val="ru-KZ"/>
        </w:rPr>
        <w:t>.</w:t>
      </w:r>
    </w:p>
    <w:p w14:paraId="634489DC" w14:textId="77777777" w:rsidR="003D7DE2" w:rsidRDefault="003D7DE2" w:rsidP="003D7DE2">
      <w:pPr>
        <w:ind w:left="360"/>
        <w:rPr>
          <w:b/>
          <w:bCs/>
          <w:lang w:val="ru-KZ"/>
        </w:rPr>
      </w:pPr>
      <w:r w:rsidRPr="003D7DE2">
        <w:rPr>
          <w:b/>
          <w:bCs/>
          <w:lang w:val="ru-KZ"/>
        </w:rPr>
        <w:t xml:space="preserve">Code Quality: Style, </w:t>
      </w:r>
      <w:proofErr w:type="spellStart"/>
      <w:r w:rsidRPr="003D7DE2">
        <w:rPr>
          <w:b/>
          <w:bCs/>
          <w:lang w:val="ru-KZ"/>
        </w:rPr>
        <w:t>Readability</w:t>
      </w:r>
      <w:proofErr w:type="spellEnd"/>
      <w:r w:rsidRPr="003D7DE2">
        <w:rPr>
          <w:b/>
          <w:bCs/>
          <w:lang w:val="ru-KZ"/>
        </w:rPr>
        <w:t xml:space="preserve">, </w:t>
      </w:r>
      <w:proofErr w:type="spellStart"/>
      <w:r w:rsidRPr="003D7DE2">
        <w:rPr>
          <w:b/>
          <w:bCs/>
          <w:lang w:val="ru-KZ"/>
        </w:rPr>
        <w:t>and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Maintainability</w:t>
      </w:r>
      <w:proofErr w:type="spellEnd"/>
    </w:p>
    <w:p w14:paraId="31E7C002" w14:textId="77777777" w:rsidR="003D7DE2" w:rsidRPr="003D7DE2" w:rsidRDefault="003D7DE2" w:rsidP="003D7DE2">
      <w:pPr>
        <w:ind w:left="360"/>
        <w:rPr>
          <w:b/>
          <w:bCs/>
          <w:lang w:val="ru-KZ"/>
        </w:rPr>
      </w:pPr>
      <w:proofErr w:type="spellStart"/>
      <w:r w:rsidRPr="003D7DE2">
        <w:rPr>
          <w:b/>
          <w:bCs/>
          <w:lang w:val="ru-KZ"/>
        </w:rPr>
        <w:t>Strengths</w:t>
      </w:r>
      <w:proofErr w:type="spellEnd"/>
      <w:r w:rsidRPr="003D7DE2">
        <w:rPr>
          <w:b/>
          <w:bCs/>
          <w:lang w:val="ru-KZ"/>
        </w:rPr>
        <w:t>:</w:t>
      </w:r>
    </w:p>
    <w:p w14:paraId="22BDCFF0" w14:textId="77777777" w:rsidR="003D7DE2" w:rsidRPr="003D7DE2" w:rsidRDefault="003D7DE2" w:rsidP="003D7DE2">
      <w:pPr>
        <w:numPr>
          <w:ilvl w:val="0"/>
          <w:numId w:val="8"/>
        </w:numPr>
        <w:rPr>
          <w:lang w:val="ru-KZ"/>
        </w:rPr>
      </w:pPr>
      <w:proofErr w:type="spellStart"/>
      <w:r w:rsidRPr="003D7DE2">
        <w:rPr>
          <w:lang w:val="ru-KZ"/>
        </w:rPr>
        <w:t>Excellent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Documentation</w:t>
      </w:r>
      <w:proofErr w:type="spellEnd"/>
      <w:r w:rsidRPr="003D7DE2">
        <w:rPr>
          <w:lang w:val="ru-KZ"/>
        </w:rPr>
        <w:t xml:space="preserve">: The </w:t>
      </w:r>
      <w:proofErr w:type="spellStart"/>
      <w:r w:rsidRPr="003D7DE2">
        <w:rPr>
          <w:lang w:val="ru-KZ"/>
        </w:rPr>
        <w:t>JavaDoc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findMajorityElement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method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clear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concise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and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correctly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documents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behavior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and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return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value</w:t>
      </w:r>
      <w:proofErr w:type="spellEnd"/>
      <w:r w:rsidRPr="003D7DE2">
        <w:rPr>
          <w:lang w:val="ru-KZ"/>
        </w:rPr>
        <w:t>.</w:t>
      </w:r>
    </w:p>
    <w:p w14:paraId="66DF0167" w14:textId="77777777" w:rsidR="003D7DE2" w:rsidRPr="003D7DE2" w:rsidRDefault="003D7DE2" w:rsidP="003D7DE2">
      <w:pPr>
        <w:numPr>
          <w:ilvl w:val="0"/>
          <w:numId w:val="8"/>
        </w:numPr>
        <w:rPr>
          <w:lang w:val="ru-KZ"/>
        </w:rPr>
      </w:pPr>
      <w:r w:rsidRPr="003D7DE2">
        <w:rPr>
          <w:lang w:val="ru-KZ"/>
        </w:rPr>
        <w:t xml:space="preserve">Good </w:t>
      </w:r>
      <w:proofErr w:type="spellStart"/>
      <w:r w:rsidRPr="003D7DE2">
        <w:rPr>
          <w:lang w:val="ru-KZ"/>
        </w:rPr>
        <w:t>Separation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of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Concerns</w:t>
      </w:r>
      <w:proofErr w:type="spellEnd"/>
      <w:r w:rsidRPr="003D7DE2">
        <w:rPr>
          <w:lang w:val="ru-KZ"/>
        </w:rPr>
        <w:t xml:space="preserve">: The </w:t>
      </w:r>
      <w:proofErr w:type="spellStart"/>
      <w:r w:rsidRPr="003D7DE2">
        <w:rPr>
          <w:lang w:val="ru-KZ"/>
        </w:rPr>
        <w:t>logic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finding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majority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element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cleanly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separated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from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metrics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collection</w:t>
      </w:r>
      <w:proofErr w:type="spellEnd"/>
      <w:r w:rsidRPr="003D7DE2">
        <w:rPr>
          <w:lang w:val="ru-KZ"/>
        </w:rPr>
        <w:t xml:space="preserve"> (</w:t>
      </w:r>
      <w:proofErr w:type="spellStart"/>
      <w:r w:rsidRPr="003D7DE2">
        <w:rPr>
          <w:lang w:val="ru-KZ"/>
        </w:rPr>
        <w:t>Metrics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class</w:t>
      </w:r>
      <w:proofErr w:type="spellEnd"/>
      <w:r w:rsidRPr="003D7DE2">
        <w:rPr>
          <w:lang w:val="ru-KZ"/>
        </w:rPr>
        <w:t xml:space="preserve">) </w:t>
      </w:r>
      <w:proofErr w:type="spellStart"/>
      <w:r w:rsidRPr="003D7DE2">
        <w:rPr>
          <w:lang w:val="ru-KZ"/>
        </w:rPr>
        <w:t>and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CLI </w:t>
      </w:r>
      <w:proofErr w:type="spellStart"/>
      <w:r w:rsidRPr="003D7DE2">
        <w:rPr>
          <w:lang w:val="ru-KZ"/>
        </w:rPr>
        <w:t>runner</w:t>
      </w:r>
      <w:proofErr w:type="spellEnd"/>
      <w:r w:rsidRPr="003D7DE2">
        <w:rPr>
          <w:lang w:val="ru-KZ"/>
        </w:rPr>
        <w:t xml:space="preserve">. </w:t>
      </w:r>
      <w:proofErr w:type="spellStart"/>
      <w:r w:rsidRPr="003D7DE2">
        <w:rPr>
          <w:lang w:val="ru-KZ"/>
        </w:rPr>
        <w:t>This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is</w:t>
      </w:r>
      <w:proofErr w:type="spellEnd"/>
      <w:r w:rsidRPr="003D7DE2">
        <w:rPr>
          <w:lang w:val="ru-KZ"/>
        </w:rPr>
        <w:t xml:space="preserve"> a </w:t>
      </w:r>
      <w:proofErr w:type="spellStart"/>
      <w:r w:rsidRPr="003D7DE2">
        <w:rPr>
          <w:lang w:val="ru-KZ"/>
        </w:rPr>
        <w:t>very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good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practice</w:t>
      </w:r>
      <w:proofErr w:type="spellEnd"/>
      <w:r w:rsidRPr="003D7DE2">
        <w:rPr>
          <w:lang w:val="ru-KZ"/>
        </w:rPr>
        <w:t>.</w:t>
      </w:r>
    </w:p>
    <w:p w14:paraId="1445B6BF" w14:textId="77777777" w:rsidR="003D7DE2" w:rsidRDefault="003D7DE2" w:rsidP="003D7DE2">
      <w:pPr>
        <w:numPr>
          <w:ilvl w:val="0"/>
          <w:numId w:val="8"/>
        </w:numPr>
        <w:rPr>
          <w:lang w:val="ru-KZ"/>
        </w:rPr>
      </w:pPr>
      <w:proofErr w:type="spellStart"/>
      <w:r w:rsidRPr="003D7DE2">
        <w:rPr>
          <w:lang w:val="ru-KZ"/>
        </w:rPr>
        <w:t>Readable</w:t>
      </w:r>
      <w:proofErr w:type="spellEnd"/>
      <w:r w:rsidRPr="003D7DE2">
        <w:rPr>
          <w:lang w:val="ru-KZ"/>
        </w:rPr>
        <w:t xml:space="preserve"> Code: The </w:t>
      </w:r>
      <w:proofErr w:type="spellStart"/>
      <w:r w:rsidRPr="003D7DE2">
        <w:rPr>
          <w:lang w:val="ru-KZ"/>
        </w:rPr>
        <w:t>variable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names</w:t>
      </w:r>
      <w:proofErr w:type="spellEnd"/>
      <w:r w:rsidRPr="003D7DE2">
        <w:rPr>
          <w:lang w:val="ru-KZ"/>
        </w:rPr>
        <w:t xml:space="preserve"> (</w:t>
      </w:r>
      <w:proofErr w:type="spellStart"/>
      <w:r w:rsidRPr="003D7DE2">
        <w:rPr>
          <w:lang w:val="ru-KZ"/>
        </w:rPr>
        <w:t>candidate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count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verifyCount</w:t>
      </w:r>
      <w:proofErr w:type="spellEnd"/>
      <w:r w:rsidRPr="003D7DE2">
        <w:rPr>
          <w:lang w:val="ru-KZ"/>
        </w:rPr>
        <w:t xml:space="preserve">) </w:t>
      </w:r>
      <w:proofErr w:type="spellStart"/>
      <w:r w:rsidRPr="003D7DE2">
        <w:rPr>
          <w:lang w:val="ru-KZ"/>
        </w:rPr>
        <w:t>are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meaningful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and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algorithm's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logic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easy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to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follow</w:t>
      </w:r>
      <w:proofErr w:type="spellEnd"/>
      <w:r w:rsidRPr="003D7DE2">
        <w:rPr>
          <w:lang w:val="ru-KZ"/>
        </w:rPr>
        <w:t>.</w:t>
      </w:r>
    </w:p>
    <w:p w14:paraId="0EE250CF" w14:textId="77777777" w:rsidR="003D7DE2" w:rsidRPr="003D7DE2" w:rsidRDefault="003D7DE2" w:rsidP="003D7DE2">
      <w:pPr>
        <w:ind w:left="360"/>
        <w:rPr>
          <w:lang w:val="ru-KZ"/>
        </w:rPr>
      </w:pPr>
      <w:proofErr w:type="spellStart"/>
      <w:r w:rsidRPr="003D7DE2">
        <w:rPr>
          <w:b/>
          <w:bCs/>
          <w:lang w:val="ru-KZ"/>
        </w:rPr>
        <w:t>Areas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for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Improvement</w:t>
      </w:r>
      <w:proofErr w:type="spellEnd"/>
      <w:r w:rsidRPr="003D7DE2">
        <w:rPr>
          <w:b/>
          <w:bCs/>
          <w:lang w:val="ru-KZ"/>
        </w:rPr>
        <w:t>:</w:t>
      </w:r>
    </w:p>
    <w:p w14:paraId="1B42D4E4" w14:textId="77777777" w:rsidR="003D7DE2" w:rsidRPr="003D7DE2" w:rsidRDefault="003D7DE2" w:rsidP="003D7DE2">
      <w:pPr>
        <w:numPr>
          <w:ilvl w:val="0"/>
          <w:numId w:val="9"/>
        </w:numPr>
        <w:rPr>
          <w:lang w:val="ru-KZ"/>
        </w:rPr>
      </w:pPr>
      <w:proofErr w:type="spellStart"/>
      <w:r w:rsidRPr="003D7DE2">
        <w:rPr>
          <w:b/>
          <w:bCs/>
          <w:lang w:val="ru-KZ"/>
        </w:rPr>
        <w:t>Method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Length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and</w:t>
      </w:r>
      <w:proofErr w:type="spellEnd"/>
      <w:r w:rsidRPr="003D7DE2">
        <w:rPr>
          <w:b/>
          <w:bCs/>
          <w:lang w:val="ru-KZ"/>
        </w:rPr>
        <w:t xml:space="preserve"> Single </w:t>
      </w:r>
      <w:proofErr w:type="spellStart"/>
      <w:r w:rsidRPr="003D7DE2">
        <w:rPr>
          <w:b/>
          <w:bCs/>
          <w:lang w:val="ru-KZ"/>
        </w:rPr>
        <w:t>Responsibility</w:t>
      </w:r>
      <w:proofErr w:type="spellEnd"/>
      <w:r w:rsidRPr="003D7DE2">
        <w:rPr>
          <w:b/>
          <w:bCs/>
          <w:lang w:val="ru-KZ"/>
        </w:rPr>
        <w:t>:</w:t>
      </w:r>
      <w:r w:rsidRPr="003D7DE2">
        <w:rPr>
          <w:lang w:val="ru-KZ"/>
        </w:rPr>
        <w:t xml:space="preserve"> The </w:t>
      </w:r>
      <w:proofErr w:type="spellStart"/>
      <w:r w:rsidRPr="003D7DE2">
        <w:rPr>
          <w:lang w:val="ru-KZ"/>
        </w:rPr>
        <w:t>main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method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BoyerMooreMajorityVote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responsible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parsing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arguments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generating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data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running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algorithm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and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printing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results</w:t>
      </w:r>
      <w:proofErr w:type="spellEnd"/>
      <w:r w:rsidRPr="003D7DE2">
        <w:rPr>
          <w:lang w:val="ru-KZ"/>
        </w:rPr>
        <w:t xml:space="preserve">. It </w:t>
      </w:r>
      <w:proofErr w:type="spellStart"/>
      <w:r w:rsidRPr="003D7DE2">
        <w:rPr>
          <w:lang w:val="ru-KZ"/>
        </w:rPr>
        <w:t>would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better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to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break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down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into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smaller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more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focused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methods</w:t>
      </w:r>
      <w:proofErr w:type="spellEnd"/>
      <w:r w:rsidRPr="003D7DE2">
        <w:rPr>
          <w:lang w:val="ru-KZ"/>
        </w:rPr>
        <w:t xml:space="preserve"> (</w:t>
      </w:r>
      <w:proofErr w:type="spellStart"/>
      <w:r w:rsidRPr="003D7DE2">
        <w:rPr>
          <w:lang w:val="ru-KZ"/>
        </w:rPr>
        <w:t>e.g</w:t>
      </w:r>
      <w:proofErr w:type="spellEnd"/>
      <w:r w:rsidRPr="003D7DE2">
        <w:rPr>
          <w:lang w:val="ru-KZ"/>
        </w:rPr>
        <w:t xml:space="preserve">., </w:t>
      </w:r>
      <w:proofErr w:type="spellStart"/>
      <w:r w:rsidRPr="003D7DE2">
        <w:rPr>
          <w:lang w:val="ru-KZ"/>
        </w:rPr>
        <w:t>generateRandomArray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runBenchmark</w:t>
      </w:r>
      <w:proofErr w:type="spellEnd"/>
      <w:r w:rsidRPr="003D7DE2">
        <w:rPr>
          <w:lang w:val="ru-KZ"/>
        </w:rPr>
        <w:t>).</w:t>
      </w:r>
    </w:p>
    <w:p w14:paraId="6DEDF170" w14:textId="77777777" w:rsidR="003D7DE2" w:rsidRPr="003D7DE2" w:rsidRDefault="003D7DE2" w:rsidP="003D7DE2">
      <w:pPr>
        <w:numPr>
          <w:ilvl w:val="0"/>
          <w:numId w:val="9"/>
        </w:numPr>
        <w:rPr>
          <w:lang w:val="ru-KZ"/>
        </w:rPr>
      </w:pPr>
      <w:proofErr w:type="spellStart"/>
      <w:r w:rsidRPr="003D7DE2">
        <w:rPr>
          <w:b/>
          <w:bCs/>
          <w:lang w:val="ru-KZ"/>
        </w:rPr>
        <w:lastRenderedPageBreak/>
        <w:t>Use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of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AtomicInteger</w:t>
      </w:r>
      <w:proofErr w:type="spellEnd"/>
      <w:r w:rsidRPr="003D7DE2">
        <w:rPr>
          <w:b/>
          <w:bCs/>
          <w:lang w:val="ru-KZ"/>
        </w:rPr>
        <w:t>:</w:t>
      </w:r>
      <w:r w:rsidRPr="003D7DE2">
        <w:rPr>
          <w:lang w:val="ru-KZ"/>
        </w:rPr>
        <w:t xml:space="preserve"> As </w:t>
      </w:r>
      <w:proofErr w:type="spellStart"/>
      <w:r w:rsidRPr="003D7DE2">
        <w:rPr>
          <w:lang w:val="ru-KZ"/>
        </w:rPr>
        <w:t>mentioned</w:t>
      </w:r>
      <w:proofErr w:type="spellEnd"/>
      <w:r w:rsidRPr="003D7DE2">
        <w:rPr>
          <w:lang w:val="ru-KZ"/>
        </w:rPr>
        <w:t xml:space="preserve">, </w:t>
      </w:r>
      <w:proofErr w:type="spellStart"/>
      <w:r w:rsidRPr="003D7DE2">
        <w:rPr>
          <w:lang w:val="ru-KZ"/>
        </w:rPr>
        <w:t>this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overkill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current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use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case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and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should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replaced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with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primitive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int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counters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within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the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Metrics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class</w:t>
      </w:r>
      <w:proofErr w:type="spellEnd"/>
      <w:r w:rsidRPr="003D7DE2">
        <w:rPr>
          <w:lang w:val="ru-KZ"/>
        </w:rPr>
        <w:t>.</w:t>
      </w:r>
    </w:p>
    <w:p w14:paraId="5C5441E2" w14:textId="77777777" w:rsidR="003D7DE2" w:rsidRPr="003D7DE2" w:rsidRDefault="003D7DE2" w:rsidP="003D7DE2">
      <w:pPr>
        <w:numPr>
          <w:ilvl w:val="0"/>
          <w:numId w:val="9"/>
        </w:numPr>
        <w:rPr>
          <w:lang w:val="ru-KZ"/>
        </w:rPr>
      </w:pPr>
      <w:proofErr w:type="spellStart"/>
      <w:r w:rsidRPr="003D7DE2">
        <w:rPr>
          <w:b/>
          <w:bCs/>
          <w:lang w:val="ru-KZ"/>
        </w:rPr>
        <w:t>Error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Handling</w:t>
      </w:r>
      <w:proofErr w:type="spellEnd"/>
      <w:r w:rsidRPr="003D7DE2">
        <w:rPr>
          <w:b/>
          <w:bCs/>
          <w:lang w:val="ru-KZ"/>
        </w:rPr>
        <w:t xml:space="preserve"> </w:t>
      </w:r>
      <w:proofErr w:type="spellStart"/>
      <w:r w:rsidRPr="003D7DE2">
        <w:rPr>
          <w:b/>
          <w:bCs/>
          <w:lang w:val="ru-KZ"/>
        </w:rPr>
        <w:t>in</w:t>
      </w:r>
      <w:proofErr w:type="spellEnd"/>
      <w:r w:rsidRPr="003D7DE2">
        <w:rPr>
          <w:b/>
          <w:bCs/>
          <w:lang w:val="ru-KZ"/>
        </w:rPr>
        <w:t xml:space="preserve"> CLI:</w:t>
      </w:r>
      <w:r w:rsidRPr="003D7DE2">
        <w:rPr>
          <w:lang w:val="ru-KZ"/>
        </w:rPr>
        <w:t xml:space="preserve"> The CLI </w:t>
      </w:r>
      <w:proofErr w:type="spellStart"/>
      <w:r w:rsidRPr="003D7DE2">
        <w:rPr>
          <w:lang w:val="ru-KZ"/>
        </w:rPr>
        <w:t>could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benefit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from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more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robust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error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handling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for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command-line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arguments</w:t>
      </w:r>
      <w:proofErr w:type="spellEnd"/>
      <w:r w:rsidRPr="003D7DE2">
        <w:rPr>
          <w:lang w:val="ru-KZ"/>
        </w:rPr>
        <w:t xml:space="preserve"> (</w:t>
      </w:r>
      <w:proofErr w:type="spellStart"/>
      <w:r w:rsidRPr="003D7DE2">
        <w:rPr>
          <w:lang w:val="ru-KZ"/>
        </w:rPr>
        <w:t>e.g</w:t>
      </w:r>
      <w:proofErr w:type="spellEnd"/>
      <w:r w:rsidRPr="003D7DE2">
        <w:rPr>
          <w:lang w:val="ru-KZ"/>
        </w:rPr>
        <w:t xml:space="preserve">., </w:t>
      </w:r>
      <w:proofErr w:type="spellStart"/>
      <w:r w:rsidRPr="003D7DE2">
        <w:rPr>
          <w:lang w:val="ru-KZ"/>
        </w:rPr>
        <w:t>catching</w:t>
      </w:r>
      <w:proofErr w:type="spellEnd"/>
      <w:r w:rsidRPr="003D7DE2">
        <w:rPr>
          <w:lang w:val="ru-KZ"/>
        </w:rPr>
        <w:t xml:space="preserve"> </w:t>
      </w:r>
      <w:proofErr w:type="spellStart"/>
      <w:r w:rsidRPr="003D7DE2">
        <w:rPr>
          <w:lang w:val="ru-KZ"/>
        </w:rPr>
        <w:t>NumberFormatException</w:t>
      </w:r>
      <w:proofErr w:type="spellEnd"/>
      <w:r w:rsidRPr="003D7DE2">
        <w:rPr>
          <w:lang w:val="ru-KZ"/>
        </w:rPr>
        <w:t>).</w:t>
      </w:r>
    </w:p>
    <w:p w14:paraId="74E7FD14" w14:textId="77777777" w:rsidR="003D7DE2" w:rsidRPr="003D7DE2" w:rsidRDefault="003D7DE2" w:rsidP="003D7DE2">
      <w:pPr>
        <w:ind w:left="360"/>
        <w:rPr>
          <w:lang w:val="ru-RU"/>
        </w:rPr>
      </w:pPr>
    </w:p>
    <w:p w14:paraId="42EB6B74" w14:textId="77777777" w:rsidR="00B10395" w:rsidRPr="00B10395" w:rsidRDefault="00B10395" w:rsidP="00B10395">
      <w:pPr>
        <w:ind w:firstLine="360"/>
        <w:rPr>
          <w:b/>
          <w:bCs/>
          <w:sz w:val="28"/>
          <w:szCs w:val="28"/>
          <w:lang w:val="ru-KZ"/>
        </w:rPr>
      </w:pPr>
      <w:r w:rsidRPr="00B10395">
        <w:rPr>
          <w:b/>
          <w:bCs/>
          <w:sz w:val="28"/>
          <w:szCs w:val="28"/>
          <w:lang w:val="ru-KZ"/>
        </w:rPr>
        <w:t>3</w:t>
      </w:r>
      <w:r w:rsidRPr="00B10395">
        <w:rPr>
          <w:b/>
          <w:bCs/>
          <w:sz w:val="28"/>
          <w:szCs w:val="28"/>
          <w:lang w:val="en-US"/>
        </w:rPr>
        <w:t xml:space="preserve">. </w:t>
      </w:r>
      <w:proofErr w:type="spellStart"/>
      <w:r w:rsidRPr="00B10395">
        <w:rPr>
          <w:b/>
          <w:bCs/>
          <w:sz w:val="28"/>
          <w:szCs w:val="28"/>
          <w:lang w:val="ru-KZ"/>
        </w:rPr>
        <w:t>Empirical</w:t>
      </w:r>
      <w:proofErr w:type="spellEnd"/>
      <w:r w:rsidRPr="00B10395">
        <w:rPr>
          <w:b/>
          <w:bCs/>
          <w:sz w:val="28"/>
          <w:szCs w:val="28"/>
          <w:lang w:val="ru-KZ"/>
        </w:rPr>
        <w:t xml:space="preserve"> Validation</w:t>
      </w:r>
    </w:p>
    <w:p w14:paraId="0D471445" w14:textId="77777777" w:rsidR="00B10395" w:rsidRPr="00B10395" w:rsidRDefault="00B10395" w:rsidP="00B10395">
      <w:pPr>
        <w:rPr>
          <w:lang w:val="ru-KZ"/>
        </w:rPr>
      </w:pPr>
      <w:r w:rsidRPr="00B10395">
        <w:rPr>
          <w:lang w:val="ru-KZ"/>
        </w:rPr>
        <w:t xml:space="preserve">To </w:t>
      </w:r>
      <w:proofErr w:type="spellStart"/>
      <w:r w:rsidRPr="00B10395">
        <w:rPr>
          <w:lang w:val="ru-KZ"/>
        </w:rPr>
        <w:t>validate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theoretical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analysis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provided</w:t>
      </w:r>
      <w:proofErr w:type="spellEnd"/>
      <w:r w:rsidRPr="00B10395">
        <w:rPr>
          <w:lang w:val="ru-KZ"/>
        </w:rPr>
        <w:t xml:space="preserve"> CLI </w:t>
      </w:r>
      <w:proofErr w:type="spellStart"/>
      <w:r w:rsidRPr="00B10395">
        <w:rPr>
          <w:lang w:val="ru-KZ"/>
        </w:rPr>
        <w:t>was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used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to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run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benchmarks</w:t>
      </w:r>
      <w:proofErr w:type="spellEnd"/>
      <w:r w:rsidRPr="00B10395">
        <w:rPr>
          <w:lang w:val="ru-KZ"/>
        </w:rPr>
        <w:t xml:space="preserve">. The </w:t>
      </w:r>
      <w:proofErr w:type="spellStart"/>
      <w:r w:rsidRPr="00B10395">
        <w:rPr>
          <w:lang w:val="ru-KZ"/>
        </w:rPr>
        <w:t>following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command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was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executed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to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simulate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increasing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input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sizes</w:t>
      </w:r>
      <w:proofErr w:type="spellEnd"/>
      <w:r w:rsidRPr="00B10395">
        <w:rPr>
          <w:lang w:val="ru-KZ"/>
        </w:rPr>
        <w:t>:</w:t>
      </w:r>
      <w:r w:rsidRPr="00B10395">
        <w:rPr>
          <w:lang w:val="ru-KZ"/>
        </w:rPr>
        <w:br/>
      </w:r>
      <w:proofErr w:type="spellStart"/>
      <w:r w:rsidRPr="00B10395">
        <w:rPr>
          <w:highlight w:val="magenta"/>
          <w:lang w:val="ru-KZ"/>
        </w:rPr>
        <w:t>java</w:t>
      </w:r>
      <w:proofErr w:type="spellEnd"/>
      <w:r w:rsidRPr="00B10395">
        <w:rPr>
          <w:highlight w:val="magenta"/>
          <w:lang w:val="ru-KZ"/>
        </w:rPr>
        <w:t xml:space="preserve"> -</w:t>
      </w:r>
      <w:proofErr w:type="spellStart"/>
      <w:r w:rsidRPr="00B10395">
        <w:rPr>
          <w:highlight w:val="magenta"/>
          <w:lang w:val="ru-KZ"/>
        </w:rPr>
        <w:t>cp</w:t>
      </w:r>
      <w:proofErr w:type="spellEnd"/>
      <w:r w:rsidRPr="00B10395">
        <w:rPr>
          <w:highlight w:val="magenta"/>
          <w:lang w:val="ru-KZ"/>
        </w:rPr>
        <w:t xml:space="preserve"> </w:t>
      </w:r>
      <w:proofErr w:type="spellStart"/>
      <w:r w:rsidRPr="00B10395">
        <w:rPr>
          <w:highlight w:val="magenta"/>
          <w:lang w:val="ru-KZ"/>
        </w:rPr>
        <w:t>target</w:t>
      </w:r>
      <w:proofErr w:type="spellEnd"/>
      <w:r w:rsidRPr="00B10395">
        <w:rPr>
          <w:highlight w:val="magenta"/>
          <w:lang w:val="ru-KZ"/>
        </w:rPr>
        <w:t>/</w:t>
      </w:r>
      <w:proofErr w:type="spellStart"/>
      <w:r w:rsidRPr="00B10395">
        <w:rPr>
          <w:highlight w:val="magenta"/>
          <w:lang w:val="ru-KZ"/>
        </w:rPr>
        <w:t>classes</w:t>
      </w:r>
      <w:proofErr w:type="spellEnd"/>
      <w:r w:rsidRPr="00B10395">
        <w:rPr>
          <w:highlight w:val="magenta"/>
          <w:lang w:val="ru-KZ"/>
        </w:rPr>
        <w:t xml:space="preserve"> </w:t>
      </w:r>
      <w:proofErr w:type="spellStart"/>
      <w:r w:rsidRPr="00B10395">
        <w:rPr>
          <w:highlight w:val="magenta"/>
          <w:lang w:val="ru-KZ"/>
        </w:rPr>
        <w:t>BoyerMooreMajorityVote</w:t>
      </w:r>
      <w:proofErr w:type="spellEnd"/>
      <w:r w:rsidRPr="00B10395">
        <w:rPr>
          <w:highlight w:val="magenta"/>
          <w:lang w:val="ru-KZ"/>
        </w:rPr>
        <w:t xml:space="preserve"> 100 1000 10000 100000</w:t>
      </w:r>
    </w:p>
    <w:p w14:paraId="262F7D04" w14:textId="77777777" w:rsidR="00B10395" w:rsidRPr="00B10395" w:rsidRDefault="00B10395" w:rsidP="00B10395">
      <w:pPr>
        <w:rPr>
          <w:b/>
          <w:bCs/>
          <w:lang w:val="ru-KZ"/>
        </w:rPr>
      </w:pPr>
      <w:r w:rsidRPr="00B10395">
        <w:rPr>
          <w:b/>
          <w:bCs/>
          <w:lang w:val="ru-KZ"/>
        </w:rPr>
        <w:t xml:space="preserve">Performance </w:t>
      </w:r>
      <w:proofErr w:type="spellStart"/>
      <w:r w:rsidRPr="00B10395">
        <w:rPr>
          <w:b/>
          <w:bCs/>
          <w:lang w:val="ru-KZ"/>
        </w:rPr>
        <w:t>Measurements</w:t>
      </w:r>
      <w:proofErr w:type="spellEnd"/>
      <w:r w:rsidRPr="00B10395">
        <w:rPr>
          <w:b/>
          <w:bCs/>
          <w:lang w:val="ru-KZ"/>
        </w:rPr>
        <w:t xml:space="preserve"> &amp; </w:t>
      </w:r>
      <w:proofErr w:type="spellStart"/>
      <w:r w:rsidRPr="00B10395">
        <w:rPr>
          <w:b/>
          <w:bCs/>
          <w:lang w:val="ru-KZ"/>
        </w:rPr>
        <w:t>Complexity</w:t>
      </w:r>
      <w:proofErr w:type="spellEnd"/>
      <w:r w:rsidRPr="00B10395">
        <w:rPr>
          <w:b/>
          <w:bCs/>
          <w:lang w:val="ru-KZ"/>
        </w:rPr>
        <w:t xml:space="preserve"> </w:t>
      </w:r>
      <w:proofErr w:type="spellStart"/>
      <w:r w:rsidRPr="00B10395">
        <w:rPr>
          <w:b/>
          <w:bCs/>
          <w:lang w:val="ru-KZ"/>
        </w:rPr>
        <w:t>Verification</w:t>
      </w:r>
      <w:proofErr w:type="spellEnd"/>
    </w:p>
    <w:p w14:paraId="06DBB6D5" w14:textId="77777777" w:rsidR="00B10395" w:rsidRPr="00B10395" w:rsidRDefault="00B10395" w:rsidP="00B10395">
      <w:pPr>
        <w:rPr>
          <w:lang w:val="ru-KZ"/>
        </w:rPr>
      </w:pPr>
      <w:r w:rsidRPr="00B10395">
        <w:rPr>
          <w:lang w:val="ru-KZ"/>
        </w:rPr>
        <w:t xml:space="preserve">The </w:t>
      </w:r>
      <w:proofErr w:type="spellStart"/>
      <w:r w:rsidRPr="00B10395">
        <w:rPr>
          <w:lang w:val="ru-KZ"/>
        </w:rPr>
        <w:t>following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table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summarizes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key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metrics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collected</w:t>
      </w:r>
      <w:proofErr w:type="spellEnd"/>
      <w:r w:rsidRPr="00B10395">
        <w:rPr>
          <w:lang w:val="ru-KZ"/>
        </w:rPr>
        <w:t xml:space="preserve">. The </w:t>
      </w:r>
      <w:proofErr w:type="spellStart"/>
      <w:r w:rsidRPr="00B10395">
        <w:rPr>
          <w:lang w:val="ru-KZ"/>
        </w:rPr>
        <w:t>most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important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column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is</w:t>
      </w:r>
      <w:proofErr w:type="spellEnd"/>
      <w:r w:rsidRPr="00B10395">
        <w:rPr>
          <w:lang w:val="ru-KZ"/>
        </w:rPr>
        <w:t xml:space="preserve"> </w:t>
      </w:r>
      <w:r w:rsidRPr="00B10395">
        <w:rPr>
          <w:b/>
          <w:bCs/>
          <w:lang w:val="ru-KZ"/>
        </w:rPr>
        <w:t>"Total Time,"</w:t>
      </w:r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which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demonstrates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linear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relationship</w:t>
      </w:r>
      <w:proofErr w:type="spellEnd"/>
      <w:r w:rsidRPr="00B10395">
        <w:rPr>
          <w:lang w:val="ru-KZ"/>
        </w:rPr>
        <w:t>.</w:t>
      </w:r>
    </w:p>
    <w:tbl>
      <w:tblPr>
        <w:tblW w:w="0" w:type="auto"/>
        <w:tblCellSpacing w:w="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4"/>
        <w:gridCol w:w="1598"/>
        <w:gridCol w:w="1429"/>
        <w:gridCol w:w="1617"/>
        <w:gridCol w:w="1812"/>
      </w:tblGrid>
      <w:tr w:rsidR="00B10395" w:rsidRPr="00B10395" w14:paraId="67649A0C" w14:textId="77777777" w:rsidTr="00B10395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7B78CE48" w14:textId="77777777" w:rsidR="00B10395" w:rsidRPr="00B10395" w:rsidRDefault="00B10395" w:rsidP="00B10395">
            <w:pPr>
              <w:rPr>
                <w:b/>
                <w:bCs/>
                <w:lang w:val="ru-KZ"/>
              </w:rPr>
            </w:pPr>
            <w:proofErr w:type="spellStart"/>
            <w:r w:rsidRPr="00B10395">
              <w:rPr>
                <w:b/>
                <w:bCs/>
                <w:lang w:val="ru-KZ"/>
              </w:rPr>
              <w:t>Input</w:t>
            </w:r>
            <w:proofErr w:type="spellEnd"/>
            <w:r w:rsidRPr="00B10395">
              <w:rPr>
                <w:b/>
                <w:bCs/>
                <w:lang w:val="ru-KZ"/>
              </w:rPr>
              <w:t xml:space="preserve"> </w:t>
            </w:r>
            <w:proofErr w:type="spellStart"/>
            <w:r w:rsidRPr="00B10395">
              <w:rPr>
                <w:b/>
                <w:bCs/>
                <w:lang w:val="ru-KZ"/>
              </w:rPr>
              <w:t>Size</w:t>
            </w:r>
            <w:proofErr w:type="spellEnd"/>
            <w:r w:rsidRPr="00B10395">
              <w:rPr>
                <w:b/>
                <w:bCs/>
                <w:lang w:val="ru-KZ"/>
              </w:rPr>
              <w:t xml:space="preserve"> (n)</w:t>
            </w:r>
          </w:p>
        </w:tc>
        <w:tc>
          <w:tcPr>
            <w:tcW w:w="0" w:type="auto"/>
            <w:vAlign w:val="center"/>
            <w:hideMark/>
          </w:tcPr>
          <w:p w14:paraId="648E890E" w14:textId="77777777" w:rsidR="00B10395" w:rsidRPr="00B10395" w:rsidRDefault="00B10395" w:rsidP="00B10395">
            <w:pPr>
              <w:rPr>
                <w:b/>
                <w:bCs/>
                <w:lang w:val="ru-KZ"/>
              </w:rPr>
            </w:pPr>
            <w:r w:rsidRPr="00B10395">
              <w:rPr>
                <w:b/>
                <w:bCs/>
                <w:lang w:val="ru-KZ"/>
              </w:rPr>
              <w:t>Total Time (</w:t>
            </w:r>
            <w:proofErr w:type="spellStart"/>
            <w:r w:rsidRPr="00B10395">
              <w:rPr>
                <w:b/>
                <w:bCs/>
                <w:lang w:val="ru-KZ"/>
              </w:rPr>
              <w:t>ms</w:t>
            </w:r>
            <w:proofErr w:type="spellEnd"/>
            <w:r w:rsidRPr="00B10395">
              <w:rPr>
                <w:b/>
                <w:bCs/>
                <w:lang w:val="ru-KZ"/>
              </w:rPr>
              <w:t>)</w:t>
            </w:r>
          </w:p>
        </w:tc>
        <w:tc>
          <w:tcPr>
            <w:tcW w:w="0" w:type="auto"/>
            <w:vAlign w:val="center"/>
            <w:hideMark/>
          </w:tcPr>
          <w:p w14:paraId="4B2CC350" w14:textId="77777777" w:rsidR="00B10395" w:rsidRPr="00B10395" w:rsidRDefault="00B10395" w:rsidP="00B10395">
            <w:pPr>
              <w:rPr>
                <w:b/>
                <w:bCs/>
                <w:lang w:val="ru-KZ"/>
              </w:rPr>
            </w:pPr>
            <w:proofErr w:type="spellStart"/>
            <w:r w:rsidRPr="00B10395">
              <w:rPr>
                <w:b/>
                <w:bCs/>
                <w:lang w:val="ru-KZ"/>
              </w:rPr>
              <w:t>Comparisons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0F4DBD1E" w14:textId="77777777" w:rsidR="00B10395" w:rsidRPr="00B10395" w:rsidRDefault="00B10395" w:rsidP="00B10395">
            <w:pPr>
              <w:rPr>
                <w:b/>
                <w:bCs/>
                <w:lang w:val="ru-KZ"/>
              </w:rPr>
            </w:pPr>
            <w:proofErr w:type="spellStart"/>
            <w:r w:rsidRPr="00B10395">
              <w:rPr>
                <w:b/>
                <w:bCs/>
                <w:lang w:val="ru-KZ"/>
              </w:rPr>
              <w:t>Array</w:t>
            </w:r>
            <w:proofErr w:type="spellEnd"/>
            <w:r w:rsidRPr="00B10395">
              <w:rPr>
                <w:b/>
                <w:bCs/>
                <w:lang w:val="ru-KZ"/>
              </w:rPr>
              <w:t xml:space="preserve"> </w:t>
            </w:r>
            <w:proofErr w:type="spellStart"/>
            <w:r w:rsidRPr="00B10395">
              <w:rPr>
                <w:b/>
                <w:bCs/>
                <w:lang w:val="ru-KZ"/>
              </w:rPr>
              <w:t>Accesses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45CCE56" w14:textId="77777777" w:rsidR="00B10395" w:rsidRPr="00B10395" w:rsidRDefault="00B10395" w:rsidP="00B10395">
            <w:pPr>
              <w:rPr>
                <w:b/>
                <w:bCs/>
                <w:lang w:val="ru-KZ"/>
              </w:rPr>
            </w:pPr>
            <w:proofErr w:type="spellStart"/>
            <w:r w:rsidRPr="00B10395">
              <w:rPr>
                <w:b/>
                <w:bCs/>
                <w:lang w:val="ru-KZ"/>
              </w:rPr>
              <w:t>Candidate</w:t>
            </w:r>
            <w:proofErr w:type="spellEnd"/>
            <w:r w:rsidRPr="00B10395">
              <w:rPr>
                <w:b/>
                <w:bCs/>
                <w:lang w:val="ru-KZ"/>
              </w:rPr>
              <w:t xml:space="preserve"> </w:t>
            </w:r>
            <w:proofErr w:type="spellStart"/>
            <w:r w:rsidRPr="00B10395">
              <w:rPr>
                <w:b/>
                <w:bCs/>
                <w:lang w:val="ru-KZ"/>
              </w:rPr>
              <w:t>Found</w:t>
            </w:r>
            <w:proofErr w:type="spellEnd"/>
          </w:p>
        </w:tc>
      </w:tr>
      <w:tr w:rsidR="00B10395" w:rsidRPr="00B10395" w14:paraId="46DFAD8D" w14:textId="77777777" w:rsidTr="00B1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6B247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100</w:t>
            </w:r>
          </w:p>
        </w:tc>
        <w:tc>
          <w:tcPr>
            <w:tcW w:w="0" w:type="auto"/>
            <w:vAlign w:val="center"/>
            <w:hideMark/>
          </w:tcPr>
          <w:p w14:paraId="79A20131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0</w:t>
            </w:r>
          </w:p>
        </w:tc>
        <w:tc>
          <w:tcPr>
            <w:tcW w:w="0" w:type="auto"/>
            <w:vAlign w:val="center"/>
            <w:hideMark/>
          </w:tcPr>
          <w:p w14:paraId="5714A5DE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199</w:t>
            </w:r>
          </w:p>
        </w:tc>
        <w:tc>
          <w:tcPr>
            <w:tcW w:w="0" w:type="auto"/>
            <w:vAlign w:val="center"/>
            <w:hideMark/>
          </w:tcPr>
          <w:p w14:paraId="4E2C133C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299</w:t>
            </w:r>
          </w:p>
        </w:tc>
        <w:tc>
          <w:tcPr>
            <w:tcW w:w="0" w:type="auto"/>
            <w:vAlign w:val="center"/>
            <w:hideMark/>
          </w:tcPr>
          <w:p w14:paraId="0BEAB99F" w14:textId="77777777" w:rsidR="00B10395" w:rsidRPr="00B10395" w:rsidRDefault="00B10395" w:rsidP="00B10395">
            <w:pPr>
              <w:rPr>
                <w:lang w:val="ru-KZ"/>
              </w:rPr>
            </w:pPr>
            <w:proofErr w:type="spellStart"/>
            <w:r w:rsidRPr="00B10395">
              <w:rPr>
                <w:lang w:val="ru-KZ"/>
              </w:rPr>
              <w:t>true</w:t>
            </w:r>
            <w:proofErr w:type="spellEnd"/>
          </w:p>
        </w:tc>
      </w:tr>
      <w:tr w:rsidR="00B10395" w:rsidRPr="00B10395" w14:paraId="0C6EBBCE" w14:textId="77777777" w:rsidTr="00B1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E11DB2F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1,000</w:t>
            </w:r>
          </w:p>
        </w:tc>
        <w:tc>
          <w:tcPr>
            <w:tcW w:w="0" w:type="auto"/>
            <w:vAlign w:val="center"/>
            <w:hideMark/>
          </w:tcPr>
          <w:p w14:paraId="5E124F32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1</w:t>
            </w:r>
          </w:p>
        </w:tc>
        <w:tc>
          <w:tcPr>
            <w:tcW w:w="0" w:type="auto"/>
            <w:vAlign w:val="center"/>
            <w:hideMark/>
          </w:tcPr>
          <w:p w14:paraId="7F75290C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1999</w:t>
            </w:r>
          </w:p>
        </w:tc>
        <w:tc>
          <w:tcPr>
            <w:tcW w:w="0" w:type="auto"/>
            <w:vAlign w:val="center"/>
            <w:hideMark/>
          </w:tcPr>
          <w:p w14:paraId="4CB4A32D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2999</w:t>
            </w:r>
          </w:p>
        </w:tc>
        <w:tc>
          <w:tcPr>
            <w:tcW w:w="0" w:type="auto"/>
            <w:vAlign w:val="center"/>
            <w:hideMark/>
          </w:tcPr>
          <w:p w14:paraId="48E4CBE4" w14:textId="77777777" w:rsidR="00B10395" w:rsidRPr="00B10395" w:rsidRDefault="00B10395" w:rsidP="00B10395">
            <w:pPr>
              <w:rPr>
                <w:lang w:val="ru-KZ"/>
              </w:rPr>
            </w:pPr>
            <w:proofErr w:type="spellStart"/>
            <w:r w:rsidRPr="00B10395">
              <w:rPr>
                <w:lang w:val="ru-KZ"/>
              </w:rPr>
              <w:t>true</w:t>
            </w:r>
            <w:proofErr w:type="spellEnd"/>
          </w:p>
        </w:tc>
      </w:tr>
      <w:tr w:rsidR="00B10395" w:rsidRPr="00B10395" w14:paraId="4039ADC5" w14:textId="77777777" w:rsidTr="00B1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277660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10,000</w:t>
            </w:r>
          </w:p>
        </w:tc>
        <w:tc>
          <w:tcPr>
            <w:tcW w:w="0" w:type="auto"/>
            <w:vAlign w:val="center"/>
            <w:hideMark/>
          </w:tcPr>
          <w:p w14:paraId="77F4FE9D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2</w:t>
            </w:r>
          </w:p>
        </w:tc>
        <w:tc>
          <w:tcPr>
            <w:tcW w:w="0" w:type="auto"/>
            <w:vAlign w:val="center"/>
            <w:hideMark/>
          </w:tcPr>
          <w:p w14:paraId="0CD8C0A7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19999</w:t>
            </w:r>
          </w:p>
        </w:tc>
        <w:tc>
          <w:tcPr>
            <w:tcW w:w="0" w:type="auto"/>
            <w:vAlign w:val="center"/>
            <w:hideMark/>
          </w:tcPr>
          <w:p w14:paraId="726384A2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29999</w:t>
            </w:r>
          </w:p>
        </w:tc>
        <w:tc>
          <w:tcPr>
            <w:tcW w:w="0" w:type="auto"/>
            <w:vAlign w:val="center"/>
            <w:hideMark/>
          </w:tcPr>
          <w:p w14:paraId="6EE41D01" w14:textId="77777777" w:rsidR="00B10395" w:rsidRPr="00B10395" w:rsidRDefault="00B10395" w:rsidP="00B10395">
            <w:pPr>
              <w:rPr>
                <w:lang w:val="ru-KZ"/>
              </w:rPr>
            </w:pPr>
            <w:proofErr w:type="spellStart"/>
            <w:r w:rsidRPr="00B10395">
              <w:rPr>
                <w:lang w:val="ru-KZ"/>
              </w:rPr>
              <w:t>true</w:t>
            </w:r>
            <w:proofErr w:type="spellEnd"/>
          </w:p>
        </w:tc>
      </w:tr>
      <w:tr w:rsidR="00B10395" w:rsidRPr="00B10395" w14:paraId="577CDD16" w14:textId="77777777" w:rsidTr="00B10395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FCC2286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100,000</w:t>
            </w:r>
          </w:p>
        </w:tc>
        <w:tc>
          <w:tcPr>
            <w:tcW w:w="0" w:type="auto"/>
            <w:vAlign w:val="center"/>
            <w:hideMark/>
          </w:tcPr>
          <w:p w14:paraId="55556537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4</w:t>
            </w:r>
          </w:p>
        </w:tc>
        <w:tc>
          <w:tcPr>
            <w:tcW w:w="0" w:type="auto"/>
            <w:vAlign w:val="center"/>
            <w:hideMark/>
          </w:tcPr>
          <w:p w14:paraId="4818D69B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199999</w:t>
            </w:r>
          </w:p>
        </w:tc>
        <w:tc>
          <w:tcPr>
            <w:tcW w:w="0" w:type="auto"/>
            <w:vAlign w:val="center"/>
            <w:hideMark/>
          </w:tcPr>
          <w:p w14:paraId="7BEDDA29" w14:textId="77777777" w:rsidR="00B10395" w:rsidRPr="00B10395" w:rsidRDefault="00B10395" w:rsidP="00B10395">
            <w:pPr>
              <w:rPr>
                <w:lang w:val="ru-KZ"/>
              </w:rPr>
            </w:pPr>
            <w:r w:rsidRPr="00B10395">
              <w:rPr>
                <w:lang w:val="ru-KZ"/>
              </w:rPr>
              <w:t>299999</w:t>
            </w:r>
          </w:p>
        </w:tc>
        <w:tc>
          <w:tcPr>
            <w:tcW w:w="0" w:type="auto"/>
            <w:vAlign w:val="center"/>
            <w:hideMark/>
          </w:tcPr>
          <w:p w14:paraId="6ED75FA3" w14:textId="77777777" w:rsidR="00B10395" w:rsidRPr="00B10395" w:rsidRDefault="00B10395" w:rsidP="00B10395">
            <w:pPr>
              <w:rPr>
                <w:lang w:val="ru-KZ"/>
              </w:rPr>
            </w:pPr>
            <w:proofErr w:type="spellStart"/>
            <w:r w:rsidRPr="00B10395">
              <w:rPr>
                <w:lang w:val="ru-KZ"/>
              </w:rPr>
              <w:t>true</w:t>
            </w:r>
            <w:proofErr w:type="spellEnd"/>
          </w:p>
        </w:tc>
      </w:tr>
    </w:tbl>
    <w:p w14:paraId="37D16F17" w14:textId="5C861968" w:rsidR="003D7DE2" w:rsidRDefault="003D7DE2" w:rsidP="00B10395">
      <w:pPr>
        <w:rPr>
          <w:lang w:val="ru-KZ"/>
        </w:rPr>
      </w:pPr>
    </w:p>
    <w:p w14:paraId="49B107BC" w14:textId="77777777" w:rsidR="00B10395" w:rsidRPr="00B10395" w:rsidRDefault="00B10395" w:rsidP="00B10395">
      <w:pPr>
        <w:rPr>
          <w:lang w:val="ru-KZ"/>
        </w:rPr>
      </w:pPr>
      <w:r w:rsidRPr="00B10395">
        <w:rPr>
          <w:b/>
          <w:bCs/>
          <w:lang w:val="ru-KZ"/>
        </w:rPr>
        <w:t>Analysis:</w:t>
      </w:r>
    </w:p>
    <w:p w14:paraId="27829A0E" w14:textId="77777777" w:rsidR="00B10395" w:rsidRPr="00B10395" w:rsidRDefault="00B10395" w:rsidP="00B10395">
      <w:pPr>
        <w:numPr>
          <w:ilvl w:val="0"/>
          <w:numId w:val="10"/>
        </w:numPr>
        <w:rPr>
          <w:lang w:val="ru-KZ"/>
        </w:rPr>
      </w:pPr>
      <w:r w:rsidRPr="00B10395">
        <w:rPr>
          <w:b/>
          <w:bCs/>
          <w:lang w:val="ru-KZ"/>
        </w:rPr>
        <w:t xml:space="preserve">Time </w:t>
      </w:r>
      <w:proofErr w:type="spellStart"/>
      <w:r w:rsidRPr="00B10395">
        <w:rPr>
          <w:b/>
          <w:bCs/>
          <w:lang w:val="ru-KZ"/>
        </w:rPr>
        <w:t>vs</w:t>
      </w:r>
      <w:proofErr w:type="spellEnd"/>
      <w:r w:rsidRPr="00B10395">
        <w:rPr>
          <w:b/>
          <w:bCs/>
          <w:lang w:val="ru-KZ"/>
        </w:rPr>
        <w:t>. n:</w:t>
      </w:r>
      <w:r w:rsidRPr="00B10395">
        <w:rPr>
          <w:lang w:val="ru-KZ"/>
        </w:rPr>
        <w:t xml:space="preserve"> The </w:t>
      </w:r>
      <w:proofErr w:type="spellStart"/>
      <w:r w:rsidRPr="00B10395">
        <w:rPr>
          <w:lang w:val="ru-KZ"/>
        </w:rPr>
        <w:t>execution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time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increases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linearly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with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input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size</w:t>
      </w:r>
      <w:proofErr w:type="spellEnd"/>
      <w:r w:rsidRPr="00B10395">
        <w:rPr>
          <w:lang w:val="ru-KZ"/>
        </w:rPr>
        <w:t xml:space="preserve">. A 10x </w:t>
      </w:r>
      <w:proofErr w:type="spellStart"/>
      <w:r w:rsidRPr="00B10395">
        <w:rPr>
          <w:lang w:val="ru-KZ"/>
        </w:rPr>
        <w:t>increase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</w:t>
      </w:r>
      <w:proofErr w:type="spellEnd"/>
      <w:r w:rsidRPr="00B10395">
        <w:rPr>
          <w:lang w:val="ru-KZ"/>
        </w:rPr>
        <w:t xml:space="preserve"> n </w:t>
      </w:r>
      <w:proofErr w:type="spellStart"/>
      <w:r w:rsidRPr="00B10395">
        <w:rPr>
          <w:lang w:val="ru-KZ"/>
        </w:rPr>
        <w:t>leads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to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approximately</w:t>
      </w:r>
      <w:proofErr w:type="spellEnd"/>
      <w:r w:rsidRPr="00B10395">
        <w:rPr>
          <w:lang w:val="ru-KZ"/>
        </w:rPr>
        <w:t xml:space="preserve"> 2-4x </w:t>
      </w:r>
      <w:proofErr w:type="spellStart"/>
      <w:r w:rsidRPr="00B10395">
        <w:rPr>
          <w:lang w:val="ru-KZ"/>
        </w:rPr>
        <w:t>increase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time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this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system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which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strongly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confirms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O(n) </w:t>
      </w:r>
      <w:proofErr w:type="spellStart"/>
      <w:r w:rsidRPr="00B10395">
        <w:rPr>
          <w:lang w:val="ru-KZ"/>
        </w:rPr>
        <w:t>theoretical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prediction</w:t>
      </w:r>
      <w:proofErr w:type="spellEnd"/>
      <w:r w:rsidRPr="00B10395">
        <w:rPr>
          <w:lang w:val="ru-KZ"/>
        </w:rPr>
        <w:t xml:space="preserve">. The </w:t>
      </w:r>
      <w:proofErr w:type="spellStart"/>
      <w:r w:rsidRPr="00B10395">
        <w:rPr>
          <w:lang w:val="ru-KZ"/>
        </w:rPr>
        <w:t>low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absolute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times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minor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fluctuations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are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consistent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with</w:t>
      </w:r>
      <w:proofErr w:type="spellEnd"/>
      <w:r w:rsidRPr="00B10395">
        <w:rPr>
          <w:lang w:val="ru-KZ"/>
        </w:rPr>
        <w:t xml:space="preserve"> JVM </w:t>
      </w:r>
      <w:proofErr w:type="spellStart"/>
      <w:r w:rsidRPr="00B10395">
        <w:rPr>
          <w:lang w:val="ru-KZ"/>
        </w:rPr>
        <w:t>warm-up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system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background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noise</w:t>
      </w:r>
      <w:proofErr w:type="spellEnd"/>
      <w:r w:rsidRPr="00B10395">
        <w:rPr>
          <w:lang w:val="ru-KZ"/>
        </w:rPr>
        <w:t>.</w:t>
      </w:r>
    </w:p>
    <w:p w14:paraId="585CCDFF" w14:textId="77777777" w:rsidR="00B10395" w:rsidRPr="00B10395" w:rsidRDefault="00B10395" w:rsidP="00B10395">
      <w:pPr>
        <w:numPr>
          <w:ilvl w:val="0"/>
          <w:numId w:val="10"/>
        </w:numPr>
        <w:rPr>
          <w:lang w:val="ru-KZ"/>
        </w:rPr>
      </w:pPr>
      <w:r w:rsidRPr="00B10395">
        <w:rPr>
          <w:b/>
          <w:bCs/>
          <w:lang w:val="ru-KZ"/>
        </w:rPr>
        <w:t xml:space="preserve">Operations </w:t>
      </w:r>
      <w:proofErr w:type="spellStart"/>
      <w:r w:rsidRPr="00B10395">
        <w:rPr>
          <w:b/>
          <w:bCs/>
          <w:lang w:val="ru-KZ"/>
        </w:rPr>
        <w:t>vs</w:t>
      </w:r>
      <w:proofErr w:type="spellEnd"/>
      <w:r w:rsidRPr="00B10395">
        <w:rPr>
          <w:b/>
          <w:bCs/>
          <w:lang w:val="ru-KZ"/>
        </w:rPr>
        <w:t>. n:</w:t>
      </w:r>
      <w:r w:rsidRPr="00B10395">
        <w:rPr>
          <w:lang w:val="ru-KZ"/>
        </w:rPr>
        <w:t xml:space="preserve"> The </w:t>
      </w:r>
      <w:proofErr w:type="spellStart"/>
      <w:r w:rsidRPr="00B10395">
        <w:rPr>
          <w:lang w:val="ru-KZ"/>
        </w:rPr>
        <w:t>metrics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for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Comparisons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Array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Accesses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show</w:t>
      </w:r>
      <w:proofErr w:type="spellEnd"/>
      <w:r w:rsidRPr="00B10395">
        <w:rPr>
          <w:lang w:val="ru-KZ"/>
        </w:rPr>
        <w:t xml:space="preserve"> a </w:t>
      </w:r>
      <w:proofErr w:type="spellStart"/>
      <w:r w:rsidRPr="00B10395">
        <w:rPr>
          <w:lang w:val="ru-KZ"/>
        </w:rPr>
        <w:t>perfect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linear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progression</w:t>
      </w:r>
      <w:proofErr w:type="spellEnd"/>
      <w:r w:rsidRPr="00B10395">
        <w:rPr>
          <w:lang w:val="ru-KZ"/>
        </w:rPr>
        <w:t xml:space="preserve">. The </w:t>
      </w:r>
      <w:proofErr w:type="spellStart"/>
      <w:r w:rsidRPr="00B10395">
        <w:rPr>
          <w:lang w:val="ru-KZ"/>
        </w:rPr>
        <w:t>counts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are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exactly</w:t>
      </w:r>
      <w:proofErr w:type="spellEnd"/>
      <w:r w:rsidRPr="00B10395">
        <w:rPr>
          <w:lang w:val="ru-KZ"/>
        </w:rPr>
        <w:t xml:space="preserve"> ~2n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~3n </w:t>
      </w:r>
      <w:proofErr w:type="spellStart"/>
      <w:r w:rsidRPr="00B10395">
        <w:rPr>
          <w:lang w:val="ru-KZ"/>
        </w:rPr>
        <w:t>respectively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which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matches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algorithm's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logic</w:t>
      </w:r>
      <w:proofErr w:type="spellEnd"/>
      <w:r w:rsidRPr="00B10395">
        <w:rPr>
          <w:lang w:val="ru-KZ"/>
        </w:rPr>
        <w:t xml:space="preserve"> (</w:t>
      </w:r>
      <w:proofErr w:type="spellStart"/>
      <w:r w:rsidRPr="00B10395">
        <w:rPr>
          <w:lang w:val="ru-KZ"/>
        </w:rPr>
        <w:t>one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comparison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two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accesses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per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element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first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loop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one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comparison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one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access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per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element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verification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loop</w:t>
      </w:r>
      <w:proofErr w:type="spellEnd"/>
      <w:r w:rsidRPr="00B10395">
        <w:rPr>
          <w:lang w:val="ru-KZ"/>
        </w:rPr>
        <w:t>).</w:t>
      </w:r>
    </w:p>
    <w:p w14:paraId="7B579157" w14:textId="77777777" w:rsidR="00B10395" w:rsidRPr="00B10395" w:rsidRDefault="00B10395" w:rsidP="00B10395">
      <w:pPr>
        <w:rPr>
          <w:b/>
          <w:bCs/>
          <w:lang w:val="ru-KZ"/>
        </w:rPr>
      </w:pPr>
      <w:proofErr w:type="spellStart"/>
      <w:r w:rsidRPr="00B10395">
        <w:rPr>
          <w:b/>
          <w:bCs/>
          <w:lang w:val="ru-KZ"/>
        </w:rPr>
        <w:t>Comparison</w:t>
      </w:r>
      <w:proofErr w:type="spellEnd"/>
      <w:r w:rsidRPr="00B10395">
        <w:rPr>
          <w:b/>
          <w:bCs/>
          <w:lang w:val="ru-KZ"/>
        </w:rPr>
        <w:t xml:space="preserve"> Analysis</w:t>
      </w:r>
    </w:p>
    <w:p w14:paraId="696FB169" w14:textId="77777777" w:rsidR="00B10395" w:rsidRPr="00B10395" w:rsidRDefault="00B10395" w:rsidP="00B10395">
      <w:pPr>
        <w:numPr>
          <w:ilvl w:val="0"/>
          <w:numId w:val="11"/>
        </w:numPr>
        <w:rPr>
          <w:lang w:val="ru-KZ"/>
        </w:rPr>
      </w:pPr>
      <w:proofErr w:type="spellStart"/>
      <w:r w:rsidRPr="00B10395">
        <w:rPr>
          <w:b/>
          <w:bCs/>
          <w:lang w:val="ru-KZ"/>
        </w:rPr>
        <w:t>Theoretical</w:t>
      </w:r>
      <w:proofErr w:type="spellEnd"/>
      <w:r w:rsidRPr="00B10395">
        <w:rPr>
          <w:b/>
          <w:bCs/>
          <w:lang w:val="ru-KZ"/>
        </w:rPr>
        <w:t xml:space="preserve"> </w:t>
      </w:r>
      <w:proofErr w:type="spellStart"/>
      <w:r w:rsidRPr="00B10395">
        <w:rPr>
          <w:b/>
          <w:bCs/>
          <w:lang w:val="ru-KZ"/>
        </w:rPr>
        <w:t>vs</w:t>
      </w:r>
      <w:proofErr w:type="spellEnd"/>
      <w:r w:rsidRPr="00B10395">
        <w:rPr>
          <w:b/>
          <w:bCs/>
          <w:lang w:val="ru-KZ"/>
        </w:rPr>
        <w:t xml:space="preserve">. </w:t>
      </w:r>
      <w:proofErr w:type="spellStart"/>
      <w:r w:rsidRPr="00B10395">
        <w:rPr>
          <w:b/>
          <w:bCs/>
          <w:lang w:val="ru-KZ"/>
        </w:rPr>
        <w:t>Measured</w:t>
      </w:r>
      <w:proofErr w:type="spellEnd"/>
      <w:r w:rsidRPr="00B10395">
        <w:rPr>
          <w:b/>
          <w:bCs/>
          <w:lang w:val="ru-KZ"/>
        </w:rPr>
        <w:t xml:space="preserve"> Performance:</w:t>
      </w:r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There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is</w:t>
      </w:r>
      <w:proofErr w:type="spellEnd"/>
      <w:r w:rsidRPr="00B10395">
        <w:rPr>
          <w:lang w:val="ru-KZ"/>
        </w:rPr>
        <w:t xml:space="preserve"> a </w:t>
      </w:r>
      <w:proofErr w:type="spellStart"/>
      <w:r w:rsidRPr="00B10395">
        <w:rPr>
          <w:lang w:val="ru-KZ"/>
        </w:rPr>
        <w:t>direct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correlation</w:t>
      </w:r>
      <w:proofErr w:type="spellEnd"/>
      <w:r w:rsidRPr="00B10395">
        <w:rPr>
          <w:lang w:val="ru-KZ"/>
        </w:rPr>
        <w:t xml:space="preserve">. The </w:t>
      </w:r>
      <w:proofErr w:type="spellStart"/>
      <w:r w:rsidRPr="00B10395">
        <w:rPr>
          <w:lang w:val="ru-KZ"/>
        </w:rPr>
        <w:t>theory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predicts</w:t>
      </w:r>
      <w:proofErr w:type="spellEnd"/>
      <w:r w:rsidRPr="00B10395">
        <w:rPr>
          <w:lang w:val="ru-KZ"/>
        </w:rPr>
        <w:t xml:space="preserve"> a </w:t>
      </w:r>
      <w:proofErr w:type="spellStart"/>
      <w:r w:rsidRPr="00B10395">
        <w:rPr>
          <w:lang w:val="ru-KZ"/>
        </w:rPr>
        <w:t>linear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growth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runtime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operation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counts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which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exactly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what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empirical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data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shows</w:t>
      </w:r>
      <w:proofErr w:type="spellEnd"/>
      <w:r w:rsidRPr="00B10395">
        <w:rPr>
          <w:lang w:val="ru-KZ"/>
        </w:rPr>
        <w:t xml:space="preserve">. The </w:t>
      </w:r>
      <w:proofErr w:type="spellStart"/>
      <w:r w:rsidRPr="00B10395">
        <w:rPr>
          <w:lang w:val="ru-KZ"/>
        </w:rPr>
        <w:t>measurements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perfectly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validate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theoretical</w:t>
      </w:r>
      <w:proofErr w:type="spellEnd"/>
      <w:r w:rsidRPr="00B10395">
        <w:rPr>
          <w:lang w:val="ru-KZ"/>
        </w:rPr>
        <w:t xml:space="preserve"> O(n) </w:t>
      </w:r>
      <w:proofErr w:type="spellStart"/>
      <w:r w:rsidRPr="00B10395">
        <w:rPr>
          <w:lang w:val="ru-KZ"/>
        </w:rPr>
        <w:t>complexity</w:t>
      </w:r>
      <w:proofErr w:type="spellEnd"/>
      <w:r w:rsidRPr="00B10395">
        <w:rPr>
          <w:lang w:val="ru-KZ"/>
        </w:rPr>
        <w:t>.</w:t>
      </w:r>
    </w:p>
    <w:p w14:paraId="7CF5FE41" w14:textId="77777777" w:rsidR="00B10395" w:rsidRPr="00B10395" w:rsidRDefault="00B10395" w:rsidP="00B10395">
      <w:pPr>
        <w:rPr>
          <w:b/>
          <w:bCs/>
          <w:lang w:val="ru-KZ"/>
        </w:rPr>
      </w:pPr>
      <w:proofErr w:type="spellStart"/>
      <w:r w:rsidRPr="00B10395">
        <w:rPr>
          <w:b/>
          <w:bCs/>
          <w:lang w:val="ru-KZ"/>
        </w:rPr>
        <w:t>Optimization</w:t>
      </w:r>
      <w:proofErr w:type="spellEnd"/>
      <w:r w:rsidRPr="00B10395">
        <w:rPr>
          <w:b/>
          <w:bCs/>
          <w:lang w:val="ru-KZ"/>
        </w:rPr>
        <w:t xml:space="preserve"> Impact</w:t>
      </w:r>
    </w:p>
    <w:p w14:paraId="04280026" w14:textId="77777777" w:rsidR="00B10395" w:rsidRPr="00B10395" w:rsidRDefault="00B10395" w:rsidP="00B10395">
      <w:pPr>
        <w:rPr>
          <w:lang w:val="ru-KZ"/>
        </w:rPr>
      </w:pPr>
      <w:proofErr w:type="spellStart"/>
      <w:r w:rsidRPr="00B10395">
        <w:rPr>
          <w:lang w:val="ru-KZ"/>
        </w:rPr>
        <w:t>Since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core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algorithm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already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optimal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suggested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optimizations</w:t>
      </w:r>
      <w:proofErr w:type="spellEnd"/>
      <w:r w:rsidRPr="00B10395">
        <w:rPr>
          <w:lang w:val="ru-KZ"/>
        </w:rPr>
        <w:t xml:space="preserve"> (</w:t>
      </w:r>
      <w:proofErr w:type="spellStart"/>
      <w:r w:rsidRPr="00B10395">
        <w:rPr>
          <w:lang w:val="ru-KZ"/>
        </w:rPr>
        <w:t>replacing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AtomicInteger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with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int</w:t>
      </w:r>
      <w:proofErr w:type="spellEnd"/>
      <w:r w:rsidRPr="00B10395">
        <w:rPr>
          <w:lang w:val="ru-KZ"/>
        </w:rPr>
        <w:t xml:space="preserve">) </w:t>
      </w:r>
      <w:proofErr w:type="spellStart"/>
      <w:r w:rsidRPr="00B10395">
        <w:rPr>
          <w:lang w:val="ru-KZ"/>
        </w:rPr>
        <w:t>would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have</w:t>
      </w:r>
      <w:proofErr w:type="spellEnd"/>
      <w:r w:rsidRPr="00B10395">
        <w:rPr>
          <w:lang w:val="ru-KZ"/>
        </w:rPr>
        <w:t xml:space="preserve"> a </w:t>
      </w:r>
      <w:proofErr w:type="spellStart"/>
      <w:r w:rsidRPr="00B10395">
        <w:rPr>
          <w:lang w:val="ru-KZ"/>
        </w:rPr>
        <w:t>minimal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but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measurable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impact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constant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factors</w:t>
      </w:r>
      <w:proofErr w:type="spellEnd"/>
      <w:r w:rsidRPr="00B10395">
        <w:rPr>
          <w:lang w:val="ru-KZ"/>
        </w:rPr>
        <w:t xml:space="preserve"> c1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c2 </w:t>
      </w:r>
      <w:proofErr w:type="spellStart"/>
      <w:r w:rsidRPr="00B10395">
        <w:rPr>
          <w:lang w:val="ru-KZ"/>
        </w:rPr>
        <w:t>in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c1 * n + c2 * n </w:t>
      </w:r>
      <w:proofErr w:type="spellStart"/>
      <w:r w:rsidRPr="00B10395">
        <w:rPr>
          <w:lang w:val="ru-KZ"/>
        </w:rPr>
        <w:t>time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equation</w:t>
      </w:r>
      <w:proofErr w:type="spellEnd"/>
      <w:r w:rsidRPr="00B10395">
        <w:rPr>
          <w:lang w:val="ru-KZ"/>
        </w:rPr>
        <w:t xml:space="preserve">. </w:t>
      </w:r>
      <w:proofErr w:type="spellStart"/>
      <w:r w:rsidRPr="00B10395">
        <w:rPr>
          <w:lang w:val="ru-KZ"/>
        </w:rPr>
        <w:t>This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would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result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slightly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lower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absolute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execution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times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but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would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not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change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linear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shape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of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time</w:t>
      </w:r>
      <w:proofErr w:type="spellEnd"/>
      <w:r w:rsidRPr="00B10395">
        <w:rPr>
          <w:lang w:val="ru-KZ"/>
        </w:rPr>
        <w:t>-</w:t>
      </w:r>
      <w:proofErr w:type="spellStart"/>
      <w:r w:rsidRPr="00B10395">
        <w:rPr>
          <w:lang w:val="ru-KZ"/>
        </w:rPr>
        <w:t>vs</w:t>
      </w:r>
      <w:proofErr w:type="spellEnd"/>
      <w:r w:rsidRPr="00B10395">
        <w:rPr>
          <w:lang w:val="ru-KZ"/>
        </w:rPr>
        <w:t xml:space="preserve">-n </w:t>
      </w:r>
      <w:proofErr w:type="spellStart"/>
      <w:r w:rsidRPr="00B10395">
        <w:rPr>
          <w:lang w:val="ru-KZ"/>
        </w:rPr>
        <w:t>graph</w:t>
      </w:r>
      <w:proofErr w:type="spellEnd"/>
      <w:r w:rsidRPr="00B10395">
        <w:rPr>
          <w:lang w:val="ru-KZ"/>
        </w:rPr>
        <w:t>.</w:t>
      </w:r>
    </w:p>
    <w:p w14:paraId="25B2C2DB" w14:textId="77777777" w:rsidR="00B10395" w:rsidRDefault="00B10395" w:rsidP="00B10395">
      <w:pPr>
        <w:rPr>
          <w:lang w:val="ru-KZ"/>
        </w:rPr>
      </w:pPr>
    </w:p>
    <w:p w14:paraId="02D85BBA" w14:textId="77777777" w:rsidR="00B10395" w:rsidRPr="00B10395" w:rsidRDefault="00B10395" w:rsidP="00B10395">
      <w:pPr>
        <w:ind w:firstLine="720"/>
        <w:rPr>
          <w:b/>
          <w:bCs/>
          <w:sz w:val="28"/>
          <w:szCs w:val="28"/>
          <w:lang w:val="ru-KZ"/>
        </w:rPr>
      </w:pPr>
      <w:r w:rsidRPr="00B10395">
        <w:rPr>
          <w:b/>
          <w:bCs/>
          <w:sz w:val="28"/>
          <w:szCs w:val="28"/>
          <w:lang w:val="ru-KZ"/>
        </w:rPr>
        <w:lastRenderedPageBreak/>
        <w:t xml:space="preserve">4. </w:t>
      </w:r>
      <w:proofErr w:type="spellStart"/>
      <w:r w:rsidRPr="00B10395">
        <w:rPr>
          <w:b/>
          <w:bCs/>
          <w:sz w:val="28"/>
          <w:szCs w:val="28"/>
          <w:lang w:val="ru-KZ"/>
        </w:rPr>
        <w:t>Overall</w:t>
      </w:r>
      <w:proofErr w:type="spellEnd"/>
      <w:r w:rsidRPr="00B10395">
        <w:rPr>
          <w:b/>
          <w:bCs/>
          <w:sz w:val="28"/>
          <w:szCs w:val="28"/>
          <w:lang w:val="ru-KZ"/>
        </w:rPr>
        <w:t xml:space="preserve"> </w:t>
      </w:r>
      <w:proofErr w:type="spellStart"/>
      <w:r w:rsidRPr="00B10395">
        <w:rPr>
          <w:b/>
          <w:bCs/>
          <w:sz w:val="28"/>
          <w:szCs w:val="28"/>
          <w:lang w:val="ru-KZ"/>
        </w:rPr>
        <w:t>Conclusion</w:t>
      </w:r>
      <w:proofErr w:type="spellEnd"/>
    </w:p>
    <w:p w14:paraId="7D69AB97" w14:textId="77777777" w:rsidR="00B10395" w:rsidRPr="00B10395" w:rsidRDefault="00B10395" w:rsidP="00B10395">
      <w:pPr>
        <w:rPr>
          <w:lang w:val="ru-KZ"/>
        </w:rPr>
      </w:pPr>
      <w:proofErr w:type="spellStart"/>
      <w:r w:rsidRPr="00B10395">
        <w:rPr>
          <w:lang w:val="ru-KZ"/>
        </w:rPr>
        <w:t>This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is</w:t>
      </w:r>
      <w:proofErr w:type="spellEnd"/>
      <w:r w:rsidRPr="00B10395">
        <w:rPr>
          <w:lang w:val="ru-KZ"/>
        </w:rPr>
        <w:t xml:space="preserve"> a </w:t>
      </w:r>
      <w:proofErr w:type="spellStart"/>
      <w:r w:rsidRPr="00B10395">
        <w:rPr>
          <w:b/>
          <w:bCs/>
          <w:lang w:val="ru-KZ"/>
        </w:rPr>
        <w:t>high-quality</w:t>
      </w:r>
      <w:proofErr w:type="spellEnd"/>
      <w:r w:rsidRPr="00B10395">
        <w:rPr>
          <w:b/>
          <w:bCs/>
          <w:lang w:val="ru-KZ"/>
        </w:rPr>
        <w:t xml:space="preserve"> </w:t>
      </w:r>
      <w:proofErr w:type="spellStart"/>
      <w:r w:rsidRPr="00B10395">
        <w:rPr>
          <w:b/>
          <w:bCs/>
          <w:lang w:val="ru-KZ"/>
        </w:rPr>
        <w:t>implementation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of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Boyer-Moore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Majority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Vote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algorithm</w:t>
      </w:r>
      <w:proofErr w:type="spellEnd"/>
      <w:r w:rsidRPr="00B10395">
        <w:rPr>
          <w:lang w:val="ru-KZ"/>
        </w:rPr>
        <w:t>.</w:t>
      </w:r>
    </w:p>
    <w:p w14:paraId="59E8AF93" w14:textId="77777777" w:rsidR="00B10395" w:rsidRPr="00B10395" w:rsidRDefault="00B10395" w:rsidP="00B10395">
      <w:pPr>
        <w:numPr>
          <w:ilvl w:val="0"/>
          <w:numId w:val="12"/>
        </w:numPr>
        <w:rPr>
          <w:lang w:val="ru-KZ"/>
        </w:rPr>
      </w:pPr>
      <w:proofErr w:type="spellStart"/>
      <w:r w:rsidRPr="00B10395">
        <w:rPr>
          <w:b/>
          <w:bCs/>
          <w:lang w:val="ru-KZ"/>
        </w:rPr>
        <w:t>Correctness</w:t>
      </w:r>
      <w:proofErr w:type="spellEnd"/>
      <w:r w:rsidRPr="00B10395">
        <w:rPr>
          <w:b/>
          <w:bCs/>
          <w:lang w:val="ru-KZ"/>
        </w:rPr>
        <w:t>:</w:t>
      </w:r>
      <w:r w:rsidRPr="00B10395">
        <w:rPr>
          <w:lang w:val="ru-KZ"/>
        </w:rPr>
        <w:t xml:space="preserve"> The </w:t>
      </w:r>
      <w:proofErr w:type="spellStart"/>
      <w:r w:rsidRPr="00B10395">
        <w:rPr>
          <w:lang w:val="ru-KZ"/>
        </w:rPr>
        <w:t>algorithm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implemented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correctly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passes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all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provided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test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cases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handling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standard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cases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no-majority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cases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edge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cases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like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single-element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arrays</w:t>
      </w:r>
      <w:proofErr w:type="spellEnd"/>
      <w:r w:rsidRPr="00B10395">
        <w:rPr>
          <w:lang w:val="ru-KZ"/>
        </w:rPr>
        <w:t>.</w:t>
      </w:r>
    </w:p>
    <w:p w14:paraId="4EA46DA6" w14:textId="77777777" w:rsidR="00B10395" w:rsidRPr="00B10395" w:rsidRDefault="00B10395" w:rsidP="00B10395">
      <w:pPr>
        <w:numPr>
          <w:ilvl w:val="0"/>
          <w:numId w:val="12"/>
        </w:numPr>
        <w:rPr>
          <w:lang w:val="ru-KZ"/>
        </w:rPr>
      </w:pPr>
      <w:proofErr w:type="spellStart"/>
      <w:r w:rsidRPr="00B10395">
        <w:rPr>
          <w:b/>
          <w:bCs/>
          <w:lang w:val="ru-KZ"/>
        </w:rPr>
        <w:t>Efficiency</w:t>
      </w:r>
      <w:proofErr w:type="spellEnd"/>
      <w:r w:rsidRPr="00B10395">
        <w:rPr>
          <w:b/>
          <w:bCs/>
          <w:lang w:val="ru-KZ"/>
        </w:rPr>
        <w:t>:</w:t>
      </w:r>
      <w:r w:rsidRPr="00B10395">
        <w:rPr>
          <w:lang w:val="ru-KZ"/>
        </w:rPr>
        <w:t xml:space="preserve"> It </w:t>
      </w:r>
      <w:proofErr w:type="spellStart"/>
      <w:r w:rsidRPr="00B10395">
        <w:rPr>
          <w:lang w:val="ru-KZ"/>
        </w:rPr>
        <w:t>achieves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optimal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theoretical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time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complexity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of</w:t>
      </w:r>
      <w:proofErr w:type="spellEnd"/>
      <w:r w:rsidRPr="00B10395">
        <w:rPr>
          <w:lang w:val="ru-KZ"/>
        </w:rPr>
        <w:t xml:space="preserve"> O(n)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optimal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space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complexity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of</w:t>
      </w:r>
      <w:proofErr w:type="spellEnd"/>
      <w:r w:rsidRPr="00B10395">
        <w:rPr>
          <w:lang w:val="ru-KZ"/>
        </w:rPr>
        <w:t xml:space="preserve"> O(1). The </w:t>
      </w:r>
      <w:proofErr w:type="spellStart"/>
      <w:r w:rsidRPr="00B10395">
        <w:rPr>
          <w:lang w:val="ru-KZ"/>
        </w:rPr>
        <w:t>empirical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data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solidly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confirms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this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performance</w:t>
      </w:r>
      <w:proofErr w:type="spellEnd"/>
      <w:r w:rsidRPr="00B10395">
        <w:rPr>
          <w:lang w:val="ru-KZ"/>
        </w:rPr>
        <w:t>.</w:t>
      </w:r>
    </w:p>
    <w:p w14:paraId="150F4B94" w14:textId="77777777" w:rsidR="00B10395" w:rsidRPr="00B10395" w:rsidRDefault="00B10395" w:rsidP="00B10395">
      <w:pPr>
        <w:numPr>
          <w:ilvl w:val="0"/>
          <w:numId w:val="12"/>
        </w:numPr>
        <w:rPr>
          <w:lang w:val="ru-KZ"/>
        </w:rPr>
      </w:pPr>
      <w:r w:rsidRPr="00B10395">
        <w:rPr>
          <w:b/>
          <w:bCs/>
          <w:lang w:val="ru-KZ"/>
        </w:rPr>
        <w:t>Code Quality:</w:t>
      </w:r>
      <w:r w:rsidRPr="00B10395">
        <w:rPr>
          <w:lang w:val="ru-KZ"/>
        </w:rPr>
        <w:t xml:space="preserve"> The </w:t>
      </w:r>
      <w:proofErr w:type="spellStart"/>
      <w:r w:rsidRPr="00B10395">
        <w:rPr>
          <w:lang w:val="ru-KZ"/>
        </w:rPr>
        <w:t>code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well-documented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readable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demonstrates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good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software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engineering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practices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through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separation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of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metrics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core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logic</w:t>
      </w:r>
      <w:proofErr w:type="spellEnd"/>
      <w:r w:rsidRPr="00B10395">
        <w:rPr>
          <w:lang w:val="ru-KZ"/>
        </w:rPr>
        <w:t>.</w:t>
      </w:r>
    </w:p>
    <w:p w14:paraId="06D3312E" w14:textId="77777777" w:rsidR="00B10395" w:rsidRPr="00B10395" w:rsidRDefault="00B10395" w:rsidP="00B10395">
      <w:pPr>
        <w:rPr>
          <w:lang w:val="ru-KZ"/>
        </w:rPr>
      </w:pPr>
      <w:r w:rsidRPr="00B10395">
        <w:rPr>
          <w:lang w:val="ru-KZ"/>
        </w:rPr>
        <w:t xml:space="preserve">The </w:t>
      </w:r>
      <w:proofErr w:type="spellStart"/>
      <w:r w:rsidRPr="00B10395">
        <w:rPr>
          <w:lang w:val="ru-KZ"/>
        </w:rPr>
        <w:t>recommendations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provided</w:t>
      </w:r>
      <w:proofErr w:type="spellEnd"/>
      <w:r w:rsidRPr="00B10395">
        <w:rPr>
          <w:lang w:val="ru-KZ"/>
        </w:rPr>
        <w:t xml:space="preserve"> (</w:t>
      </w:r>
      <w:proofErr w:type="spellStart"/>
      <w:r w:rsidRPr="00B10395">
        <w:rPr>
          <w:lang w:val="ru-KZ"/>
        </w:rPr>
        <w:t>refining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input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validation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simplifying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Metrics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class</w:t>
      </w:r>
      <w:proofErr w:type="spellEnd"/>
      <w:r w:rsidRPr="00B10395">
        <w:rPr>
          <w:lang w:val="ru-KZ"/>
        </w:rPr>
        <w:t xml:space="preserve">,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refactoring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the</w:t>
      </w:r>
      <w:proofErr w:type="spellEnd"/>
      <w:r w:rsidRPr="00B10395">
        <w:rPr>
          <w:lang w:val="ru-KZ"/>
        </w:rPr>
        <w:t xml:space="preserve"> CLI </w:t>
      </w:r>
      <w:proofErr w:type="spellStart"/>
      <w:r w:rsidRPr="00B10395">
        <w:rPr>
          <w:lang w:val="ru-KZ"/>
        </w:rPr>
        <w:t>main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method</w:t>
      </w:r>
      <w:proofErr w:type="spellEnd"/>
      <w:r w:rsidRPr="00B10395">
        <w:rPr>
          <w:lang w:val="ru-KZ"/>
        </w:rPr>
        <w:t xml:space="preserve">) </w:t>
      </w:r>
      <w:proofErr w:type="spellStart"/>
      <w:r w:rsidRPr="00B10395">
        <w:rPr>
          <w:lang w:val="ru-KZ"/>
        </w:rPr>
        <w:t>are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minor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pertain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to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code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polish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and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maintainability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rather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than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algorithmic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correctness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or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fundamental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performance</w:t>
      </w:r>
      <w:proofErr w:type="spellEnd"/>
      <w:r w:rsidRPr="00B10395">
        <w:rPr>
          <w:lang w:val="ru-KZ"/>
        </w:rPr>
        <w:t xml:space="preserve">. The </w:t>
      </w:r>
      <w:proofErr w:type="spellStart"/>
      <w:r w:rsidRPr="00B10395">
        <w:rPr>
          <w:lang w:val="ru-KZ"/>
        </w:rPr>
        <w:t>core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implementation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is</w:t>
      </w:r>
      <w:proofErr w:type="spellEnd"/>
      <w:r w:rsidRPr="00B10395">
        <w:rPr>
          <w:lang w:val="ru-KZ"/>
        </w:rPr>
        <w:t xml:space="preserve"> </w:t>
      </w:r>
      <w:proofErr w:type="spellStart"/>
      <w:r w:rsidRPr="00B10395">
        <w:rPr>
          <w:lang w:val="ru-KZ"/>
        </w:rPr>
        <w:t>exemplary</w:t>
      </w:r>
      <w:proofErr w:type="spellEnd"/>
      <w:r w:rsidRPr="00B10395">
        <w:rPr>
          <w:lang w:val="ru-KZ"/>
        </w:rPr>
        <w:t>.</w:t>
      </w:r>
    </w:p>
    <w:p w14:paraId="5EA19DBA" w14:textId="77777777" w:rsidR="00B10395" w:rsidRPr="003D7DE2" w:rsidRDefault="00B10395" w:rsidP="00B10395">
      <w:pPr>
        <w:rPr>
          <w:lang w:val="ru-KZ"/>
        </w:rPr>
      </w:pPr>
    </w:p>
    <w:p w14:paraId="7EAEAA98" w14:textId="77777777" w:rsidR="003D7DE2" w:rsidRPr="003D7DE2" w:rsidRDefault="003D7DE2" w:rsidP="003D7DE2">
      <w:pPr>
        <w:ind w:left="360"/>
        <w:rPr>
          <w:lang w:val="ru-KZ"/>
        </w:rPr>
      </w:pPr>
    </w:p>
    <w:p w14:paraId="0DB8E335" w14:textId="37EDC5EF" w:rsidR="003D7DE2" w:rsidRDefault="003D7DE2" w:rsidP="003D7DE2">
      <w:pPr>
        <w:rPr>
          <w:lang w:val="ru-KZ"/>
        </w:rPr>
      </w:pPr>
    </w:p>
    <w:p w14:paraId="130896DD" w14:textId="1FF178ED" w:rsidR="003D7DE2" w:rsidRPr="003D7DE2" w:rsidRDefault="003D7DE2" w:rsidP="003D7DE2">
      <w:pPr>
        <w:ind w:left="720"/>
        <w:rPr>
          <w:lang w:val="ru-KZ"/>
        </w:rPr>
      </w:pPr>
      <w:r>
        <w:rPr>
          <w:lang w:val="ru-KZ"/>
        </w:rPr>
        <w:tab/>
      </w:r>
    </w:p>
    <w:p w14:paraId="36F7A1F1" w14:textId="77777777" w:rsidR="003D7DE2" w:rsidRPr="003D7DE2" w:rsidRDefault="003D7DE2" w:rsidP="003D7DE2">
      <w:pPr>
        <w:rPr>
          <w:lang w:val="ru-KZ"/>
        </w:rPr>
      </w:pPr>
    </w:p>
    <w:p w14:paraId="39F31F36" w14:textId="77777777" w:rsidR="00775EEB" w:rsidRPr="00775EEB" w:rsidRDefault="00775EEB" w:rsidP="00775EEB">
      <w:pPr>
        <w:rPr>
          <w:lang w:val="ru-KZ"/>
        </w:rPr>
      </w:pPr>
    </w:p>
    <w:p w14:paraId="2BA536D6" w14:textId="77777777" w:rsidR="00775EEB" w:rsidRPr="00775EEB" w:rsidRDefault="00775EEB" w:rsidP="00775EEB">
      <w:pPr>
        <w:rPr>
          <w:lang w:val="ru-KZ"/>
        </w:rPr>
      </w:pPr>
    </w:p>
    <w:p w14:paraId="4C9EF5B0" w14:textId="77777777" w:rsidR="00775EEB" w:rsidRPr="00775EEB" w:rsidRDefault="00775EEB" w:rsidP="00775EEB">
      <w:pPr>
        <w:rPr>
          <w:lang w:val="ru-KZ"/>
        </w:rPr>
      </w:pPr>
    </w:p>
    <w:sectPr w:rsidR="00775EEB" w:rsidRPr="00775EE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BB4380"/>
    <w:multiLevelType w:val="multilevel"/>
    <w:tmpl w:val="A2F4D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676BAE"/>
    <w:multiLevelType w:val="multilevel"/>
    <w:tmpl w:val="88549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5E5A0F"/>
    <w:multiLevelType w:val="hybridMultilevel"/>
    <w:tmpl w:val="3800B3B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EE24AEF"/>
    <w:multiLevelType w:val="multilevel"/>
    <w:tmpl w:val="0374CC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F697EB3"/>
    <w:multiLevelType w:val="multilevel"/>
    <w:tmpl w:val="B79C6D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4F7874E9"/>
    <w:multiLevelType w:val="multilevel"/>
    <w:tmpl w:val="B924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1F97703"/>
    <w:multiLevelType w:val="multilevel"/>
    <w:tmpl w:val="193ED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8FC0705"/>
    <w:multiLevelType w:val="multilevel"/>
    <w:tmpl w:val="01100A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D7A5D35"/>
    <w:multiLevelType w:val="multilevel"/>
    <w:tmpl w:val="FC6AF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E233AF3"/>
    <w:multiLevelType w:val="multilevel"/>
    <w:tmpl w:val="72BC11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0C5425A"/>
    <w:multiLevelType w:val="multilevel"/>
    <w:tmpl w:val="84E81E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6075ED2"/>
    <w:multiLevelType w:val="multilevel"/>
    <w:tmpl w:val="EEAAA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63359121">
    <w:abstractNumId w:val="6"/>
  </w:num>
  <w:num w:numId="2" w16cid:durableId="1496724394">
    <w:abstractNumId w:val="3"/>
  </w:num>
  <w:num w:numId="3" w16cid:durableId="339741056">
    <w:abstractNumId w:val="2"/>
  </w:num>
  <w:num w:numId="4" w16cid:durableId="1929844869">
    <w:abstractNumId w:val="10"/>
  </w:num>
  <w:num w:numId="5" w16cid:durableId="275873377">
    <w:abstractNumId w:val="1"/>
  </w:num>
  <w:num w:numId="6" w16cid:durableId="71704696">
    <w:abstractNumId w:val="11"/>
  </w:num>
  <w:num w:numId="7" w16cid:durableId="938870908">
    <w:abstractNumId w:val="9"/>
  </w:num>
  <w:num w:numId="8" w16cid:durableId="246962781">
    <w:abstractNumId w:val="0"/>
  </w:num>
  <w:num w:numId="9" w16cid:durableId="1513241">
    <w:abstractNumId w:val="4"/>
  </w:num>
  <w:num w:numId="10" w16cid:durableId="1016464655">
    <w:abstractNumId w:val="7"/>
  </w:num>
  <w:num w:numId="11" w16cid:durableId="187571367">
    <w:abstractNumId w:val="5"/>
  </w:num>
  <w:num w:numId="12" w16cid:durableId="92114087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EEB"/>
    <w:rsid w:val="003D7DE2"/>
    <w:rsid w:val="00775EEB"/>
    <w:rsid w:val="008F217D"/>
    <w:rsid w:val="00B10395"/>
    <w:rsid w:val="00C27EEE"/>
    <w:rsid w:val="00D22AAE"/>
    <w:rsid w:val="00F440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E4CD60"/>
  <w15:chartTrackingRefBased/>
  <w15:docId w15:val="{AB1193FF-2D3A-45D7-B515-A82793C406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775E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775E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75E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775E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775E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775E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775E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775E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775E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75E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775E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rsid w:val="00775E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rsid w:val="00775EEB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775EEB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775EE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775EE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775EE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775EE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775E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775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775E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775E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775E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775EE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775EE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775EEB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775E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775EEB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775EEB"/>
    <w:rPr>
      <w:b/>
      <w:bCs/>
      <w:smallCaps/>
      <w:color w:val="0F4761" w:themeColor="accent1" w:themeShade="BF"/>
      <w:spacing w:val="5"/>
    </w:rPr>
  </w:style>
  <w:style w:type="character" w:styleId="ac">
    <w:name w:val="Strong"/>
    <w:basedOn w:val="a0"/>
    <w:uiPriority w:val="22"/>
    <w:qFormat/>
    <w:rsid w:val="00775EEB"/>
    <w:rPr>
      <w:b/>
      <w:bCs/>
    </w:rPr>
  </w:style>
  <w:style w:type="paragraph" w:customStyle="1" w:styleId="ds-markdown-paragraph">
    <w:name w:val="ds-markdown-paragraph"/>
    <w:basedOn w:val="a"/>
    <w:rsid w:val="00775E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KZ" w:eastAsia="ru-KZ"/>
    </w:rPr>
  </w:style>
  <w:style w:type="paragraph" w:styleId="HTML">
    <w:name w:val="HTML Preformatted"/>
    <w:basedOn w:val="a"/>
    <w:link w:val="HTML0"/>
    <w:uiPriority w:val="99"/>
    <w:semiHidden/>
    <w:unhideWhenUsed/>
    <w:rsid w:val="003D7D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D7DE2"/>
    <w:rPr>
      <w:rFonts w:ascii="Courier New" w:eastAsia="Times New Roman" w:hAnsi="Courier New" w:cs="Courier New"/>
      <w:sz w:val="20"/>
      <w:szCs w:val="20"/>
      <w:lang w:val="ru-KZ" w:eastAsia="ru-KZ"/>
    </w:rPr>
  </w:style>
  <w:style w:type="character" w:customStyle="1" w:styleId="token">
    <w:name w:val="token"/>
    <w:basedOn w:val="a0"/>
    <w:rsid w:val="003D7D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4</Pages>
  <Words>1095</Words>
  <Characters>6242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Альбек Гусманов</dc:creator>
  <cp:keywords/>
  <dc:description/>
  <cp:lastModifiedBy>Альбек Гусманов</cp:lastModifiedBy>
  <cp:revision>1</cp:revision>
  <dcterms:created xsi:type="dcterms:W3CDTF">2025-10-05T21:15:00Z</dcterms:created>
  <dcterms:modified xsi:type="dcterms:W3CDTF">2025-10-05T21:50:00Z</dcterms:modified>
</cp:coreProperties>
</file>