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695.5619812011719" w:right="841.319580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 образования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40" w:lineRule="auto"/>
        <w:ind w:left="0" w:right="2060.23742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ядерный университет «МИФИ»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64.47814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Обнинский институт атомной энергетики –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1783.8819885253906" w:right="925.31372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филиал федерального государственного автономного образовательного учреждения  высшего образования «Национальный исследовательский ядерный университет «МИФИ»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(ИАТЭ НИЯУ МИФИ)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1240234375" w:line="240" w:lineRule="auto"/>
        <w:ind w:left="0" w:right="2268.7817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Отделение интеллектуальных кибернетических систем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.107421875" w:line="240" w:lineRule="auto"/>
        <w:ind w:left="0" w:right="3442.39807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Лабораторная работа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6748046875" w:line="240" w:lineRule="auto"/>
        <w:ind w:left="0" w:right="2866.39831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«Изучение библиотеки Pandas»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8.2672119140625" w:line="240" w:lineRule="auto"/>
        <w:ind w:left="0" w:right="770.904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070068359375" w:line="240" w:lineRule="auto"/>
        <w:ind w:left="0" w:right="706.618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студент гр. ИВТ-Б22 Мельников Олег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68115234375" w:line="240" w:lineRule="auto"/>
        <w:ind w:left="0" w:right="770.94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66162109375" w:line="240" w:lineRule="auto"/>
        <w:ind w:left="0" w:right="706.324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преподаватель ЯФиТ(О) Распопов Д.А.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5.3070068359375" w:line="240" w:lineRule="auto"/>
        <w:ind w:left="0" w:right="5149.76928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2024 г.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9.25480842590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Прочтите данные из файла data.csv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076171875" w:line="240" w:lineRule="auto"/>
        <w:ind w:left="1572.5284290313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2.Выведите описание прочтенных данных.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062988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7526656" cy="30226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6656" cy="302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79345703125" w:line="240" w:lineRule="auto"/>
        <w:ind w:left="1578.09636116027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Отобразите несколько первых и несколько последних записей.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0717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7594600" cy="403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3715133666992" w:lineRule="auto"/>
        <w:ind w:left="1572.8067016601562" w:right="1145.42724609375" w:hanging="1.6703796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Прочтите в файле DataDictionary-ru.txt, что означают столбцы матрицы. Какому типу принадлежит каждый столбец (вещественный, целый, категориальный)?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7666015625" w:line="202.4459409713745" w:lineRule="auto"/>
        <w:ind w:left="1573.4355163574219" w:right="1180.99853515625" w:hanging="5.4335021972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848985" cy="348792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48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Вывод: Float64 – цифры с плавающей запятой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0478515625" w:line="240" w:lineRule="auto"/>
        <w:ind w:left="1566.682024002075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int64 – целочисленные значени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925048828125" w:line="364.61668968200684" w:lineRule="auto"/>
        <w:ind w:left="1566.6819763183594" w:right="1057.396240234375" w:firstLine="13.363189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Заметьте, что столбец DebtRatio содержит неправдоподобные данные. Только значения, соответствующие известному месячному доходу, являются отношениями. Остальные – абсолютные значения месячных выплат процентов. Исправьте данные, сделав все значения столбца DebtRatio абсолютными (умножьте их на MonthlyIncome). Чтобы ваша программа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51806640625" w:line="214.842209815979" w:lineRule="auto"/>
        <w:ind w:left="1568.0020141601562" w:right="1725.89111328125" w:firstLine="9.2591857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627.9999923706055" w:top="1109.200439453125" w:left="132.99799919128418" w:right="147.001953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быстро работала на полных данных, постарайтесь не использовать цикл.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477510" cy="13879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387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Поменяйте имя столбца на Debt. Функции, которые могут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7666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пригодиться при решении: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0717773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7. Вычислите средний ежемесячный доход и присвойте всем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0747070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клиентам с неизвестным доходом полученное число.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07080078125" w:line="200.124578475952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353685" cy="397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8. Используя метод groupby, оцените вероятности невозврата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677490234375" w:line="365.801553726196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кредита (SeriousDlqin2yrs=1) для различных значений количества иждивенцев (NumberOfDependents).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77380371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6590919" cy="25565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919" cy="255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27.9999923706055" w:top="1109.200439453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