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Договор-оферта на оказание услуг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bidi w:val="0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Платформа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»), расположенной по адресу: </w:t>
      </w:r>
      <w:hyperlink r:id="rId2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заключить договор (далее -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Договор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 между исполнителем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</w:t>
      </w:r>
      <w:r>
        <w:rPr>
          <w:rFonts w:eastAsia="Arial" w:cs="Arial" w:ascii="Arial" w:hAnsi="Arial"/>
          <w:sz w:val="22"/>
          <w:szCs w:val="22"/>
          <w:lang w:val="ru-RU"/>
        </w:rPr>
        <w:t xml:space="preserve"> </w:t>
      </w:r>
      <w:r>
        <w:rPr>
          <w:rFonts w:eastAsia="Arial" w:cs="Arial" w:ascii="Arial" w:hAnsi="Arial"/>
          <w:sz w:val="22"/>
          <w:szCs w:val="22"/>
          <w:lang w:val="en-US"/>
        </w:rPr>
        <w:t>Ф</w:t>
      </w:r>
      <w:r>
        <w:rPr>
          <w:rFonts w:eastAsia="Arial" w:cs="Arial" w:ascii="Arial" w:hAnsi="Arial"/>
          <w:sz w:val="22"/>
          <w:szCs w:val="22"/>
          <w:lang w:val="ru-RU"/>
        </w:rPr>
        <w:t xml:space="preserve">илюшов Никита Антонович </w:t>
      </w:r>
      <w:r>
        <w:rPr>
          <w:rFonts w:eastAsia="Arial" w:cs="Arial" w:ascii="Arial" w:hAnsi="Arial"/>
          <w:sz w:val="22"/>
          <w:szCs w:val="22"/>
        </w:rPr>
        <w:t>(ИНН: 644606883032, ОГРНИП: 325645700005179)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»), на указанных ниже условиях.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а каждый из них отдельно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Термины и определения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Предмет Договора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доступны Пользователю для выбора и оплаты в Личном кабинете.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Качество оказания услуги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 иных факторов, на которые Исполнитель не влияет.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и авторизация на сайте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Партнерская программа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Каждый Пользователь может участвовать в партнерской программе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Интеллектуальная собственность и ограничения при использовании Платформы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 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Права и обязанности Сторон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обязуется: 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Ограничение ответственности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для оказания услуг с помощью Платформы в отношении такого канала.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Применимое право и разрешение споров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Интеграция с третьими лицами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Уведомления и рассылки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Ответственность за нарушение правил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jc w:val="left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1"/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46"/>
        <w:gridCol w:w="6809"/>
      </w:tblGrid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Филюшов Никита Антонович</w:t>
            </w:r>
          </w:p>
        </w:tc>
      </w:tr>
      <w:tr>
        <w:trPr>
          <w:trHeight w:val="287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325645700005179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644606883032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bookmarkStart w:id="1" w:name="__DdeLink__223_1083488172"/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Саратовская область город Ртищево ул Образцова д 38/4</w:t>
            </w:r>
            <w:bookmarkEnd w:id="1"/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ПЕНЗЕНСКОЕ ОТДЕЛЕНИЕ N8624 ПАО СБЕРБАНК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045655635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40802810848710000049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30101810000000000635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hd w:val="clear" w:fill="FFFFFF"/>
              <w:spacing w:lineRule="auto" w:line="276" w:before="0" w:after="0"/>
              <w:rPr/>
            </w:pPr>
            <w:hyperlink r:id="rId4">
              <w:r>
                <w:rPr>
                  <w:rStyle w:val="ListLabel2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2"/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{{username}}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Номер телефона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{{phoneNumber}}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Дата регистрации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{{registrationDate}}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highlight w:val="white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/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link w:val="10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0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0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link w:val="ad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link w:val="af"/>
    <w:uiPriority w:val="99"/>
    <w:semiHidden/>
    <w:qFormat/>
    <w:rsid w:val="004b2d34"/>
    <w:rPr>
      <w:b/>
      <w:bCs/>
      <w:sz w:val="20"/>
      <w:szCs w:val="20"/>
    </w:rPr>
  </w:style>
  <w:style w:type="character" w:styleId="ListLabel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ListLabel2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5">
    <w:name w:val="ListLabel 5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6">
    <w:name w:val="ListLabel 6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7">
    <w:name w:val="ListLabel 7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8">
    <w:name w:val="ListLabel 8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9">
    <w:name w:val="ListLabel 9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10">
    <w:name w:val="ListLabel 10"/>
    <w:qFormat/>
    <w:rPr>
      <w:rFonts w:ascii="Arial" w:hAnsi="Arial" w:eastAsia="Arial" w:cs="Arial"/>
      <w:color w:val="1155CC"/>
      <w:sz w:val="20"/>
      <w:szCs w:val="2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link w:val="a4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link w:val="a6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link w:val="ae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0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XLSX_Editor/6.2.8.2$Windows_x86 LibreOffice_project/</Application>
  <Pages>5</Pages>
  <Words>1530</Words>
  <Characters>10803</Characters>
  <CharactersWithSpaces>12210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2024-10-23T02:53:00Z</dcterms:created>
  <dc:creator>Mergen Dordzhiev</dc:creator>
  <dc:description/>
  <dc:language>en-US</dc:language>
  <cp:lastModifiedBy/>
  <dcterms:modified xsi:type="dcterms:W3CDTF">2025-01-23T19:31:06Z</dcterms:modified>
  <cp:revision>5</cp:revision>
  <dc:subject/>
  <dc:title/>
</cp:coreProperties>
</file>