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66" w:hanging="0"/>
        <w:jc w:val="center"/>
        <w:rPr>
          <w:rFonts w:ascii="Arial" w:hAnsi="Arial" w:eastAsia="Arial" w:cs="Arial"/>
          <w:b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  <w:lang w:val="en-US"/>
        </w:rPr>
        <w:t>Д</w:t>
      </w:r>
      <w:r>
        <w:rPr>
          <w:rFonts w:eastAsia="Arial" w:cs="Arial" w:ascii="Arial" w:hAnsi="Arial"/>
          <w:b/>
          <w:sz w:val="22"/>
          <w:szCs w:val="22"/>
        </w:rPr>
        <w:t>оговор-оферта на оказание услуг</w:t>
      </w:r>
    </w:p>
    <w:p>
      <w:pPr>
        <w:pStyle w:val="Normal"/>
        <w:spacing w:before="0" w:after="120"/>
        <w:ind w:left="-566" w:hanging="0"/>
        <w:rPr/>
      </w:pPr>
      <w:r>
        <w:rPr>
          <w:rFonts w:eastAsia="Arial" w:cs="Arial" w:ascii="Arial" w:hAnsi="Arial"/>
          <w:color w:val="000000"/>
          <w:sz w:val="22"/>
          <w:szCs w:val="22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(далее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Платформа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»), расположенной по адресу: </w:t>
      </w:r>
      <w:hyperlink r:id="rId2">
        <w:r>
          <w:rPr>
            <w:rStyle w:val="ListLabel1"/>
          </w:rPr>
          <w:t>www.harmex.ru</w:t>
        </w:r>
      </w:hyperlink>
      <w:r>
        <w:rPr>
          <w:rFonts w:eastAsia="Arial" w:cs="Arial" w:ascii="Arial" w:hAnsi="Arial"/>
          <w:color w:val="000000"/>
          <w:sz w:val="22"/>
          <w:szCs w:val="22"/>
        </w:rPr>
        <w:t xml:space="preserve"> заключить договор (далее -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Договор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») между исполнителем Платформы </w:t>
      </w:r>
      <w:r>
        <w:rPr>
          <w:rFonts w:eastAsia="Arial" w:cs="Arial" w:ascii="Arial" w:hAnsi="Arial"/>
          <w:sz w:val="22"/>
          <w:szCs w:val="22"/>
        </w:rPr>
        <w:t>Индивидуальный предприниматель Филюшов Никита Антонович (ИНН: 644606883032, ОГРНИП: 325645700005179)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(далее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Исполнитель</w:t>
      </w:r>
      <w:r>
        <w:rPr>
          <w:rFonts w:eastAsia="Arial" w:cs="Arial" w:ascii="Arial" w:hAnsi="Arial"/>
          <w:color w:val="000000"/>
          <w:sz w:val="22"/>
          <w:szCs w:val="22"/>
        </w:rPr>
        <w:t>»), на указанных ниже условиях.</w:t>
      </w:r>
    </w:p>
    <w:p>
      <w:pPr>
        <w:pStyle w:val="Normal"/>
        <w:spacing w:before="0" w:after="120"/>
        <w:ind w:left="-566" w:hanging="0"/>
        <w:rPr/>
      </w:pPr>
      <w:r>
        <w:rPr>
          <w:rFonts w:eastAsia="Arial" w:cs="Arial" w:ascii="Arial" w:hAnsi="Arial"/>
          <w:color w:val="000000"/>
          <w:sz w:val="22"/>
          <w:szCs w:val="22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ListLabel1"/>
          </w:rPr>
          <w:t>www.harmex.ru</w:t>
        </w:r>
      </w:hyperlink>
      <w:r>
        <w:rPr>
          <w:rFonts w:eastAsia="Arial" w:cs="Arial" w:ascii="Arial" w:hAnsi="Arial"/>
          <w:color w:val="000000"/>
          <w:sz w:val="22"/>
          <w:szCs w:val="22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spacing w:before="0" w:after="12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Пользователь</w:t>
      </w:r>
      <w:r>
        <w:rPr>
          <w:rFonts w:eastAsia="Arial" w:cs="Arial" w:ascii="Arial" w:hAnsi="Arial"/>
          <w:color w:val="000000"/>
          <w:sz w:val="22"/>
          <w:szCs w:val="22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Стороны</w:t>
      </w:r>
      <w:r>
        <w:rPr>
          <w:rFonts w:eastAsia="Arial" w:cs="Arial" w:ascii="Arial" w:hAnsi="Arial"/>
          <w:color w:val="000000"/>
          <w:sz w:val="22"/>
          <w:szCs w:val="22"/>
        </w:rPr>
        <w:t>», а каждый из них отдельно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Сторона</w:t>
      </w:r>
      <w:r>
        <w:rPr>
          <w:rFonts w:eastAsia="Arial" w:cs="Arial" w:ascii="Arial" w:hAnsi="Arial"/>
          <w:color w:val="000000"/>
          <w:sz w:val="22"/>
          <w:szCs w:val="22"/>
        </w:rPr>
        <w:t>».</w:t>
      </w:r>
    </w:p>
    <w:p>
      <w:pPr>
        <w:pStyle w:val="Normal"/>
        <w:ind w:left="-566" w:hanging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Термины и определения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color w:val="000000"/>
          <w:sz w:val="22"/>
          <w:szCs w:val="22"/>
        </w:rPr>
        <w:t>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Предмет Договора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color w:val="000000"/>
          <w:sz w:val="22"/>
          <w:szCs w:val="22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и доступны Пользователю для выбора и оплаты в Личном кабинете.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. 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Качество оказания услуги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и иных факторов, на которые Исполнитель не влияет. 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Регистрация и авторизация на сайте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Партнерская программа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Каждый Пользователь может участвовать в партнерской программе Исполнителя.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color w:val="000000"/>
          <w:sz w:val="22"/>
          <w:szCs w:val="22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Интеллектуальная собственность и ограничения при использовании Платформы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 </w:t>
      </w:r>
      <w:r>
        <w:rPr>
          <w:rFonts w:eastAsia="Arial" w:cs="Arial" w:ascii="Arial" w:hAnsi="Arial"/>
          <w:color w:val="000000"/>
          <w:sz w:val="22"/>
          <w:szCs w:val="22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Пользователю запрещается: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Права и обязанности Сторон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имеет право: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обязуется: </w:t>
      </w:r>
    </w:p>
    <w:p>
      <w:pPr>
        <w:pStyle w:val="Normal"/>
        <w:numPr>
          <w:ilvl w:val="3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numPr>
          <w:ilvl w:val="3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Ограничение ответственности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color w:val="000000"/>
          <w:sz w:val="22"/>
          <w:szCs w:val="22"/>
        </w:rPr>
        <w:t>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для оказания услуг с помощью Платформы в отношении такого канала.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Применимое право и разрешение споров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Интеграция с третьими лицами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Уведомления и рассылки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Ответственность за нарушение правил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"/>
        <w:ind w:left="-566" w:hanging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rPr>
          <w:rFonts w:ascii="Arial" w:hAnsi="Arial" w:eastAsia="Arial" w:cs="Arial"/>
          <w:b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 xml:space="preserve">13.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356" w:type="dxa"/>
        <w:jc w:val="left"/>
        <w:tblInd w:w="6" w:type="dxa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2546"/>
        <w:gridCol w:w="6809"/>
      </w:tblGrid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bookmarkStart w:id="0" w:name="_heading=h.4i7ojhp"/>
            <w:bookmarkEnd w:id="0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extBody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  <w:lang w:val="ru-RU"/>
              </w:rPr>
              <w:t>Филюшов Никита Антонович</w:t>
            </w:r>
          </w:p>
        </w:tc>
      </w:tr>
      <w:tr>
        <w:trPr>
          <w:trHeight w:val="287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325645700005179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644606883032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Саратовская область город Ртищево ул Образцова д 38/4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ПЕНЗЕНСКОЕ ОТДЕЛЕНИЕ N8624 ПАО СБЕРБАНК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045655635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40802810848710000049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30101810000000000635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before="0" w:after="0"/>
              <w:rPr/>
            </w:pPr>
            <w:hyperlink r:id="rId4">
              <w:r>
                <w:rPr>
                  <w:rStyle w:val="ListLabel2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rPr/>
      </w:pPr>
      <w:r>
        <w:rPr>
          <w:rFonts w:eastAsia="Arial" w:cs="Arial" w:ascii="Arial" w:hAnsi="Arial"/>
          <w:b/>
          <w:sz w:val="22"/>
          <w:szCs w:val="22"/>
        </w:rPr>
        <w:t xml:space="preserve">14.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071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lang w:val="en-US"/>
              </w:rPr>
              <w:t>{{fioFirst}}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ОГРНИП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{{ogrn}}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ИНН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{{inn}}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Адрес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{{address}}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Банк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{{bank}}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БИК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{{bik}}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Расчетный счет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{{rs}}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Кор. Cчёт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{{ks}}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{{email}}</w:t>
            </w:r>
          </w:p>
        </w:tc>
      </w:tr>
    </w:tbl>
    <w:p>
      <w:pPr>
        <w:pStyle w:val="Normal"/>
        <w:widowControl w:val="false"/>
        <w:spacing w:lineRule="auto" w:line="240" w:before="312" w:after="0"/>
        <w:ind w:firstLine="360"/>
        <w:jc w:val="center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ПОДПИСИ СТОРОН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349" w:type="dxa"/>
        <w:jc w:val="left"/>
        <w:tblInd w:w="-113" w:type="dxa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6"/>
        <w:gridCol w:w="4672"/>
      </w:tblGrid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Агент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bookmarkStart w:id="1" w:name="__DdeLink__492_4279506298"/>
            <w:bookmarkStart w:id="2" w:name="__DdeLink__496_980761781"/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  <w:bookmarkEnd w:id="1"/>
            <w:bookmarkEnd w:id="2"/>
          </w:p>
          <w:p>
            <w:pPr>
              <w:pStyle w:val="Normal"/>
              <w:widowControl w:val="false"/>
              <w:spacing w:before="0" w:after="0"/>
              <w:jc w:val="center"/>
              <w:rPr>
                <w:lang w:val="ru-RU"/>
              </w:rPr>
            </w:pPr>
            <w:bookmarkStart w:id="3" w:name="__DdeLink__295_1401243518"/>
            <w:r>
              <w:rPr>
                <w:lang w:val="en-US"/>
              </w:rPr>
              <w:t>Ф</w:t>
            </w:r>
            <w:r>
              <w:rPr>
                <w:lang w:val="ru-RU"/>
              </w:rPr>
              <w:t>илюшов</w:t>
            </w:r>
            <w:bookmarkEnd w:id="3"/>
            <w:r>
              <w:rPr>
                <w:lang w:val="ru-RU"/>
              </w:rPr>
              <w:t xml:space="preserve"> Никита Антонович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bookmarkStart w:id="4" w:name="__DdeLink__3355_674704019"/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  <w:bookmarkEnd w:id="4"/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  <w:lang w:val="en-US"/>
              </w:rPr>
              <w:t>{{fio}}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 xml:space="preserve">________________________ / Н.А. </w:t>
            </w:r>
            <w:r>
              <w:rPr>
                <w:sz w:val="21"/>
                <w:szCs w:val="21"/>
                <w:lang w:val="en-US"/>
              </w:rPr>
              <w:t>Ф</w:t>
            </w:r>
            <w:r>
              <w:rPr>
                <w:sz w:val="21"/>
                <w:szCs w:val="21"/>
                <w:lang w:val="ru-RU"/>
              </w:rPr>
              <w:t>илюшов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>_________________________ /</w:t>
            </w:r>
            <w:r>
              <w:rPr>
                <w:sz w:val="21"/>
                <w:szCs w:val="21"/>
                <w:lang w:val="en-US"/>
              </w:rPr>
              <w:t xml:space="preserve"> {{initials}}</w:t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default" r:id="rId5"/>
      <w:type w:val="nextPage"/>
      <w:pgSz w:w="11906" w:h="16838"/>
      <w:pgMar w:left="1701" w:right="850" w:header="708" w:top="1134" w:footer="0" w:bottom="1134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09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Cs w:val="24"/>
        <w:lang w:val="en-US" w:eastAsia="zh-CN" w:bidi="hi-IN"/>
      </w:rPr>
    </w:rPrDefault>
    <w:pPrDefault>
      <w:pPr>
        <w:widowControl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024a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uiPriority w:val="29"/>
    <w:qFormat/>
    <w:rsid w:val="008024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uiPriority w:val="30"/>
    <w:qFormat/>
    <w:rsid w:val="0080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val="0F4761" w:themeColor="accent1" w:themeShade="bf"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uiPriority w:val="99"/>
    <w:semiHidden/>
    <w:qFormat/>
    <w:rsid w:val="004b2d34"/>
    <w:rPr>
      <w:b/>
      <w:bCs/>
      <w:sz w:val="20"/>
      <w:szCs w:val="20"/>
    </w:rPr>
  </w:style>
  <w:style w:type="character" w:styleId="ListLabel1" w:customStyle="1">
    <w:name w:val="ListLabel 1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InternetLink" w:customStyle="1">
    <w:name w:val="Internet Link"/>
    <w:rPr>
      <w:color w:val="000080"/>
      <w:u w:val="single"/>
    </w:rPr>
  </w:style>
  <w:style w:type="character" w:styleId="ListLabel2" w:customStyle="1">
    <w:name w:val="ListLabel 2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3" w:customStyle="1">
    <w:name w:val="ListLabel 3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4" w:customStyle="1">
    <w:name w:val="ListLabel 4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5" w:customStyle="1">
    <w:name w:val="ListLabel 5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6" w:customStyle="1">
    <w:name w:val="ListLabel 6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7">
    <w:name w:val="ListLabel 7"/>
    <w:qFormat/>
    <w:rPr/>
  </w:style>
  <w:style w:type="character" w:styleId="ListLabel8">
    <w:name w:val="ListLabel 8"/>
    <w:qFormat/>
    <w:rPr/>
  </w:style>
  <w:style w:type="character" w:styleId="ListLabel9">
    <w:name w:val="ListLabel 9"/>
    <w:qFormat/>
    <w:rPr/>
  </w:style>
  <w:style w:type="character" w:styleId="ListLabel10">
    <w:name w:val="ListLabel 10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VisitedInternetLink">
    <w:name w:val="Visited Internet Link"/>
    <w:rPr>
      <w:color w:val="800000"/>
      <w:u w:val="single"/>
      <w:lang w:val="zxx" w:eastAsia="zxx" w:bidi="zxx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LOnormal" w:customStyle="1">
    <w:name w:val="LO-normal"/>
    <w:qFormat/>
    <w:pPr>
      <w:widowControl/>
      <w:kinsoku w:val="true"/>
      <w:overflowPunct w:val="true"/>
      <w:autoSpaceDE w:val="true"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normal"/>
    <w:next w:val="LOnormal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uiPriority w:val="29"/>
    <w:qFormat/>
    <w:rsid w:val="008024a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Annotationtext">
    <w:name w:val="annotation text"/>
    <w:basedOn w:val="Normal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uiPriority w:val="99"/>
    <w:semiHidden/>
    <w:unhideWhenUsed/>
    <w:qFormat/>
    <w:rsid w:val="004b2d34"/>
    <w:pPr/>
    <w:rPr>
      <w:b/>
      <w:bCs/>
    </w:rPr>
  </w:style>
  <w:style w:type="paragraph" w:styleId="Header">
    <w:name w:val="Header"/>
    <w:basedOn w:val="Normal"/>
    <w:pPr/>
    <w:rPr/>
  </w:style>
  <w:style w:type="paragraph" w:styleId="ListContents">
    <w:name w:val="List Contents"/>
    <w:basedOn w:val="Normal"/>
    <w:qFormat/>
    <w:pPr>
      <w:ind w:left="567" w:right="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XLSX_Editor/6.2.8.2$Windows_x86 LibreOffice_project/</Application>
  <Pages>5</Pages>
  <Words>1560</Words>
  <Characters>11029</Characters>
  <CharactersWithSpaces>12449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2024-12-31T05:17:00Z</dcterms:created>
  <dc:creator>Mergen Dordzhiev</dc:creator>
  <dc:description/>
  <dc:language>en-US</dc:language>
  <cp:lastModifiedBy/>
  <dcterms:modified xsi:type="dcterms:W3CDTF">2025-01-23T19:31:46Z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