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66" w:hanging="0"/>
        <w:jc w:val="center"/>
        <w:rPr>
          <w:rFonts w:ascii="Arial" w:hAnsi="Arial" w:eastAsia="Arial" w:cs="Arial"/>
          <w:b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</w:t>
      </w:r>
      <w:bookmarkStart w:id="0" w:name="__DdeLink__1359_3915630491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исполнителем</w:t>
      </w:r>
      <w:bookmarkEnd w:id="0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Платформы </w:t>
      </w:r>
      <w:r>
        <w:rPr>
          <w:rFonts w:eastAsia="Arial" w:cs="Arial" w:ascii="Arial" w:hAnsi="Arial"/>
          <w:sz w:val="22"/>
          <w:szCs w:val="22"/>
        </w:rPr>
        <w:t xml:space="preserve">Индивидуальный предприниматель </w:t>
      </w:r>
      <w:r>
        <w:rPr>
          <w:rFonts w:eastAsia="Arial" w:cs="Arial" w:ascii="Arial" w:hAnsi="Arial"/>
          <w:sz w:val="22"/>
          <w:szCs w:val="22"/>
        </w:rPr>
        <w:t>Баль Елена Юрьевна</w:t>
      </w:r>
      <w:r>
        <w:rPr>
          <w:rFonts w:eastAsia="Arial" w:cs="Arial" w:ascii="Arial" w:hAnsi="Arial"/>
          <w:sz w:val="22"/>
          <w:szCs w:val="22"/>
        </w:rPr>
        <w:t xml:space="preserve"> (ИНН: 561902580610, ОГРНИП: 323565800081215)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left="-566" w:hanging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6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jc w:val="left"/>
        <w:rPr>
          <w:rFonts w:ascii="Arial" w:hAnsi="Arial" w:eastAsia="Arial" w:cs="Arial"/>
          <w:b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 xml:space="preserve">13.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46"/>
        <w:gridCol w:w="6809"/>
      </w:tblGrid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bookmarkStart w:id="1" w:name="_heading=h.4i7ojhp"/>
            <w:bookmarkEnd w:id="1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Баль Елена Юрьевна</w:t>
            </w:r>
          </w:p>
        </w:tc>
      </w:tr>
      <w:tr>
        <w:trPr>
          <w:trHeight w:val="287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323565800081215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561902580610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 xml:space="preserve">Оренбургская область, г Орск, ул Ленина, д. 35, кв. 20 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АО «ТБанк»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044525974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40802810200005204963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30101810145250000974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ListLabel2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lineRule="auto" w:line="276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rPr/>
      </w:pPr>
      <w:r>
        <w:rPr>
          <w:rFonts w:eastAsia="Arial" w:cs="Arial" w:ascii="Arial" w:hAnsi="Arial"/>
          <w:b/>
          <w:sz w:val="22"/>
          <w:szCs w:val="22"/>
        </w:rPr>
        <w:t xml:space="preserve">14.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0"/>
              <w:rPr/>
            </w:pPr>
            <w:r>
              <w:rPr>
                <w:b/>
                <w:bCs/>
                <w:highlight w:val="white"/>
              </w:rPr>
              <w:t xml:space="preserve">ООО </w:t>
            </w:r>
            <w:r>
              <w:rPr>
                <w:b/>
                <w:bCs/>
                <w:highlight w:val="white"/>
                <w:lang w:val="en-US"/>
              </w:rPr>
              <w:t>{{</w:t>
            </w:r>
            <w:bookmarkStart w:id="2" w:name="__DdeLink__502_18922726291"/>
            <w:r>
              <w:rPr>
                <w:b/>
                <w:bCs/>
                <w:highlight w:val="white"/>
                <w:lang w:val="en-US"/>
              </w:rPr>
              <w:t>fioFirst</w:t>
            </w:r>
            <w:bookmarkEnd w:id="2"/>
            <w:r>
              <w:rPr>
                <w:b/>
                <w:bCs/>
                <w:highlight w:val="white"/>
                <w:lang w:val="en-US"/>
              </w:rPr>
              <w:t>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ОГРН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{{ogrn}}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ИНН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{{inn}}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Адрес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{{address}}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bidi w:val="0"/>
              <w:spacing w:lineRule="auto" w:line="218" w:before="0" w:after="160"/>
              <w:rPr/>
            </w:pPr>
            <w:r>
              <w:rPr/>
              <w:t>Банк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{{bank}}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bidi w:val="0"/>
              <w:spacing w:lineRule="auto" w:line="218" w:before="0" w:after="160"/>
              <w:rPr/>
            </w:pPr>
            <w:r>
              <w:rPr/>
              <w:t>БИК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{{bik}}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bidi w:val="0"/>
              <w:spacing w:lineRule="auto" w:line="218" w:before="0" w:after="160"/>
              <w:rPr/>
            </w:pPr>
            <w:r>
              <w:rPr/>
              <w:t>Расчетный счет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{{rs}}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bidi w:val="0"/>
              <w:spacing w:lineRule="auto" w:line="218" w:before="0" w:after="160"/>
              <w:rPr/>
            </w:pPr>
            <w:r>
              <w:rPr/>
              <w:t>Кор. Cчёт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{{ks}}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{{email}}</w:t>
            </w:r>
          </w:p>
        </w:tc>
      </w:tr>
    </w:tbl>
    <w:p>
      <w:pPr>
        <w:pStyle w:val="Normal"/>
        <w:widowControl w:val="false"/>
        <w:bidi w:val="0"/>
        <w:spacing w:lineRule="auto" w:line="240" w:before="312" w:after="0"/>
        <w:ind w:left="0" w:right="0" w:firstLine="360"/>
        <w:jc w:val="center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widowControl w:val="false"/>
        <w:bidi w:val="0"/>
        <w:spacing w:lineRule="auto" w:line="240" w:before="312" w:after="0"/>
        <w:ind w:left="0" w:right="0" w:firstLine="360"/>
        <w:jc w:val="center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ПОДПИСИ СТОРОН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3"/>
        <w:tblW w:w="9349" w:type="dxa"/>
        <w:jc w:val="left"/>
        <w:tblInd w:w="-113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676"/>
        <w:gridCol w:w="4672"/>
      </w:tblGrid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Агент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Баль Екатерина Юрьевна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  <w:lang w:val="ru-RU"/>
              </w:rPr>
              <w:t>Генеральный директор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  <w:lang w:val="en-US"/>
              </w:rPr>
              <w:t>{{</w:t>
            </w:r>
            <w:r>
              <w:rPr>
                <w:sz w:val="20"/>
                <w:szCs w:val="20"/>
                <w:lang w:val="en-US"/>
              </w:rPr>
              <w:t>fio</w:t>
            </w:r>
            <w:r>
              <w:rPr>
                <w:sz w:val="18"/>
                <w:szCs w:val="18"/>
                <w:lang w:val="en-US"/>
              </w:rPr>
              <w:t>}}</w:t>
            </w:r>
          </w:p>
        </w:tc>
      </w:tr>
      <w:tr>
        <w:trPr>
          <w:trHeight w:val="321" w:hRule="atLeast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 xml:space="preserve">________________________ / </w:t>
            </w:r>
            <w:r>
              <w:rPr>
                <w:sz w:val="21"/>
                <w:szCs w:val="21"/>
              </w:rPr>
              <w:t>Е</w:t>
            </w:r>
            <w:r>
              <w:rPr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Ю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Баль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 xml:space="preserve">_________________________ / </w:t>
            </w:r>
            <w:r>
              <w:rPr>
                <w:sz w:val="21"/>
                <w:szCs w:val="21"/>
                <w:lang w:val="en-US"/>
              </w:rPr>
              <w:t>{{initials}}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5"/>
      <w:type w:val="nextPage"/>
      <w:pgSz w:w="11906" w:h="16838"/>
      <w:pgMar w:left="1701" w:right="850" w:header="708" w:top="1134" w:footer="0" w:bottom="1134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/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0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8024a3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8024a3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8024a3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8024a3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8024a3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a3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8024a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21"/>
    <w:uiPriority w:val="29"/>
    <w:qFormat/>
    <w:rsid w:val="008024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80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val="0F4761" w:themeColor="accent1" w:themeShade="bf"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link w:val="ad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link w:val="af"/>
    <w:uiPriority w:val="99"/>
    <w:semiHidden/>
    <w:qFormat/>
    <w:rsid w:val="004b2d34"/>
    <w:rPr>
      <w:b/>
      <w:bCs/>
      <w:sz w:val="20"/>
      <w:szCs w:val="20"/>
    </w:rPr>
  </w:style>
  <w:style w:type="character" w:styleId="ListLabel1">
    <w:name w:val="ListLabel 1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">
    <w:name w:val="ListLabel 2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3">
    <w:name w:val="ListLabel 3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4">
    <w:name w:val="ListLabel 4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5">
    <w:name w:val="ListLabel 5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6">
    <w:name w:val="ListLabel 6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7">
    <w:name w:val="ListLabel 7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8">
    <w:name w:val="ListLabel 8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9">
    <w:name w:val="ListLabel 9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10">
    <w:name w:val="ListLabel 10"/>
    <w:qFormat/>
    <w:rPr>
      <w:rFonts w:ascii="Arial" w:hAnsi="Arial" w:eastAsia="Arial" w:cs="Arial"/>
      <w:color w:val="1155CC"/>
      <w:sz w:val="20"/>
      <w:szCs w:val="2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link w:val="a4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normal"/>
    <w:next w:val="LOnormal"/>
    <w:link w:val="a6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8024a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Annotationtext">
    <w:name w:val="annotation text"/>
    <w:basedOn w:val="Normal"/>
    <w:link w:val="ae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0"/>
    <w:uiPriority w:val="99"/>
    <w:semiHidden/>
    <w:unhideWhenUsed/>
    <w:qFormat/>
    <w:rsid w:val="004b2d34"/>
    <w:pPr/>
    <w:rPr>
      <w:b/>
      <w:bCs/>
    </w:rPr>
  </w:style>
  <w:style w:type="paragraph" w:styleId="Header">
    <w:name w:val="Head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XLSX_Editor/6.2.8.2$Windows_x86 LibreOffice_project/</Application>
  <Pages>5</Pages>
  <Words>1560</Words>
  <Characters>10976</Characters>
  <CharactersWithSpaces>12397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2024-12-28T22:38:08Z</dcterms:modified>
  <cp:revision>10</cp:revision>
  <dc:subject/>
  <dc:title/>
</cp:coreProperties>
</file>