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1. 8K x 8位DRAM芯片组成32K x 16位的存储器，试问：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（1） 数据寄存器多少位？地址寄存器多少位？</w:t>
      </w:r>
      <w:r w:rsidR="008358D2">
        <w:rPr>
          <w:rFonts w:cs="宋体"/>
          <w:color w:val="333333"/>
          <w:sz w:val="15"/>
          <w:szCs w:val="15"/>
        </w:rPr>
        <w:t xml:space="preserve">               </w:t>
      </w:r>
      <w:r w:rsidRPr="00171AE9">
        <w:rPr>
          <w:rFonts w:cs="宋体"/>
          <w:color w:val="333333"/>
          <w:sz w:val="15"/>
          <w:szCs w:val="15"/>
        </w:rPr>
        <w:t>（2） 共需要多少个芯片？如何组织？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（3）需要多少根地址线？其中要多少根作片选译码信号？</w:t>
      </w:r>
      <w:r w:rsidR="008358D2">
        <w:rPr>
          <w:rFonts w:cs="宋体"/>
          <w:color w:val="333333"/>
          <w:sz w:val="15"/>
          <w:szCs w:val="15"/>
        </w:rPr>
        <w:t xml:space="preserve">    </w:t>
      </w:r>
      <w:r w:rsidRPr="00171AE9">
        <w:rPr>
          <w:rFonts w:cs="宋体"/>
          <w:color w:val="333333"/>
          <w:sz w:val="15"/>
          <w:szCs w:val="15"/>
        </w:rPr>
        <w:t>（4）画出此存储器与CPU的连接图。需要标注MREQ和读写信号。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B13274">
        <w:rPr>
          <w:rFonts w:ascii="宋体" w:eastAsia="宋体" w:hAnsi="宋体" w:cs="宋体" w:hint="eastAsia"/>
          <w:b/>
          <w:color w:val="333333"/>
          <w:sz w:val="15"/>
          <w:szCs w:val="15"/>
        </w:rPr>
        <w:t>答案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：（1）数据寄存器16位、地址寄存器15位（32K —2^15）；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（2）共需要8片芯片，2片一组构成8K*16位，共4组；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（3）A12~A0共(8k=2^13)13根地址线共用，A13、A14二根地址线作为片选译码信号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图中MREQ非需要连接到2-4译码器也要标出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noProof/>
          <w:color w:val="333333"/>
          <w:sz w:val="15"/>
          <w:szCs w:val="15"/>
          <w:bdr w:val="single" w:sz="8" w:space="0" w:color="auto"/>
        </w:rPr>
        <w:drawing>
          <wp:inline distT="0" distB="0" distL="114300" distR="114300" wp14:anchorId="5A7343F2" wp14:editId="1302883D">
            <wp:extent cx="3172571" cy="1885316"/>
            <wp:effectExtent l="0" t="0" r="889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960" cy="188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2. 在一个分页虚存系统中，用户虚地址空间为512页，页长为2KB，主存物理为64KB。已知用户程序有10页长，若虚页0、1、2、3已经被调入到主存4、7、8、10页中。 请问：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（1）物理地址和虚地址的格式。</w:t>
      </w:r>
      <w:r w:rsidR="003C1938">
        <w:rPr>
          <w:rFonts w:cs="宋体"/>
          <w:color w:val="333333"/>
          <w:sz w:val="15"/>
          <w:szCs w:val="15"/>
        </w:rPr>
        <w:t xml:space="preserve">                        </w:t>
      </w:r>
      <w:r w:rsidRPr="00171AE9">
        <w:rPr>
          <w:rFonts w:cs="宋体"/>
          <w:color w:val="333333"/>
          <w:sz w:val="15"/>
          <w:szCs w:val="15"/>
        </w:rPr>
        <w:t>（2）虚地址01883和4BCD(十六进制)对应的物理地址是多少？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B13274">
        <w:rPr>
          <w:rFonts w:ascii="宋体" w:eastAsia="宋体" w:hAnsi="宋体" w:cs="宋体" w:hint="eastAsia"/>
          <w:b/>
          <w:color w:val="333333"/>
          <w:sz w:val="15"/>
          <w:szCs w:val="15"/>
        </w:rPr>
        <w:t>答案：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（1）地址空间分配情况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页长2KB—2^11，页内地址11位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物理地址空间：64KB/2KB=32页—2^5, 页面地址5位，页内地址11位，共5+11=16位地址码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虚地址空间： 512页—2^9,页面地址9位，页内地址11位。共9+11=20位地址码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（2）地址对应情况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当前内存状况在反映在页表中，页表的内容 为4、7、8、10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虚地址01883H=0000 0001 1000 1000 0011B，页面号为3，查表得已被调入到主存页10，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所以，物理地址中的页面号为10，页内地址与虚地址的页内地址相同，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所以物理地址是：101 0000 1000 0011B=5083H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虚地址4BCDEH=0100 1011 1100 1101 B，页面号为9，查表，发现该页未被调入到主存中，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所以无物理地址，会发生缺页中断。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3.设主存容量为512K字，CACHE容量为2K字，块长为16个字。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（1）在直接映射方式下，设计主存地址格式。</w:t>
      </w:r>
      <w:r w:rsidR="00864CBD">
        <w:rPr>
          <w:rFonts w:cs="宋体"/>
          <w:color w:val="333333"/>
          <w:sz w:val="15"/>
          <w:szCs w:val="15"/>
        </w:rPr>
        <w:t xml:space="preserve">  </w:t>
      </w:r>
      <w:r w:rsidRPr="00171AE9">
        <w:rPr>
          <w:rFonts w:cs="宋体"/>
          <w:color w:val="333333"/>
          <w:sz w:val="15"/>
          <w:szCs w:val="15"/>
        </w:rPr>
        <w:t>（2）在直接映射方式下，字地址为01234H的单元调入Cache，该地址的标记。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（3）直接映射的优缺点。</w:t>
      </w:r>
      <w:r w:rsidR="00864CBD">
        <w:rPr>
          <w:rFonts w:cs="宋体"/>
          <w:color w:val="333333"/>
          <w:sz w:val="15"/>
          <w:szCs w:val="15"/>
        </w:rPr>
        <w:t xml:space="preserve">           </w:t>
      </w:r>
      <w:r w:rsidRPr="00171AE9">
        <w:rPr>
          <w:rFonts w:cs="宋体"/>
          <w:color w:val="333333"/>
          <w:sz w:val="15"/>
          <w:szCs w:val="15"/>
        </w:rPr>
        <w:t>（4）全相联映射下，主存格式。</w:t>
      </w:r>
      <w:r w:rsidR="00864CBD">
        <w:rPr>
          <w:rFonts w:cs="宋体"/>
          <w:color w:val="333333"/>
          <w:sz w:val="15"/>
          <w:szCs w:val="15"/>
        </w:rPr>
        <w:t xml:space="preserve">          </w:t>
      </w:r>
      <w:r w:rsidRPr="00171AE9">
        <w:rPr>
          <w:rFonts w:cs="宋体"/>
          <w:color w:val="333333"/>
          <w:sz w:val="15"/>
          <w:szCs w:val="15"/>
        </w:rPr>
        <w:t>（5）4路组相联映射下，主存格式。</w:t>
      </w:r>
    </w:p>
    <w:p w:rsidR="006250F7" w:rsidRPr="00171AE9" w:rsidRDefault="0043355D" w:rsidP="00B670F2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B670F2">
        <w:rPr>
          <w:rFonts w:ascii="宋体" w:eastAsia="宋体" w:hAnsi="宋体" w:cs="宋体" w:hint="eastAsia"/>
          <w:b/>
          <w:color w:val="333333"/>
          <w:sz w:val="15"/>
          <w:szCs w:val="15"/>
        </w:rPr>
        <w:t>答案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：主存容量512K字，地址位数19（512K=2^19）；块长16字，位数为4（16=2^4）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Cache容量2K字，共有2K/16=128块（128=2^7），行地址可用7位表示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标记位数为19-7-4=8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在直接映射方式下，设计主存地址格式为 </w:t>
      </w:r>
    </w:p>
    <w:tbl>
      <w:tblPr>
        <w:tblW w:w="3695" w:type="dxa"/>
        <w:tblBorders>
          <w:top w:val="single" w:sz="4" w:space="0" w:color="CCCCCC"/>
        </w:tblBorders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972"/>
        <w:gridCol w:w="1231"/>
        <w:gridCol w:w="1492"/>
      </w:tblGrid>
      <w:tr w:rsidR="006250F7" w:rsidRPr="00171AE9" w:rsidTr="00932D5E">
        <w:trPr>
          <w:trHeight w:val="105"/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  <w:lang w:bidi="ar"/>
              </w:rPr>
              <w:t>标记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  <w:lang w:bidi="ar"/>
              </w:rPr>
              <w:t>行地址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  <w:lang w:bidi="ar"/>
              </w:rPr>
              <w:t>块内地址</w:t>
            </w:r>
          </w:p>
        </w:tc>
      </w:tr>
      <w:tr w:rsidR="006250F7" w:rsidRPr="00171AE9" w:rsidTr="00932D5E">
        <w:trPr>
          <w:trHeight w:val="10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kern w:val="0"/>
                <w:sz w:val="15"/>
                <w:szCs w:val="15"/>
                <w:lang w:bidi="ar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kern w:val="0"/>
                <w:sz w:val="15"/>
                <w:szCs w:val="15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kern w:val="0"/>
                <w:sz w:val="15"/>
                <w:szCs w:val="15"/>
                <w:lang w:bidi="ar"/>
              </w:rPr>
              <w:t>4</w:t>
            </w:r>
          </w:p>
        </w:tc>
      </w:tr>
    </w:tbl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（2）在直接映射方式下，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字地址为01234H= 000 0001 0010 0011 0100，前8位00000010为标记，即02H。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（3）直接映射的优点是硬件简单、成本低。 缺点是每个主存块只能调入Cache中固定的行，如果Cache容量小，会出现内存块频繁调入调出Cache的情况。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lastRenderedPageBreak/>
        <w:t xml:space="preserve">（4）在全相联映射方式下，主存地址格式为 </w:t>
      </w:r>
    </w:p>
    <w:tbl>
      <w:tblPr>
        <w:tblW w:w="3481" w:type="dxa"/>
        <w:tblBorders>
          <w:top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2108"/>
      </w:tblGrid>
      <w:tr w:rsidR="006250F7" w:rsidRPr="00171AE9" w:rsidTr="00940DEC">
        <w:trPr>
          <w:trHeight w:val="122"/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  <w:lang w:bidi="ar"/>
              </w:rPr>
              <w:t>标记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  <w:lang w:bidi="ar"/>
              </w:rPr>
              <w:t>块内地址</w:t>
            </w:r>
          </w:p>
        </w:tc>
      </w:tr>
      <w:tr w:rsidR="006250F7" w:rsidRPr="00171AE9" w:rsidTr="00940DEC">
        <w:trPr>
          <w:trHeight w:val="12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kern w:val="0"/>
                <w:sz w:val="15"/>
                <w:szCs w:val="15"/>
                <w:lang w:bidi="ar"/>
              </w:rPr>
              <w:t>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kern w:val="0"/>
                <w:sz w:val="15"/>
                <w:szCs w:val="15"/>
                <w:lang w:bidi="ar"/>
              </w:rPr>
              <w:t>4</w:t>
            </w:r>
          </w:p>
        </w:tc>
      </w:tr>
    </w:tbl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（5）Cache容量2K字，共有2K/16=128块，4路组相联，128/4=32组（32=2^5），组地址可用5位表示标记位数为19-5-4=10，在组相联映射方式下，设计主存地址格式为 </w:t>
      </w:r>
    </w:p>
    <w:tbl>
      <w:tblPr>
        <w:tblW w:w="4561" w:type="dxa"/>
        <w:tblBorders>
          <w:top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1520"/>
        <w:gridCol w:w="1842"/>
      </w:tblGrid>
      <w:tr w:rsidR="006250F7" w:rsidRPr="00171AE9" w:rsidTr="00940DEC">
        <w:trPr>
          <w:trHeight w:val="228"/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  <w:lang w:bidi="ar"/>
              </w:rPr>
              <w:t>标记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  <w:lang w:bidi="ar"/>
              </w:rPr>
              <w:t>行地址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  <w:lang w:bidi="ar"/>
              </w:rPr>
              <w:t>块内地址</w:t>
            </w:r>
          </w:p>
        </w:tc>
      </w:tr>
      <w:tr w:rsidR="006250F7" w:rsidRPr="00171AE9" w:rsidTr="00940DEC">
        <w:trPr>
          <w:trHeight w:val="228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kern w:val="0"/>
                <w:sz w:val="15"/>
                <w:szCs w:val="15"/>
                <w:lang w:bidi="ar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kern w:val="0"/>
                <w:sz w:val="15"/>
                <w:szCs w:val="15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kern w:val="0"/>
                <w:sz w:val="15"/>
                <w:szCs w:val="15"/>
                <w:lang w:bidi="ar"/>
              </w:rPr>
              <w:t>4</w:t>
            </w:r>
          </w:p>
        </w:tc>
      </w:tr>
    </w:tbl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4.某微程序控制器中，微指令采用水平格式，微命令编码方法采用字段直接译码法，共有20个微操作控制信号，构成3个相斥类的微命令组，各组分别包含5、7、8个微命令。已知可判定的外部条件有两个，微指令的下地址字段直接给出后续微指令地址，微指令字长20位。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（1）按水平型微指令格式设计微指令。</w:t>
      </w:r>
      <w:r w:rsidR="00911297">
        <w:rPr>
          <w:rFonts w:cs="宋体"/>
          <w:color w:val="333333"/>
          <w:sz w:val="15"/>
          <w:szCs w:val="15"/>
        </w:rPr>
        <w:t xml:space="preserve">      </w:t>
      </w:r>
      <w:r w:rsidRPr="00171AE9">
        <w:rPr>
          <w:rFonts w:cs="宋体"/>
          <w:color w:val="333333"/>
          <w:sz w:val="15"/>
          <w:szCs w:val="15"/>
        </w:rPr>
        <w:t>（2）画出微程序控制器原理框图。</w:t>
      </w:r>
      <w:r w:rsidR="00911297">
        <w:rPr>
          <w:rFonts w:cs="宋体"/>
          <w:color w:val="333333"/>
          <w:sz w:val="15"/>
          <w:szCs w:val="15"/>
        </w:rPr>
        <w:t xml:space="preserve">         </w:t>
      </w:r>
      <w:r w:rsidRPr="00171AE9">
        <w:rPr>
          <w:rFonts w:cs="宋体"/>
          <w:color w:val="333333"/>
          <w:sz w:val="15"/>
          <w:szCs w:val="15"/>
        </w:rPr>
        <w:t>（3）计算控制存储器容量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E45F45">
        <w:rPr>
          <w:rFonts w:ascii="宋体" w:eastAsia="宋体" w:hAnsi="宋体" w:cs="宋体" w:hint="eastAsia"/>
          <w:b/>
          <w:color w:val="333333"/>
          <w:sz w:val="15"/>
          <w:szCs w:val="15"/>
        </w:rPr>
        <w:t>答案：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（1）按水平型微指令格式设计微指令。</w:t>
      </w:r>
    </w:p>
    <w:p w:rsidR="006250F7" w:rsidRPr="005C37BD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其中控制字段和判别测试字段采用编码表示法</w:t>
      </w:r>
      <w:r w:rsidR="005F102D">
        <w:rPr>
          <w:rFonts w:ascii="宋体" w:eastAsia="宋体" w:hAnsi="宋体" w:cs="宋体" w:hint="eastAsia"/>
          <w:color w:val="333333"/>
          <w:sz w:val="15"/>
          <w:szCs w:val="15"/>
        </w:rPr>
        <w:t>（全0不编码）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，</w:t>
      </w:r>
      <w:r w:rsidR="00F370B1" w:rsidRPr="00F370B1">
        <w:rPr>
          <w:rFonts w:ascii="宋体" w:eastAsia="宋体" w:hAnsi="宋体" w:cs="宋体" w:hint="eastAsia"/>
          <w:color w:val="333333"/>
          <w:sz w:val="15"/>
          <w:szCs w:val="15"/>
        </w:rPr>
        <w:t>5+1——3位   7+1——3位     8+1——4位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则控制字段的长度为：3+3+4 = 10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判别测试字段的长度为：2</w:t>
      </w:r>
      <w:r w:rsidR="00CA458D">
        <w:rPr>
          <w:rFonts w:ascii="宋体" w:eastAsia="宋体" w:hAnsi="宋体" w:cs="宋体" w:hint="eastAsia"/>
          <w:color w:val="333333"/>
          <w:sz w:val="15"/>
          <w:szCs w:val="15"/>
        </w:rPr>
        <w:t xml:space="preserve">          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则下址字段长度为：20-10-2 = 8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微指令格式为：控制字段：10位 ，测试字段：2位，下址字段：8位</w:t>
      </w:r>
    </w:p>
    <w:tbl>
      <w:tblPr>
        <w:tblW w:w="5051" w:type="dxa"/>
        <w:tblBorders>
          <w:top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2"/>
        <w:gridCol w:w="1572"/>
        <w:gridCol w:w="1297"/>
      </w:tblGrid>
      <w:tr w:rsidR="006250F7" w:rsidRPr="00171AE9" w:rsidTr="0026620F">
        <w:trPr>
          <w:trHeight w:val="271"/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  <w:lang w:bidi="ar"/>
              </w:rPr>
              <w:t>操作控制字段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  <w:lang w:bidi="ar"/>
              </w:rPr>
              <w:t>条件测试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  <w:lang w:bidi="ar"/>
              </w:rPr>
              <w:t>下地址</w:t>
            </w:r>
          </w:p>
        </w:tc>
      </w:tr>
      <w:tr w:rsidR="006250F7" w:rsidRPr="00171AE9" w:rsidTr="0026620F">
        <w:trPr>
          <w:trHeight w:val="26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kern w:val="0"/>
                <w:sz w:val="15"/>
                <w:szCs w:val="15"/>
                <w:lang w:bidi="ar"/>
              </w:rPr>
              <w:t>3位 3位 4位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kern w:val="0"/>
                <w:sz w:val="15"/>
                <w:szCs w:val="15"/>
                <w:lang w:bidi="ar"/>
              </w:rPr>
              <w:t>2位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:rsidR="006250F7" w:rsidRPr="00171AE9" w:rsidRDefault="0043355D" w:rsidP="00171AE9">
            <w:pPr>
              <w:widowControl/>
              <w:jc w:val="left"/>
              <w:rPr>
                <w:rFonts w:ascii="宋体" w:eastAsia="宋体" w:hAnsi="宋体" w:cs="宋体"/>
                <w:sz w:val="15"/>
                <w:szCs w:val="15"/>
              </w:rPr>
            </w:pPr>
            <w:r w:rsidRPr="00171AE9">
              <w:rPr>
                <w:rFonts w:ascii="宋体" w:eastAsia="宋体" w:hAnsi="宋体" w:cs="宋体" w:hint="eastAsia"/>
                <w:kern w:val="0"/>
                <w:sz w:val="15"/>
                <w:szCs w:val="15"/>
                <w:lang w:bidi="ar"/>
              </w:rPr>
              <w:t>8位</w:t>
            </w:r>
          </w:p>
        </w:tc>
      </w:tr>
    </w:tbl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（2）画出微程序控制器原理框图。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noProof/>
          <w:color w:val="333333"/>
          <w:sz w:val="15"/>
          <w:szCs w:val="15"/>
          <w:bdr w:val="single" w:sz="8" w:space="0" w:color="auto"/>
        </w:rPr>
        <w:drawing>
          <wp:inline distT="0" distB="0" distL="114300" distR="114300" wp14:anchorId="4104C017" wp14:editId="6E4A0333">
            <wp:extent cx="4516341" cy="1938971"/>
            <wp:effectExtent l="0" t="0" r="0" b="444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913" cy="19396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5436" w:rsidRPr="00D45436" w:rsidRDefault="0043355D" w:rsidP="00D45436">
      <w:pPr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（3）计算控制存储器容量：</w:t>
      </w:r>
      <w:r w:rsidR="00D45436" w:rsidRPr="00D45436">
        <w:rPr>
          <w:rFonts w:ascii="宋体" w:eastAsia="宋体" w:hAnsi="宋体" w:cs="宋体" w:hint="eastAsia"/>
          <w:color w:val="333333"/>
          <w:sz w:val="15"/>
          <w:szCs w:val="15"/>
        </w:rPr>
        <w:t>下地址8位，最多可有2^8条微指令</w:t>
      </w:r>
      <w:r w:rsidR="00D45436">
        <w:rPr>
          <w:rFonts w:ascii="宋体" w:eastAsia="宋体" w:hAnsi="宋体" w:cs="宋体" w:hint="eastAsia"/>
          <w:color w:val="333333"/>
          <w:sz w:val="15"/>
          <w:szCs w:val="15"/>
        </w:rPr>
        <w:t>，</w:t>
      </w:r>
      <w:r w:rsidR="00D45436" w:rsidRPr="00D45436">
        <w:rPr>
          <w:rFonts w:ascii="宋体" w:eastAsia="宋体" w:hAnsi="宋体" w:cs="宋体" w:hint="eastAsia"/>
          <w:color w:val="333333"/>
          <w:sz w:val="15"/>
          <w:szCs w:val="15"/>
        </w:rPr>
        <w:t>每条微指令字长20位</w:t>
      </w:r>
      <w:r w:rsidR="00D45436">
        <w:rPr>
          <w:rFonts w:ascii="宋体" w:eastAsia="宋体" w:hAnsi="宋体" w:cs="宋体" w:hint="eastAsia"/>
          <w:color w:val="333333"/>
          <w:sz w:val="15"/>
          <w:szCs w:val="15"/>
        </w:rPr>
        <w:t xml:space="preserve"> ，</w:t>
      </w:r>
      <w:r w:rsidR="00D45436" w:rsidRPr="00D45436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容量：2^8*20/8=640B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5.设某机有5级中断：L0、L1、L2、L3、L4，其中中断响应优先次序为：L0到L4，L0最高，L1次之 ，L4最低，现在要求将中断处理顺序改为L1、L3、L0、L4、L2，试问：</w:t>
      </w:r>
    </w:p>
    <w:p w:rsidR="006250F7" w:rsidRPr="00171AE9" w:rsidRDefault="0043355D" w:rsidP="005141D7">
      <w:pPr>
        <w:pStyle w:val="5"/>
        <w:widowControl/>
        <w:spacing w:beforeAutospacing="0" w:afterAutospacing="0"/>
        <w:rPr>
          <w:rFonts w:cs="宋体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（1）下表中各级中断处理程序的各中断级屏蔽值如何设置？（每级对应一位，该位为“0”表示允许，该位为“1”表示中断屏蔽）</w:t>
      </w:r>
      <w:r w:rsidR="00ED30F9">
        <w:rPr>
          <w:rFonts w:cs="宋体"/>
          <w:color w:val="333333"/>
          <w:sz w:val="15"/>
          <w:szCs w:val="15"/>
        </w:rPr>
        <w:t xml:space="preserve">   </w:t>
      </w:r>
      <w:r w:rsidRPr="00171AE9">
        <w:rPr>
          <w:rFonts w:cs="宋体"/>
          <w:color w:val="333333"/>
          <w:sz w:val="15"/>
          <w:szCs w:val="15"/>
        </w:rPr>
        <w:t>（2）如这5级中断同时都发出中断请求，按更改后的次序画出进入各级中断处理程序的过程示意图。并叙述处理过程。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BA0D70">
        <w:rPr>
          <w:rFonts w:ascii="宋体" w:eastAsia="宋体" w:hAnsi="宋体" w:cs="宋体" w:hint="eastAsia"/>
          <w:b/>
          <w:color w:val="333333"/>
          <w:sz w:val="15"/>
          <w:szCs w:val="15"/>
        </w:rPr>
        <w:t>答案：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（1） L0:11010   L1</w:t>
      </w:r>
      <w:r w:rsidR="00965546">
        <w:rPr>
          <w:rFonts w:ascii="宋体" w:eastAsia="宋体" w:hAnsi="宋体" w:cs="宋体" w:hint="eastAsia"/>
          <w:color w:val="333333"/>
          <w:sz w:val="15"/>
          <w:szCs w:val="15"/>
        </w:rPr>
        <w:t>：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01000   L2</w:t>
      </w:r>
      <w:r w:rsidR="00B9022F">
        <w:rPr>
          <w:rFonts w:ascii="宋体" w:eastAsia="宋体" w:hAnsi="宋体" w:cs="宋体" w:hint="eastAsia"/>
          <w:color w:val="333333"/>
          <w:sz w:val="15"/>
          <w:szCs w:val="15"/>
        </w:rPr>
        <w:t>：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11111   L3:01010   L4:11011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noProof/>
          <w:color w:val="333333"/>
          <w:sz w:val="15"/>
          <w:szCs w:val="15"/>
          <w:bdr w:val="single" w:sz="8" w:space="0" w:color="auto"/>
        </w:rPr>
        <w:drawing>
          <wp:inline distT="0" distB="0" distL="114300" distR="114300" wp14:anchorId="3096F03F" wp14:editId="298B6D3E">
            <wp:extent cx="3551905" cy="1311965"/>
            <wp:effectExtent l="0" t="0" r="0" b="254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346" cy="13136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lastRenderedPageBreak/>
        <w:t xml:space="preserve">（2）若这5级中断同时发出中断请求，按优先次序先调用L0，L0屏蔽了本级和低级中断请求，而L1的中断请求未屏蔽，则L1发生中断嵌套响应；L1中断时，不允许任何中断，服务完毕后，退回到L0的中断服务程序，这时，允许L3的中断嵌套响应；L3服务完毕后，返回L0中断服务程序；L0服务完毕后，按照顺序应处理L2，进入L2的处理程序，L2被L4中断，执行L4级中断服务程序；L4执行完毕，执行L2的处理程序。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noProof/>
          <w:color w:val="333333"/>
          <w:sz w:val="15"/>
          <w:szCs w:val="15"/>
          <w:bdr w:val="single" w:sz="8" w:space="0" w:color="auto"/>
        </w:rPr>
        <w:drawing>
          <wp:inline distT="0" distB="0" distL="114300" distR="114300" wp14:anchorId="64EA9A85" wp14:editId="1736C699">
            <wp:extent cx="2657089" cy="1264257"/>
            <wp:effectExtent l="0" t="0" r="0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788" cy="126696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6.若变址寄存器R的内容为1000H，指令中的形式地址为2000H，地址1000H中的内容为2000H，地址2000H中的内容为3000H，地址3000H中的内容为4000H，地址4000H中的内容为5000H，则变址寻址方式下访问到的操作数是多少？请画图回答问题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答案：</w:t>
      </w:r>
      <w:r w:rsidR="00515C3E" w:rsidRPr="00515C3E">
        <w:rPr>
          <w:rFonts w:ascii="宋体" w:eastAsia="宋体" w:hAnsi="宋体" w:cs="宋体" w:hint="eastAsia"/>
          <w:color w:val="333333"/>
          <w:sz w:val="15"/>
          <w:szCs w:val="15"/>
        </w:rPr>
        <w:t>变址寻址的有效地址为变址寄存器的内容加上偏移，即1000H+2000H=3000H</w:t>
      </w:r>
      <w:r w:rsidR="00515C3E">
        <w:rPr>
          <w:rFonts w:ascii="宋体" w:eastAsia="宋体" w:hAnsi="宋体" w:cs="宋体" w:hint="eastAsia"/>
          <w:color w:val="333333"/>
          <w:sz w:val="15"/>
          <w:szCs w:val="15"/>
        </w:rPr>
        <w:t>，</w:t>
      </w:r>
      <w:r w:rsidR="00515C3E" w:rsidRPr="00515C3E">
        <w:rPr>
          <w:rFonts w:ascii="宋体" w:eastAsia="宋体" w:hAnsi="宋体" w:cs="宋体" w:hint="eastAsia"/>
          <w:color w:val="333333"/>
          <w:sz w:val="15"/>
          <w:szCs w:val="15"/>
        </w:rPr>
        <w:t>3000H中保存的内容为4000H，故操作数为4000H</w:t>
      </w:r>
      <w:r w:rsidR="00515C3E">
        <w:rPr>
          <w:rFonts w:ascii="宋体" w:eastAsia="宋体" w:hAnsi="宋体" w:cs="宋体" w:hint="eastAsia"/>
          <w:color w:val="333333"/>
          <w:sz w:val="15"/>
          <w:szCs w:val="15"/>
        </w:rPr>
        <w:t xml:space="preserve">           </w:t>
      </w:r>
      <w:r w:rsidRPr="00171AE9">
        <w:rPr>
          <w:rFonts w:ascii="宋体" w:eastAsia="宋体" w:hAnsi="宋体" w:cs="宋体" w:hint="eastAsia"/>
          <w:noProof/>
          <w:color w:val="333333"/>
          <w:sz w:val="15"/>
          <w:szCs w:val="15"/>
          <w:bdr w:val="single" w:sz="8" w:space="0" w:color="auto"/>
        </w:rPr>
        <w:drawing>
          <wp:inline distT="0" distB="0" distL="114300" distR="114300" wp14:anchorId="7E22200A" wp14:editId="7E34089B">
            <wp:extent cx="3005593" cy="1435103"/>
            <wp:effectExtent l="0" t="0" r="4445" b="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598" cy="14374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7. (论述题, 8分) 指令流水线有取指(IF)、译码(ID)、执行(EX)、写回 (WB)四个过程，共有10条指令连续输入此流水线。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（1）画出指令周期流程图</w:t>
      </w:r>
      <w:r w:rsidR="00711BC1">
        <w:rPr>
          <w:rFonts w:cs="宋体"/>
          <w:color w:val="333333"/>
          <w:sz w:val="15"/>
          <w:szCs w:val="15"/>
        </w:rPr>
        <w:t xml:space="preserve">        </w:t>
      </w:r>
      <w:r w:rsidRPr="00171AE9">
        <w:rPr>
          <w:rFonts w:cs="宋体"/>
          <w:color w:val="333333"/>
          <w:sz w:val="15"/>
          <w:szCs w:val="15"/>
        </w:rPr>
        <w:t>（2）画出非流水线时空图</w:t>
      </w:r>
      <w:r w:rsidR="00711BC1">
        <w:rPr>
          <w:rFonts w:cs="宋体"/>
          <w:color w:val="333333"/>
          <w:sz w:val="15"/>
          <w:szCs w:val="15"/>
        </w:rPr>
        <w:t xml:space="preserve">          </w:t>
      </w:r>
      <w:r w:rsidRPr="00171AE9">
        <w:rPr>
          <w:rFonts w:cs="宋体"/>
          <w:color w:val="333333"/>
          <w:sz w:val="15"/>
          <w:szCs w:val="15"/>
        </w:rPr>
        <w:t>（3）画出流水线时空图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（4）假设时钟周期为100ns，求流水线的实际吞吐率（单位时间里执行完毕的指令数）。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E779A9">
        <w:rPr>
          <w:rFonts w:ascii="宋体" w:eastAsia="宋体" w:hAnsi="宋体" w:cs="宋体" w:hint="eastAsia"/>
          <w:b/>
          <w:color w:val="333333"/>
          <w:sz w:val="15"/>
          <w:szCs w:val="15"/>
        </w:rPr>
        <w:t>答案：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（1）画出指令周期流程图</w:t>
      </w:r>
      <w:r w:rsidR="00D927AC">
        <w:rPr>
          <w:rFonts w:ascii="宋体" w:eastAsia="宋体" w:hAnsi="宋体" w:cs="宋体" w:hint="eastAsia"/>
          <w:color w:val="333333"/>
          <w:sz w:val="15"/>
          <w:szCs w:val="15"/>
        </w:rPr>
        <w:t>，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指令周期包括4个子过程，流程图如下。</w:t>
      </w:r>
      <w:r w:rsidRPr="00171AE9">
        <w:rPr>
          <w:noProof/>
          <w:sz w:val="15"/>
          <w:szCs w:val="15"/>
        </w:rPr>
        <w:drawing>
          <wp:inline distT="0" distB="0" distL="114300" distR="114300" wp14:anchorId="2D3B0E95" wp14:editId="4DAB2FBD">
            <wp:extent cx="3116911" cy="396752"/>
            <wp:effectExtent l="0" t="0" r="0" b="381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948" cy="40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（2）非流水CPU时空图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noProof/>
          <w:sz w:val="15"/>
          <w:szCs w:val="15"/>
        </w:rPr>
        <w:drawing>
          <wp:inline distT="0" distB="0" distL="114300" distR="114300" wp14:anchorId="598987DC" wp14:editId="0C2DFA10">
            <wp:extent cx="2099144" cy="1216466"/>
            <wp:effectExtent l="0" t="0" r="0" b="317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208" cy="121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AE9">
        <w:rPr>
          <w:rFonts w:ascii="宋体" w:eastAsia="宋体" w:hAnsi="宋体" w:cs="宋体" w:hint="eastAsia"/>
          <w:noProof/>
          <w:color w:val="333333"/>
          <w:sz w:val="15"/>
          <w:szCs w:val="15"/>
          <w:bdr w:val="single" w:sz="8" w:space="0" w:color="auto"/>
        </w:rPr>
        <w:drawing>
          <wp:inline distT="0" distB="0" distL="114300" distR="114300" wp14:anchorId="5ADEE3F2" wp14:editId="33DB943B">
            <wp:extent cx="2345634" cy="1221199"/>
            <wp:effectExtent l="0" t="0" r="0" b="0"/>
            <wp:docPr id="1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381" cy="122523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（3）流水CPU时空图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noProof/>
          <w:sz w:val="15"/>
          <w:szCs w:val="15"/>
        </w:rPr>
        <w:drawing>
          <wp:inline distT="0" distB="0" distL="114300" distR="114300" wp14:anchorId="09D262B2" wp14:editId="6720F02C">
            <wp:extent cx="2240875" cy="1256306"/>
            <wp:effectExtent l="0" t="0" r="7620" b="127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4833" cy="126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AE9">
        <w:rPr>
          <w:rFonts w:ascii="宋体" w:eastAsia="宋体" w:hAnsi="宋体" w:cs="宋体" w:hint="eastAsia"/>
          <w:noProof/>
          <w:color w:val="333333"/>
          <w:sz w:val="15"/>
          <w:szCs w:val="15"/>
          <w:bdr w:val="single" w:sz="8" w:space="0" w:color="auto"/>
        </w:rPr>
        <w:drawing>
          <wp:inline distT="0" distB="0" distL="114300" distR="114300" wp14:anchorId="75AAB9F3" wp14:editId="31AC83AF">
            <wp:extent cx="2196743" cy="1248355"/>
            <wp:effectExtent l="0" t="0" r="0" b="9525"/>
            <wp:docPr id="2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 descr="IMG_27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6346" cy="12538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lastRenderedPageBreak/>
        <w:t>（4）方法一：假设时钟周期为100ns，求流水线的实际吞吐率（单位时间里执行完毕的指令数）。由上图所示，如果10条指令进入流水线的时空图，在13个时钟周期结束时,CPU执行完10条指令,1 s=10^9 ns，故实际吞吐率为：10／(100ns×13) ≈ 7.7×10^6条指令／秒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方法二：第一条指令输出结果需要4个周期，其他指令仅需要一个时钟，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故实际的吞吐率为10/[(4+9)x100ns]=7.7x10^6条/秒 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8. 今有4级流水线，分别完成取指、指令译码并取数、运算、送结果四步操作。假设完成各步操作的时间依次为100ns、100ns、80ns、50ns。请问：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① 流水线的操作周期应设计为多少？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② 若相邻两条指令发生数据相关，硬件上不采取措施，那么第2条指令要推迟多少时间进行？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③ 如果再硬件设计上加以改进，至少需推迟多少时间？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④ 求流水线的实际吞吐量（单位时间内执行完毕的指令条数）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⑤ 求流水线的加速比。（非流水时间/流水时间）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答案：（1） </w:t>
      </w:r>
      <w:r w:rsidR="00C64796" w:rsidRPr="00C64796">
        <w:rPr>
          <w:rFonts w:ascii="宋体" w:eastAsia="宋体" w:hAnsi="宋体" w:cs="宋体" w:hint="eastAsia"/>
          <w:color w:val="333333"/>
          <w:sz w:val="15"/>
          <w:szCs w:val="15"/>
        </w:rPr>
        <w:t>流水线的操作周期应按各步操作的最大时间来考虑，即流水线时钟周期性  ，故取100ns。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（2） </w:t>
      </w:r>
      <w:r w:rsidR="00481C13">
        <w:rPr>
          <w:rFonts w:ascii="宋体" w:eastAsia="宋体" w:hAnsi="宋体" w:cs="宋体" w:hint="eastAsia"/>
          <w:color w:val="333333"/>
          <w:sz w:val="15"/>
          <w:szCs w:val="15"/>
        </w:rPr>
        <w:t>遇数据相关时，</w:t>
      </w:r>
      <w:r w:rsidR="00743036" w:rsidRPr="00743036">
        <w:rPr>
          <w:rFonts w:ascii="宋体" w:eastAsia="宋体" w:hAnsi="宋体" w:cs="宋体" w:hint="eastAsia"/>
          <w:color w:val="333333"/>
          <w:sz w:val="15"/>
          <w:szCs w:val="15"/>
        </w:rPr>
        <w:t>推迟第2条指令的执行；要推迟到所需读取的数据已产生为止，因此至少需要延迟2个时钟周期。</w:t>
      </w:r>
      <w:r w:rsidR="00D86A95" w:rsidRPr="00171AE9">
        <w:rPr>
          <w:rFonts w:ascii="宋体" w:eastAsia="宋体" w:hAnsi="宋体" w:cs="宋体" w:hint="eastAsia"/>
          <w:color w:val="333333"/>
          <w:sz w:val="15"/>
          <w:szCs w:val="15"/>
        </w:rPr>
        <w:t>200ns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（3） </w:t>
      </w:r>
      <w:r w:rsidR="0004143F" w:rsidRPr="0004143F">
        <w:rPr>
          <w:rFonts w:ascii="宋体" w:eastAsia="宋体" w:hAnsi="宋体" w:cs="宋体" w:hint="eastAsia"/>
          <w:color w:val="333333"/>
          <w:sz w:val="15"/>
          <w:szCs w:val="15"/>
        </w:rPr>
        <w:t>如采用专用通路技术，应保证取数之前结果已计算出来；因此，至少需要延迟1个时钟周期。</w:t>
      </w:r>
      <w:r w:rsidR="00C8299C" w:rsidRPr="00171AE9">
        <w:rPr>
          <w:rFonts w:ascii="宋体" w:eastAsia="宋体" w:hAnsi="宋体" w:cs="宋体" w:hint="eastAsia"/>
          <w:color w:val="333333"/>
          <w:sz w:val="15"/>
          <w:szCs w:val="15"/>
        </w:rPr>
        <w:t>100ns 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（4）</w:t>
      </w:r>
      <w:r w:rsidR="00995E21" w:rsidRPr="00995E21">
        <w:rPr>
          <w:rFonts w:ascii="宋体" w:eastAsia="宋体" w:hAnsi="宋体" w:cs="宋体" w:hint="eastAsia"/>
          <w:color w:val="333333"/>
          <w:sz w:val="15"/>
          <w:szCs w:val="15"/>
        </w:rPr>
        <w:t>n=20,k=4,   t=100ns  H=20/((4+20-1)*100*10^-9)=8.70*10^6条/s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（5）</w:t>
      </w:r>
      <w:r w:rsidR="008645D1" w:rsidRPr="008645D1">
        <w:rPr>
          <w:rFonts w:ascii="宋体" w:eastAsia="宋体" w:hAnsi="宋体" w:cs="宋体" w:hint="eastAsia"/>
          <w:color w:val="333333"/>
          <w:sz w:val="15"/>
          <w:szCs w:val="15"/>
        </w:rPr>
        <w:t>流水线加速比  n=20,K=4, S=20*4/(4+20-1)=3.48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解析：吞吐率：指单位时间内指令执行的个数。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加速比：指非流水线处理器与流水线处理器执行同一段程序所花的时间之比。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指令并行度：处理器能够在同一时间里并行执行的指令条数。 从流水线的吞吐率看，当流水线执行的指令数远远大于它的级数时，流水线的吞吐率约等于流水线时钟周期τ的倒数。因此吞吐率的大小与流水线的级数关系不大，主要取决于流水线的时钟周期t，t越小吞吐率就越大。也就是说，一条指令的执行不论其需要经历多少个阶段，从统计学角度上看它的执行时间仅为τ，这也是设计流水线处理器的意义所在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（4）流水线实际吞吐量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noProof/>
          <w:color w:val="333333"/>
          <w:sz w:val="15"/>
          <w:szCs w:val="15"/>
          <w:bdr w:val="single" w:sz="8" w:space="0" w:color="auto"/>
        </w:rPr>
        <w:drawing>
          <wp:inline distT="0" distB="0" distL="114300" distR="114300" wp14:anchorId="42449356" wp14:editId="5BD51E03">
            <wp:extent cx="3776870" cy="456824"/>
            <wp:effectExtent l="0" t="0" r="0" b="635"/>
            <wp:docPr id="2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 descr="IMG_27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9160" cy="4583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（5）流水线加速比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noProof/>
          <w:color w:val="333333"/>
          <w:sz w:val="15"/>
          <w:szCs w:val="15"/>
          <w:bdr w:val="single" w:sz="8" w:space="0" w:color="auto"/>
        </w:rPr>
        <w:drawing>
          <wp:inline distT="0" distB="0" distL="114300" distR="114300" wp14:anchorId="19ED35C7" wp14:editId="3C34E138">
            <wp:extent cx="3220278" cy="544920"/>
            <wp:effectExtent l="0" t="0" r="0" b="762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0706" cy="5449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9. (计算题, 5分)求十进制数-17的原码表示，反码表示，补码表示和移码表示（用</w:t>
      </w:r>
      <w:r w:rsidRPr="00171AE9">
        <w:rPr>
          <w:rStyle w:val="a4"/>
          <w:rFonts w:cs="宋体"/>
          <w:b/>
          <w:color w:val="333333"/>
          <w:sz w:val="15"/>
          <w:szCs w:val="15"/>
        </w:rPr>
        <w:t>8位</w:t>
      </w:r>
      <w:r w:rsidRPr="00171AE9">
        <w:rPr>
          <w:rFonts w:cs="宋体"/>
          <w:color w:val="333333"/>
          <w:sz w:val="15"/>
          <w:szCs w:val="15"/>
        </w:rPr>
        <w:t>二进制表示，并设最高位为符号位，真值为7位）。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答案：－17的原码为10010001；</w:t>
      </w:r>
      <w:r w:rsidR="000254CE">
        <w:rPr>
          <w:rFonts w:ascii="宋体" w:eastAsia="宋体" w:hAnsi="宋体" w:cs="宋体" w:hint="eastAsia"/>
          <w:color w:val="333333"/>
          <w:sz w:val="15"/>
          <w:szCs w:val="15"/>
        </w:rPr>
        <w:t xml:space="preserve">            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​ －17的补码为11101110；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​ －17补码为11101111。</w:t>
      </w:r>
      <w:r w:rsidR="000254CE">
        <w:rPr>
          <w:rFonts w:ascii="宋体" w:eastAsia="宋体" w:hAnsi="宋体" w:cs="宋体" w:hint="eastAsia"/>
          <w:color w:val="333333"/>
          <w:sz w:val="15"/>
          <w:szCs w:val="15"/>
        </w:rPr>
        <w:t xml:space="preserve">                   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－17移码 01101111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解析：用八位二进制表示，最高位表示符号位，1为负，0为正。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​ 补码为其绝对值的原码取反加1，17原码为00010001，取反加1为11101110＋1＝11101111。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480C9B">
        <w:rPr>
          <w:rFonts w:ascii="宋体" w:eastAsia="宋体" w:hAnsi="宋体" w:cs="宋体" w:hint="eastAsia"/>
          <w:b/>
          <w:color w:val="333333"/>
          <w:sz w:val="15"/>
          <w:szCs w:val="15"/>
        </w:rPr>
        <w:t>移码为补码首位取反，其余位不变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。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10. (计算题, 6分) 已知x=1011,y=-1000,用变形补码计算</w:t>
      </w:r>
      <w:proofErr w:type="spellStart"/>
      <w:r w:rsidRPr="00171AE9">
        <w:rPr>
          <w:rFonts w:cs="宋体"/>
          <w:color w:val="333333"/>
          <w:sz w:val="15"/>
          <w:szCs w:val="15"/>
        </w:rPr>
        <w:t>x+y</w:t>
      </w:r>
      <w:proofErr w:type="spellEnd"/>
      <w:r w:rsidRPr="00171AE9">
        <w:rPr>
          <w:rFonts w:cs="宋体"/>
          <w:color w:val="333333"/>
          <w:sz w:val="15"/>
          <w:szCs w:val="15"/>
        </w:rPr>
        <w:t>，x-y 并指出是否溢出。</w:t>
      </w:r>
    </w:p>
    <w:p w:rsidR="00480C9B" w:rsidRDefault="00480C9B" w:rsidP="00171AE9">
      <w:pPr>
        <w:pStyle w:val="a3"/>
        <w:widowControl/>
        <w:spacing w:beforeAutospacing="0" w:afterAutospacing="0"/>
        <w:rPr>
          <w:rFonts w:ascii="宋体" w:eastAsia="宋体" w:hAnsi="宋体" w:cs="宋体" w:hint="eastAsi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 wp14:anchorId="26DF7A0E" wp14:editId="2F721103">
            <wp:extent cx="1766905" cy="104957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381" cy="106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333333"/>
          <w:sz w:val="15"/>
          <w:szCs w:val="15"/>
        </w:rPr>
        <w:t xml:space="preserve">  </w:t>
      </w:r>
      <w:r>
        <w:rPr>
          <w:noProof/>
        </w:rPr>
        <w:drawing>
          <wp:inline distT="0" distB="0" distL="0" distR="0" wp14:anchorId="19432DA8" wp14:editId="1AAF2428">
            <wp:extent cx="1899914" cy="104162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3959" cy="104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lastRenderedPageBreak/>
        <w:t>11. (计算题, 5分) 设x=+9，y=-7，用带求补器的补码阵列乘法器计算X×Y。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答案：[ X</w:t>
      </w:r>
      <w:r w:rsidR="00701537" w:rsidRPr="00171AE9">
        <w:rPr>
          <w:rFonts w:cs="宋体"/>
          <w:color w:val="333333"/>
          <w:sz w:val="15"/>
          <w:szCs w:val="15"/>
        </w:rPr>
        <w:t>×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Y]补 = 1111000001= -63；X×Y= -63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解析：[x]补=0 1001，[y]补=1 1001；乘积符号位运算 0⊕1=1 （异或运算：相同为0，不同为1）；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尾数部分算前求补器输出|x|=1001，|y|=0111；</w:t>
      </w:r>
    </w:p>
    <w:p w:rsidR="006250F7" w:rsidRPr="00171AE9" w:rsidRDefault="0043355D" w:rsidP="00EC18A6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MS Mincho" w:eastAsia="MS Mincho" w:hAnsi="MS Mincho" w:cs="MS Mincho" w:hint="eastAsia"/>
          <w:color w:val="333333"/>
          <w:sz w:val="15"/>
          <w:szCs w:val="15"/>
        </w:rPr>
        <w:t>​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   </w:t>
      </w:r>
      <w:r w:rsidR="00EC18A6">
        <w:rPr>
          <w:noProof/>
        </w:rPr>
        <w:drawing>
          <wp:inline distT="0" distB="0" distL="0" distR="0" wp14:anchorId="189CCB42" wp14:editId="58D3D97F">
            <wp:extent cx="1900362" cy="103187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8257" cy="103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乘积符号为1，算后求补器输出00111111，|x|·|y|= 100111111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算后求补输出：算后求补器输出为[ X·Y]补=1111000001=-2^8+2^7+2^6+1=-256+128+64+1=-63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二进制数真值|x|·|y|= 100111111=2^5+2^4+2^3+2^2+2^1+2^0 =- 63</w:t>
      </w:r>
      <w:r w:rsidR="00AD0979">
        <w:rPr>
          <w:rFonts w:ascii="宋体" w:eastAsia="宋体" w:hAnsi="宋体" w:cs="宋体" w:hint="eastAsia"/>
          <w:color w:val="333333"/>
          <w:sz w:val="15"/>
          <w:szCs w:val="15"/>
        </w:rPr>
        <w:t xml:space="preserve">    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十进制数乘法验证x·y= 9 x (-7) = - 63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12. (计算题, 5分) CPU执行一段程序时,cache完成存取的次数为3800次,主存完成存取的次数为200次,已知cache存取周期为50ns,主存为250ns,求cache / 主存系统的效率和平均访问时间。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答案：cache / 主存系统的效率：83.3%</w:t>
      </w:r>
      <w:r w:rsidR="00C82799">
        <w:rPr>
          <w:rFonts w:ascii="宋体" w:eastAsia="宋体" w:hAnsi="宋体" w:cs="宋体" w:hint="eastAsia"/>
          <w:color w:val="333333"/>
          <w:sz w:val="15"/>
          <w:szCs w:val="15"/>
        </w:rPr>
        <w:t xml:space="preserve">            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​ 平均访问时间：60ns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解析：命中率H=Ne/(</w:t>
      </w:r>
      <w:proofErr w:type="spellStart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NC+Nm</w:t>
      </w:r>
      <w:proofErr w:type="spellEnd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)=3800/(3800+200)=0.95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​ 主存慢于cache的倍率：r=tm/</w:t>
      </w:r>
      <w:proofErr w:type="spellStart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tc</w:t>
      </w:r>
      <w:proofErr w:type="spellEnd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=250ns/50ns=5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​ 访问效率：e=1/[r+(1-r)H=1/[5+(1-5)×0.95]=83.3%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​ 平均访问时间：ta=</w:t>
      </w:r>
      <w:proofErr w:type="spellStart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tc</w:t>
      </w:r>
      <w:proofErr w:type="spellEnd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/e=50ns/0.833=60ns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13. (计算题, 5分) 用一台50MHz处理机执行标准测试程序，它包含的混合指令数和相应所需的平均时钟周期数如表所示，求有效CPI、MIPS速率、处理机程序执行时间</w:t>
      </w:r>
      <w:proofErr w:type="spellStart"/>
      <w:r w:rsidRPr="00171AE9">
        <w:rPr>
          <w:rFonts w:cs="宋体"/>
          <w:color w:val="333333"/>
          <w:sz w:val="15"/>
          <w:szCs w:val="15"/>
        </w:rPr>
        <w:t>tcpu</w:t>
      </w:r>
      <w:proofErr w:type="spellEnd"/>
      <w:r w:rsidRPr="00171AE9">
        <w:rPr>
          <w:rFonts w:cs="宋体"/>
          <w:color w:val="333333"/>
          <w:sz w:val="15"/>
          <w:szCs w:val="15"/>
        </w:rPr>
        <w:t>.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noProof/>
          <w:sz w:val="15"/>
          <w:szCs w:val="15"/>
        </w:rPr>
        <w:drawing>
          <wp:inline distT="0" distB="0" distL="114300" distR="114300" wp14:anchorId="53B0F796" wp14:editId="471711F4">
            <wp:extent cx="3069203" cy="1714555"/>
            <wp:effectExtent l="0" t="0" r="0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1378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答案：有效CPI：1.55（周期/指令）</w:t>
      </w:r>
      <w:r w:rsidR="00487AFE">
        <w:rPr>
          <w:rFonts w:ascii="宋体" w:eastAsia="宋体" w:hAnsi="宋体" w:cs="宋体" w:hint="eastAsia"/>
          <w:color w:val="333333"/>
          <w:sz w:val="15"/>
          <w:szCs w:val="15"/>
        </w:rPr>
        <w:t xml:space="preserve">  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 MIPS速率：32.26（百万条指令/秒）</w:t>
      </w:r>
      <w:r w:rsidR="00487AFE">
        <w:rPr>
          <w:rFonts w:ascii="宋体" w:eastAsia="宋体" w:hAnsi="宋体" w:cs="宋体" w:hint="eastAsia"/>
          <w:color w:val="333333"/>
          <w:sz w:val="15"/>
          <w:szCs w:val="15"/>
        </w:rPr>
        <w:t xml:space="preserve">  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​ 处理机程序执行时间</w:t>
      </w:r>
      <w:proofErr w:type="spellStart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tcpu</w:t>
      </w:r>
      <w:proofErr w:type="spellEnd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：3.1 </w:t>
      </w:r>
      <w:proofErr w:type="spellStart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ms</w:t>
      </w:r>
      <w:proofErr w:type="spellEnd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 = 3100 us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noProof/>
          <w:color w:val="333333"/>
          <w:sz w:val="15"/>
          <w:szCs w:val="15"/>
          <w:bdr w:val="single" w:sz="8" w:space="0" w:color="auto"/>
        </w:rPr>
        <w:drawing>
          <wp:inline distT="0" distB="0" distL="114300" distR="114300" wp14:anchorId="5B189D06" wp14:editId="5A4CD1C9">
            <wp:extent cx="3705308" cy="1707506"/>
            <wp:effectExtent l="0" t="0" r="0" b="7620"/>
            <wp:docPr id="15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6482" cy="17080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解析：</w:t>
      </w:r>
      <w:r w:rsidR="00397273"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 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1秒 = 10^6 微秒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(1)方法一：CPI = 执行某段程序所需的CPU时钟周期数 / 程序包含的指令条数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​ = （45000x1+32000x2+15000x2+8000x2）/（45000+32000+15000+8000） ​ = 1.55（周期/指令）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lastRenderedPageBreak/>
        <w:t>方法二：有效CP1为：1×0.45+2×0.32+2×0.15+2×0.08=1.55 CP1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(2)方法一：MIPS = f /（CPI x 106）​ =（50 x 10^6）/（1.55 x 10^6）​ = 32.26（百万条指令/秒）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方法二：M1PS速率为：1/1.55×50=32.26 M1PS</w:t>
      </w:r>
    </w:p>
    <w:p w:rsidR="006250F7" w:rsidRPr="00171AE9" w:rsidRDefault="0043355D" w:rsidP="00AE74EE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(3)</w:t>
      </w:r>
      <w:proofErr w:type="spellStart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Tcpu</w:t>
      </w:r>
      <w:proofErr w:type="spellEnd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 = 执行某段程序所需的CPU时钟周期数 / CPU时钟频率（ f ）</w:t>
      </w:r>
      <w:r w:rsidRPr="00171AE9">
        <w:rPr>
          <w:rFonts w:ascii="MS Mincho" w:eastAsia="MS Mincho" w:hAnsi="MS Mincho" w:cs="MS Mincho" w:hint="eastAsia"/>
          <w:color w:val="333333"/>
          <w:sz w:val="15"/>
          <w:szCs w:val="15"/>
        </w:rPr>
        <w:t>​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 = 0.0031 (s）</w:t>
      </w:r>
      <w:r w:rsidRPr="00171AE9">
        <w:rPr>
          <w:rFonts w:ascii="MS Mincho" w:eastAsia="MS Mincho" w:hAnsi="MS Mincho" w:cs="MS Mincho" w:hint="eastAsia"/>
          <w:color w:val="333333"/>
          <w:sz w:val="15"/>
          <w:szCs w:val="15"/>
        </w:rPr>
        <w:t>​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 = 3.1 </w:t>
      </w:r>
      <w:proofErr w:type="spellStart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ms</w:t>
      </w:r>
      <w:proofErr w:type="spellEnd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 = 3100 us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14. (计算题, 5分) 将下列十进制数表示为IEEE754标准的32位规格化数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27/64        -27/64</w:t>
      </w:r>
    </w:p>
    <w:p w:rsidR="006250F7" w:rsidRPr="00171AE9" w:rsidRDefault="0043355D" w:rsidP="000145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答案：</w:t>
      </w:r>
      <w:r w:rsidRPr="003908D6">
        <w:rPr>
          <w:rFonts w:ascii="宋体" w:eastAsia="宋体" w:hAnsi="宋体" w:cs="宋体" w:hint="eastAsia"/>
          <w:b/>
          <w:color w:val="333333"/>
          <w:sz w:val="15"/>
          <w:szCs w:val="15"/>
        </w:rPr>
        <w:t xml:space="preserve"> 27/64 规格化数：00111110110110000000000000000000 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，</w:t>
      </w:r>
      <w:r w:rsidR="000145E9">
        <w:rPr>
          <w:rFonts w:ascii="宋体" w:eastAsia="宋体" w:hAnsi="宋体" w:cs="宋体" w:hint="eastAsia"/>
          <w:color w:val="333333"/>
          <w:sz w:val="15"/>
          <w:szCs w:val="15"/>
        </w:rPr>
        <w:t xml:space="preserve">  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16进制：3ED80000 H</w:t>
      </w:r>
    </w:p>
    <w:p w:rsidR="006250F7" w:rsidRPr="00171AE9" w:rsidRDefault="0043355D" w:rsidP="000145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​    </w:t>
      </w:r>
      <w:r w:rsidRPr="003908D6">
        <w:rPr>
          <w:rFonts w:ascii="宋体" w:eastAsia="宋体" w:hAnsi="宋体" w:cs="宋体" w:hint="eastAsia"/>
          <w:b/>
          <w:color w:val="333333"/>
          <w:sz w:val="15"/>
          <w:szCs w:val="15"/>
        </w:rPr>
        <w:t xml:space="preserve">- 27/64 规格化数：10111110110110000000000000000000 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，</w:t>
      </w:r>
      <w:r w:rsidR="000145E9">
        <w:rPr>
          <w:rFonts w:ascii="宋体" w:eastAsia="宋体" w:hAnsi="宋体" w:cs="宋体" w:hint="eastAsia"/>
          <w:color w:val="333333"/>
          <w:sz w:val="15"/>
          <w:szCs w:val="15"/>
        </w:rPr>
        <w:t xml:space="preserve">  </w:t>
      </w: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16进制：BED80000 H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解析：数符S（1位）+ 阶码E（8位）+ 尾数M（23位）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​ 一个规格化的32位浮点数x的真值表示为 x=(-1)^S×(1.M)×2^(E-127),即e=E-127。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noProof/>
          <w:color w:val="333333"/>
          <w:sz w:val="15"/>
          <w:szCs w:val="15"/>
          <w:bdr w:val="single" w:sz="8" w:space="0" w:color="auto"/>
        </w:rPr>
        <w:drawing>
          <wp:inline distT="0" distB="0" distL="114300" distR="114300" wp14:anchorId="5018E75B" wp14:editId="66707801">
            <wp:extent cx="2472856" cy="455527"/>
            <wp:effectExtent l="0" t="0" r="3810" b="1905"/>
            <wp:docPr id="13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2738" cy="4573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(1) 将十进制数27/64表示成IEEE754标准的32位浮点规格化数。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因为27=11011 B，1/64 = 2^(-6)；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所以27/64 = 0.011011 B = 1.1011 * 2^(-2);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所以e = -2,则 E=e + 127=125用二进制数表示为 E=01111101；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所以32位浮点规格化表示中,由 27/64 =1.1011可得数符S=0(数值为正),阶码E=125,尾数M=1011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尾数M为1011 000 0000 0000 0000 0000；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即32位浮点规格化数为S(1)+E(8)+M(23) = 0011 1110 1101 1000 0000 0000 0000 0000；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为方便阅读,转换成16进制显示为 3ED80000 H。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(2) 将十进制数-27/64表示成IEEE754标准的32位浮点规格化数。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因为27=11011 B，1/64 = 2^(-6)；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所以27/64 = 0.011011 B = 1.1011 * 2^(-2);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所以e = -2,则 E=e + 127=125用二进制数表示为 E=01111101；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所以32位浮点规格化表示中,由 27/64 =1.1011可得数符S=1(数值为负),阶码E=125,尾数M=1011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尾数M为1011 000 0000 0000 0000 0000；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即32位浮点规格化数为S(1)+E(8)+M(23) = 1011 1110 1101 1000 0000 0000 0000 0000；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为方便阅读,转换成16进制显示为 BED80000 H。</w:t>
      </w:r>
    </w:p>
    <w:p w:rsidR="006250F7" w:rsidRPr="00171AE9" w:rsidRDefault="0043355D" w:rsidP="00171AE9">
      <w:pPr>
        <w:pStyle w:val="5"/>
        <w:widowControl/>
        <w:spacing w:beforeAutospacing="0" w:afterAutospacing="0"/>
        <w:rPr>
          <w:rFonts w:cs="宋体" w:hint="default"/>
          <w:color w:val="333333"/>
          <w:sz w:val="15"/>
          <w:szCs w:val="15"/>
        </w:rPr>
      </w:pPr>
      <w:r w:rsidRPr="00171AE9">
        <w:rPr>
          <w:rFonts w:cs="宋体"/>
          <w:color w:val="333333"/>
          <w:sz w:val="15"/>
          <w:szCs w:val="15"/>
        </w:rPr>
        <w:t>15. (计算题, 5分) 某IEEE754标准的32位规格化数为BED80000H，求真值。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答案：真值 为 -27/64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解析：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BED80000H = 10111110110110000000000000000000</w:t>
      </w:r>
    </w:p>
    <w:p w:rsidR="006250F7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 w:hint="eastAsia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​ = 1011 1110 1</w:t>
      </w:r>
      <w:bookmarkStart w:id="0" w:name="_GoBack"/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101 1000 0000 0000 0000 0000</w:t>
      </w:r>
    </w:p>
    <w:bookmarkEnd w:id="0"/>
    <w:p w:rsidR="00F13D66" w:rsidRPr="00171AE9" w:rsidRDefault="00F13D66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>
            <wp:extent cx="2902226" cy="598324"/>
            <wp:effectExtent l="0" t="0" r="0" b="0"/>
            <wp:docPr id="14" name="图片 14" descr="https://p.ananas.chaoxing.com/star3/origin/b847721277578ef13df490aac65360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.ananas.chaoxing.com/star3/origin/b847721277578ef13df490aac653602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23" cy="59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 xml:space="preserve">因为 数符S（1位）+ 阶码E（8位）+ 尾数M（23位） 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所以 S = 1（负），E = 01111101，M=1011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由 e = E - 127 = 125 - 127 = -2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所以 真值 = 1.1011 * 2^(-2) = 0.011011 B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因为 11011B = 27，0.000000 = 10^(-6)，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t>所以 2^(-6) = 1/64</w:t>
      </w:r>
    </w:p>
    <w:p w:rsidR="006250F7" w:rsidRPr="00171AE9" w:rsidRDefault="0043355D" w:rsidP="00171AE9">
      <w:pPr>
        <w:pStyle w:val="a3"/>
        <w:widowControl/>
        <w:spacing w:beforeAutospacing="0" w:afterAutospacing="0"/>
        <w:rPr>
          <w:rFonts w:ascii="宋体" w:eastAsia="宋体" w:hAnsi="宋体" w:cs="宋体"/>
          <w:color w:val="333333"/>
          <w:sz w:val="15"/>
          <w:szCs w:val="15"/>
        </w:rPr>
      </w:pPr>
      <w:r w:rsidRPr="00171AE9">
        <w:rPr>
          <w:rFonts w:ascii="宋体" w:eastAsia="宋体" w:hAnsi="宋体" w:cs="宋体" w:hint="eastAsia"/>
          <w:color w:val="333333"/>
          <w:sz w:val="15"/>
          <w:szCs w:val="15"/>
        </w:rPr>
        <w:lastRenderedPageBreak/>
        <w:t>所以 真值 = -27/64</w:t>
      </w:r>
    </w:p>
    <w:p w:rsidR="006250F7" w:rsidRPr="00171AE9" w:rsidRDefault="006250F7" w:rsidP="00171AE9">
      <w:pPr>
        <w:jc w:val="left"/>
        <w:rPr>
          <w:rFonts w:ascii="宋体" w:eastAsia="宋体" w:hAnsi="宋体" w:cs="宋体"/>
          <w:sz w:val="15"/>
          <w:szCs w:val="15"/>
        </w:rPr>
      </w:pPr>
    </w:p>
    <w:sectPr w:rsidR="006250F7" w:rsidRPr="0017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41935"/>
    <w:multiLevelType w:val="singleLevel"/>
    <w:tmpl w:val="74D41935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jMmRlZDRjOTBjYmU4MGEwNGFjODFlZWEyMmFhNjEifQ=="/>
  </w:docVars>
  <w:rsids>
    <w:rsidRoot w:val="006250F7"/>
    <w:rsid w:val="00003246"/>
    <w:rsid w:val="000145E9"/>
    <w:rsid w:val="000254CE"/>
    <w:rsid w:val="0004143F"/>
    <w:rsid w:val="00057545"/>
    <w:rsid w:val="00145A80"/>
    <w:rsid w:val="00171AE9"/>
    <w:rsid w:val="0019171F"/>
    <w:rsid w:val="001F3734"/>
    <w:rsid w:val="001F387C"/>
    <w:rsid w:val="0026620F"/>
    <w:rsid w:val="002671C5"/>
    <w:rsid w:val="002A45E0"/>
    <w:rsid w:val="002C57BC"/>
    <w:rsid w:val="00330CBB"/>
    <w:rsid w:val="0033565D"/>
    <w:rsid w:val="00367E31"/>
    <w:rsid w:val="00371822"/>
    <w:rsid w:val="003908D6"/>
    <w:rsid w:val="00397273"/>
    <w:rsid w:val="003C060C"/>
    <w:rsid w:val="003C1938"/>
    <w:rsid w:val="0043355D"/>
    <w:rsid w:val="00457E3A"/>
    <w:rsid w:val="00480C9B"/>
    <w:rsid w:val="00481C13"/>
    <w:rsid w:val="00487AFE"/>
    <w:rsid w:val="004924E9"/>
    <w:rsid w:val="004D2F10"/>
    <w:rsid w:val="004D4FBB"/>
    <w:rsid w:val="005141D7"/>
    <w:rsid w:val="00515C3E"/>
    <w:rsid w:val="005B59DD"/>
    <w:rsid w:val="005C37BD"/>
    <w:rsid w:val="005F102D"/>
    <w:rsid w:val="006039D8"/>
    <w:rsid w:val="00622160"/>
    <w:rsid w:val="006250F7"/>
    <w:rsid w:val="0064789B"/>
    <w:rsid w:val="006A7225"/>
    <w:rsid w:val="006F6054"/>
    <w:rsid w:val="00701537"/>
    <w:rsid w:val="00711BC1"/>
    <w:rsid w:val="00727E33"/>
    <w:rsid w:val="00743036"/>
    <w:rsid w:val="00747FEB"/>
    <w:rsid w:val="007A01B6"/>
    <w:rsid w:val="00814908"/>
    <w:rsid w:val="008358D2"/>
    <w:rsid w:val="008645D1"/>
    <w:rsid w:val="00864CBD"/>
    <w:rsid w:val="008B67BF"/>
    <w:rsid w:val="008F5BAF"/>
    <w:rsid w:val="00911297"/>
    <w:rsid w:val="00912570"/>
    <w:rsid w:val="009263A6"/>
    <w:rsid w:val="00932D5E"/>
    <w:rsid w:val="00940DEC"/>
    <w:rsid w:val="00950D2B"/>
    <w:rsid w:val="00965546"/>
    <w:rsid w:val="00995E21"/>
    <w:rsid w:val="009A02A9"/>
    <w:rsid w:val="00A03811"/>
    <w:rsid w:val="00A6443A"/>
    <w:rsid w:val="00A949DE"/>
    <w:rsid w:val="00A954C3"/>
    <w:rsid w:val="00AD0979"/>
    <w:rsid w:val="00AE74EE"/>
    <w:rsid w:val="00AF02BA"/>
    <w:rsid w:val="00B0607E"/>
    <w:rsid w:val="00B13274"/>
    <w:rsid w:val="00B670F2"/>
    <w:rsid w:val="00B9022F"/>
    <w:rsid w:val="00BA0D70"/>
    <w:rsid w:val="00BB0D3B"/>
    <w:rsid w:val="00BF2CC4"/>
    <w:rsid w:val="00C447F6"/>
    <w:rsid w:val="00C64796"/>
    <w:rsid w:val="00C82799"/>
    <w:rsid w:val="00C8299C"/>
    <w:rsid w:val="00CA458D"/>
    <w:rsid w:val="00CB593F"/>
    <w:rsid w:val="00CE3EE7"/>
    <w:rsid w:val="00D45436"/>
    <w:rsid w:val="00D857F4"/>
    <w:rsid w:val="00D86A95"/>
    <w:rsid w:val="00D927AC"/>
    <w:rsid w:val="00DD01FF"/>
    <w:rsid w:val="00E45F45"/>
    <w:rsid w:val="00E779A9"/>
    <w:rsid w:val="00EC18A6"/>
    <w:rsid w:val="00ED30F9"/>
    <w:rsid w:val="00EE3CB6"/>
    <w:rsid w:val="00F13B43"/>
    <w:rsid w:val="00F13D66"/>
    <w:rsid w:val="00F17536"/>
    <w:rsid w:val="00F370B1"/>
    <w:rsid w:val="00F8171B"/>
    <w:rsid w:val="00F96E3B"/>
    <w:rsid w:val="00FA0F0A"/>
    <w:rsid w:val="00FB4884"/>
    <w:rsid w:val="00FC4732"/>
    <w:rsid w:val="0284231A"/>
    <w:rsid w:val="0E72233A"/>
    <w:rsid w:val="0E874BFD"/>
    <w:rsid w:val="10E24DDC"/>
    <w:rsid w:val="2FDC6A42"/>
    <w:rsid w:val="30E47227"/>
    <w:rsid w:val="30F93D50"/>
    <w:rsid w:val="336202B6"/>
    <w:rsid w:val="34C36C1E"/>
    <w:rsid w:val="35B22C34"/>
    <w:rsid w:val="3CA63EDC"/>
    <w:rsid w:val="3EB03B94"/>
    <w:rsid w:val="40D519B8"/>
    <w:rsid w:val="43996CCD"/>
    <w:rsid w:val="44564BBE"/>
    <w:rsid w:val="447D1A84"/>
    <w:rsid w:val="45F46552"/>
    <w:rsid w:val="47D15ABA"/>
    <w:rsid w:val="4861699B"/>
    <w:rsid w:val="4D1833EC"/>
    <w:rsid w:val="4E0A1360"/>
    <w:rsid w:val="535B3F9E"/>
    <w:rsid w:val="53C733E2"/>
    <w:rsid w:val="56755377"/>
    <w:rsid w:val="5708338B"/>
    <w:rsid w:val="57182F98"/>
    <w:rsid w:val="57E01F81"/>
    <w:rsid w:val="59DB6642"/>
    <w:rsid w:val="61192954"/>
    <w:rsid w:val="63EF5C43"/>
    <w:rsid w:val="65856C59"/>
    <w:rsid w:val="670F4D67"/>
    <w:rsid w:val="6C631F97"/>
    <w:rsid w:val="6E3B74DE"/>
    <w:rsid w:val="6E55366C"/>
    <w:rsid w:val="6E8B48D5"/>
    <w:rsid w:val="6ECC4896"/>
    <w:rsid w:val="6ED21161"/>
    <w:rsid w:val="730E64E0"/>
    <w:rsid w:val="75151DA7"/>
    <w:rsid w:val="767C1543"/>
    <w:rsid w:val="77085C50"/>
    <w:rsid w:val="77DF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paragraph" w:styleId="a6">
    <w:name w:val="Balloon Text"/>
    <w:basedOn w:val="a"/>
    <w:link w:val="Char"/>
    <w:rsid w:val="00171AE9"/>
    <w:rPr>
      <w:sz w:val="18"/>
      <w:szCs w:val="18"/>
    </w:rPr>
  </w:style>
  <w:style w:type="character" w:customStyle="1" w:styleId="Char">
    <w:name w:val="批注框文本 Char"/>
    <w:basedOn w:val="a0"/>
    <w:link w:val="a6"/>
    <w:rsid w:val="00171A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paragraph" w:styleId="a6">
    <w:name w:val="Balloon Text"/>
    <w:basedOn w:val="a"/>
    <w:link w:val="Char"/>
    <w:rsid w:val="00171AE9"/>
    <w:rPr>
      <w:sz w:val="18"/>
      <w:szCs w:val="18"/>
    </w:rPr>
  </w:style>
  <w:style w:type="character" w:customStyle="1" w:styleId="Char">
    <w:name w:val="批注框文本 Char"/>
    <w:basedOn w:val="a0"/>
    <w:link w:val="a6"/>
    <w:rsid w:val="00171A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5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80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035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5663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1003</Words>
  <Characters>5720</Characters>
  <Application>Microsoft Office Word</Application>
  <DocSecurity>0</DocSecurity>
  <Lines>47</Lines>
  <Paragraphs>13</Paragraphs>
  <ScaleCrop>false</ScaleCrop>
  <Company>Microsoft</Company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</dc:creator>
  <cp:lastModifiedBy>Microsoft</cp:lastModifiedBy>
  <cp:revision>147</cp:revision>
  <dcterms:created xsi:type="dcterms:W3CDTF">2022-06-09T12:39:00Z</dcterms:created>
  <dcterms:modified xsi:type="dcterms:W3CDTF">2022-06-18T08:24:00Z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D02C249BDD504779960CA5AFDD906AEB</vt:lpwstr>
  </property>
</Properties>
</file>