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FC908" w14:textId="77777777" w:rsidR="00DF350E" w:rsidRPr="00DF350E" w:rsidRDefault="00DF350E" w:rsidP="00DF350E">
      <w:pPr>
        <w:pStyle w:val="Standard"/>
        <w:jc w:val="center"/>
        <w:rPr>
          <w:rFonts w:ascii="Times New Roman" w:hAnsi="Times New Roman"/>
          <w:sz w:val="28"/>
          <w:szCs w:val="26"/>
        </w:rPr>
      </w:pPr>
      <w:r w:rsidRPr="00DF350E">
        <w:rPr>
          <w:rFonts w:ascii="Times New Roman" w:hAnsi="Times New Roman" w:cs="Times New Roman"/>
          <w:b/>
          <w:sz w:val="28"/>
          <w:szCs w:val="28"/>
          <w:u w:val="single"/>
        </w:rPr>
        <w:t>COA LAB</w:t>
      </w:r>
    </w:p>
    <w:p w14:paraId="7965F012" w14:textId="77777777" w:rsidR="00C048A5" w:rsidRPr="001B3838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Experiment – 2</w:t>
      </w:r>
    </w:p>
    <w:p w14:paraId="56B7E42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7B90263" w14:textId="189FD9BE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Problem Statement: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Write an assembly language program to compute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average of two numbers.</w:t>
      </w:r>
    </w:p>
    <w:p w14:paraId="3F9D75B8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B9E0F3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Algorithm:</w:t>
      </w:r>
    </w:p>
    <w:p w14:paraId="73F77A3B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190CDC" w14:textId="5E616EEE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Define the Base Register Address value during the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program creation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0F559F" w14:textId="6D7EB3BF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first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R1.</w:t>
      </w:r>
    </w:p>
    <w:p w14:paraId="0B549ECA" w14:textId="3319A7A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3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Move the second operand in the </w:t>
      </w:r>
      <w:r w:rsidR="001B3838" w:rsidRPr="001B3838">
        <w:rPr>
          <w:rFonts w:ascii="Times New Roman" w:eastAsia="Times New Roman" w:hAnsi="Times New Roman" w:cs="Times New Roman"/>
          <w:sz w:val="24"/>
          <w:szCs w:val="24"/>
        </w:rPr>
        <w:t>General-Purpose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Register R2.</w:t>
      </w:r>
    </w:p>
    <w:p w14:paraId="485C5FC2" w14:textId="2A6D10ED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4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Perform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addition operation with the values in the registers.</w:t>
      </w:r>
    </w:p>
    <w:p w14:paraId="1AD26E0B" w14:textId="567A9B33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5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Result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will be stored in the destination register.</w:t>
      </w:r>
    </w:p>
    <w:p w14:paraId="15D46A4D" w14:textId="50050659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6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Divide the destination register value by 2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and the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result will be stored in the destination register.</w:t>
      </w:r>
    </w:p>
    <w:p w14:paraId="10FEB855" w14:textId="1C1FA7C6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7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: Store the resultant value in </w:t>
      </w:r>
      <w:r w:rsidR="001B383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data memory location.</w:t>
      </w:r>
    </w:p>
    <w:p w14:paraId="16F25CBD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Step 8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>: Terminate the program.</w:t>
      </w:r>
    </w:p>
    <w:p w14:paraId="6ADC798D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7300D96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Assembly Language code:</w:t>
      </w:r>
    </w:p>
    <w:p w14:paraId="7985F49A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05B23B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#6, R01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value of 6 in register R01</w:t>
      </w:r>
    </w:p>
    <w:p w14:paraId="2C9345B2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E58359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MOV #4, R02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value of 4 in register R02</w:t>
      </w:r>
    </w:p>
    <w:p w14:paraId="07ECC454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1347993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ADD R01, R02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//Add the register R01 and R02 values and store the resultant value in register R02</w:t>
      </w:r>
    </w:p>
    <w:p w14:paraId="7528B293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5797C1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DIV #2, RO2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//Divide register RO2 by value 2 and store the resultant value in register R02 </w:t>
      </w:r>
    </w:p>
    <w:p w14:paraId="7C65A5BF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2947A09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>STB R01, 00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//Store the resultant value of R01 in memory location 00</w:t>
      </w:r>
    </w:p>
    <w:p w14:paraId="751A899A" w14:textId="77777777" w:rsidR="00C048A5" w:rsidRPr="001B3838" w:rsidRDefault="00C048A5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1DCD16" w14:textId="77777777" w:rsidR="00C048A5" w:rsidRPr="001B3838" w:rsidRDefault="00000000" w:rsidP="001B3838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sz w:val="24"/>
          <w:szCs w:val="24"/>
        </w:rPr>
        <w:t>HLT</w:t>
      </w:r>
      <w:r w:rsidRPr="001B3838">
        <w:rPr>
          <w:rFonts w:ascii="Times New Roman" w:eastAsia="Times New Roman" w:hAnsi="Times New Roman" w:cs="Times New Roman"/>
          <w:sz w:val="24"/>
          <w:szCs w:val="24"/>
        </w:rPr>
        <w:t xml:space="preserve"> //Stop the simulator</w:t>
      </w:r>
    </w:p>
    <w:p w14:paraId="10518D7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3AC410E" w14:textId="77777777" w:rsidR="00C048A5" w:rsidRPr="001B3838" w:rsidRDefault="00000000" w:rsidP="001B3838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22488C7B" w14:textId="7D07A8BB" w:rsidR="00C048A5" w:rsidRPr="001B3838" w:rsidRDefault="003F6276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8640" w:dyaOrig="4605" w14:anchorId="4759EDFB">
          <v:rect id="rectole0000000000" o:spid="_x0000_i1025" style="width:439.45pt;height:230.9pt" o:ole="" o:preferrelative="t" stroked="f">
            <v:imagedata r:id="rId7" o:title=""/>
          </v:rect>
          <o:OLEObject Type="Embed" ProgID="StaticDib" ShapeID="rectole0000000000" DrawAspect="Content" ObjectID="_1737222039" r:id="rId8"/>
        </w:object>
      </w:r>
    </w:p>
    <w:p w14:paraId="54420EB8" w14:textId="030854DF" w:rsidR="00C048A5" w:rsidRPr="000D1697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1: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CPU Simulator Window</w:t>
      </w:r>
    </w:p>
    <w:p w14:paraId="71ACAB1A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3B7FFD" w14:textId="5C72347F" w:rsidR="00C048A5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B3838">
        <w:rPr>
          <w:rFonts w:ascii="Times New Roman" w:hAnsi="Times New Roman" w:cs="Times New Roman"/>
          <w:sz w:val="24"/>
          <w:szCs w:val="24"/>
        </w:rPr>
        <w:object w:dxaOrig="7680" w:dyaOrig="8100" w14:anchorId="600B939E">
          <v:rect id="rectole0000000001" o:spid="_x0000_i1026" style="width:273.1pt;height:291.3pt" o:ole="" o:preferrelative="t" stroked="f">
            <v:imagedata r:id="rId9" o:title=""/>
          </v:rect>
          <o:OLEObject Type="Embed" ProgID="StaticDib" ShapeID="rectole0000000001" DrawAspect="Content" ObjectID="_1737222040" r:id="rId10"/>
        </w:object>
      </w:r>
    </w:p>
    <w:p w14:paraId="56A9C9E7" w14:textId="01235619" w:rsidR="00C048A5" w:rsidRDefault="00000000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83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Fig. 2: </w:t>
      </w:r>
      <w:r w:rsidRPr="000D1697">
        <w:rPr>
          <w:rFonts w:ascii="Times New Roman" w:eastAsia="Times New Roman" w:hAnsi="Times New Roman" w:cs="Times New Roman"/>
          <w:sz w:val="24"/>
          <w:szCs w:val="24"/>
        </w:rPr>
        <w:t>Data Memory Window</w:t>
      </w:r>
    </w:p>
    <w:p w14:paraId="43AA9AFB" w14:textId="77777777" w:rsidR="001B3838" w:rsidRPr="001B3838" w:rsidRDefault="001B3838" w:rsidP="001B383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1"/>
        <w:gridCol w:w="4621"/>
      </w:tblGrid>
      <w:tr w:rsidR="001B3838" w:rsidRPr="001B3838" w14:paraId="61F139B7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B3773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01</w:t>
            </w:r>
          </w:p>
        </w:tc>
      </w:tr>
      <w:tr w:rsidR="001B3838" w:rsidRPr="001B3838" w14:paraId="12D0F5E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401F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FD0C6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380557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77555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11FF6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7F74AF7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B3C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1F650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160E2038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C38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A0CE1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#6, R01</w:t>
            </w:r>
          </w:p>
        </w:tc>
      </w:tr>
      <w:tr w:rsidR="001B3838" w:rsidRPr="001B3838" w14:paraId="430B4C74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F6C71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412A9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F217E6C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80CC11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02</w:t>
            </w:r>
          </w:p>
        </w:tc>
      </w:tr>
      <w:tr w:rsidR="001B3838" w:rsidRPr="001B3838" w14:paraId="5A64DBF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FBAB5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E8BB4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17EBF33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56AE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67B7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0AA2D9D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DEA76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C9D2A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45AB35C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8ABA2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156AB2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MOV #4, R02</w:t>
            </w:r>
          </w:p>
        </w:tc>
      </w:tr>
      <w:tr w:rsidR="001B3838" w:rsidRPr="001B3838" w14:paraId="15CFD27C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3A407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C92CF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54D04D0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CA9A1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6434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3838" w:rsidRPr="001B3838" w14:paraId="67DED05D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86CB2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03</w:t>
            </w:r>
          </w:p>
        </w:tc>
      </w:tr>
      <w:tr w:rsidR="001B3838" w:rsidRPr="001B3838" w14:paraId="23F4C5A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EC689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7606E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19A0B36C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4EA44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011C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3D51149F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0FF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2E75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1B3838" w:rsidRPr="001B3838" w14:paraId="7EBC5CF6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90FDD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65F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ADD R01, R02</w:t>
            </w:r>
          </w:p>
        </w:tc>
      </w:tr>
      <w:tr w:rsidR="001B3838" w:rsidRPr="001B3838" w14:paraId="60C4323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4754A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A87A4A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6D5DCEB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C6835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A9EFB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B3838" w:rsidRPr="001B3838" w14:paraId="21A1FD4F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CF3145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04</w:t>
            </w:r>
          </w:p>
        </w:tc>
      </w:tr>
      <w:tr w:rsidR="001B3838" w:rsidRPr="001B3838" w14:paraId="1889EF83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7F7FF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5DE0E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B3838" w:rsidRPr="001B3838" w14:paraId="03D352D2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B6362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484D8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2FAB4B9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1CF1C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74D8B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1B3838" w:rsidRPr="001B3838" w14:paraId="27B3916B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7E8DA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0E3928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DIV #2, R02</w:t>
            </w:r>
          </w:p>
        </w:tc>
      </w:tr>
      <w:tr w:rsidR="001B3838" w:rsidRPr="001B3838" w14:paraId="0E872169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E803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E9059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BF48ED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19602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BB6E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6CB34F9F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19911F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E12E2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1A81DD96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028A56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05</w:t>
            </w:r>
          </w:p>
        </w:tc>
      </w:tr>
      <w:tr w:rsidR="001B3838" w:rsidRPr="001B3838" w14:paraId="6957BAF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1E7CE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A9EF8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0A7DDAA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AC257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26259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STB R02, 00</w:t>
            </w:r>
          </w:p>
        </w:tc>
      </w:tr>
      <w:tr w:rsidR="001B3838" w:rsidRPr="001B3838" w14:paraId="5419FCB3" w14:textId="77777777">
        <w:trPr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39A0E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DF1AF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B3838" w:rsidRPr="001B3838" w14:paraId="367E5931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0034C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F455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323F42AD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308CC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95C8A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0D62792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EDAD6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2332D9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1EEF6CFD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CEFAE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7D388E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B3838" w:rsidRPr="001B3838" w14:paraId="242AB29C" w14:textId="77777777">
        <w:trPr>
          <w:trHeight w:val="1"/>
          <w:jc w:val="center"/>
        </w:trPr>
        <w:tc>
          <w:tcPr>
            <w:tcW w:w="92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34F1BC" w14:textId="77777777" w:rsidR="00C048A5" w:rsidRPr="003F6276" w:rsidRDefault="00000000" w:rsidP="003F627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62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 06</w:t>
            </w:r>
          </w:p>
        </w:tc>
      </w:tr>
      <w:tr w:rsidR="001B3838" w:rsidRPr="001B3838" w14:paraId="21020873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512C113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85A47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B3838" w:rsidRPr="001B3838" w14:paraId="0EC2178A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0ADA4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63A51D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6AA16C7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0DBFF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8AD885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1B3838" w:rsidRPr="001B3838" w14:paraId="2024B800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C9E3EC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MDR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539A967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HLT</w:t>
            </w:r>
          </w:p>
        </w:tc>
      </w:tr>
      <w:tr w:rsidR="001B3838" w:rsidRPr="001B3838" w14:paraId="042EED41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B39AD6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447DE7A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B3838" w:rsidRPr="001B3838" w14:paraId="1A5E148E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507EB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R02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1979B0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B3838" w:rsidRPr="001B3838" w14:paraId="4E3EF685" w14:textId="77777777">
        <w:trPr>
          <w:trHeight w:val="1"/>
          <w:jc w:val="center"/>
        </w:trPr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47473B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46C64" w14:textId="77777777" w:rsidR="00C048A5" w:rsidRPr="001B3838" w:rsidRDefault="00000000" w:rsidP="001B383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1B3838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</w:tbl>
    <w:p w14:paraId="60841D03" w14:textId="77777777" w:rsidR="00C048A5" w:rsidRPr="001B3838" w:rsidRDefault="00C048A5" w:rsidP="001B3838">
      <w:pPr>
        <w:spacing w:after="0"/>
        <w:rPr>
          <w:rFonts w:ascii="Times New Roman" w:eastAsia="Times New Roman" w:hAnsi="Times New Roman" w:cs="Times New Roman"/>
        </w:rPr>
      </w:pPr>
    </w:p>
    <w:sectPr w:rsidR="00C048A5" w:rsidRPr="001B3838" w:rsidSect="00CE5C15">
      <w:headerReference w:type="default" r:id="rId11"/>
      <w:footerReference w:type="default" r:id="rId12"/>
      <w:pgSz w:w="11906" w:h="16838" w:code="9"/>
      <w:pgMar w:top="1440" w:right="1440" w:bottom="1440" w:left="1440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DD8FB" w14:textId="77777777" w:rsidR="000C45E4" w:rsidRDefault="000C45E4" w:rsidP="00FD268B">
      <w:pPr>
        <w:spacing w:after="0" w:line="240" w:lineRule="auto"/>
      </w:pPr>
      <w:r>
        <w:separator/>
      </w:r>
    </w:p>
  </w:endnote>
  <w:endnote w:type="continuationSeparator" w:id="0">
    <w:p w14:paraId="6E917E61" w14:textId="77777777" w:rsidR="000C45E4" w:rsidRDefault="000C45E4" w:rsidP="00FD2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A794" w14:textId="77777777" w:rsidR="00DF350E" w:rsidRDefault="00DF350E" w:rsidP="00DF350E">
    <w:pPr>
      <w:pStyle w:val="Footer"/>
      <w:jc w:val="center"/>
    </w:pPr>
    <w:r>
      <w:t>CS435P – Computer Organization &amp; Architecture Lab</w:t>
    </w:r>
  </w:p>
  <w:p w14:paraId="611A9C0D" w14:textId="77777777" w:rsidR="00DF350E" w:rsidRDefault="00DF350E" w:rsidP="00DF350E">
    <w:pPr>
      <w:pStyle w:val="Footer"/>
      <w:jc w:val="center"/>
    </w:pPr>
    <w:r>
      <w:t>Department of Computer Science &amp; Engineering (AI/ML)</w:t>
    </w:r>
  </w:p>
  <w:sdt>
    <w:sdtPr>
      <w:id w:val="352386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1ABF7B" w14:textId="02BF422D" w:rsidR="00FD268B" w:rsidRDefault="00DF350E" w:rsidP="00DF35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3873C" w14:textId="77777777" w:rsidR="000C45E4" w:rsidRDefault="000C45E4" w:rsidP="00FD268B">
      <w:pPr>
        <w:spacing w:after="0" w:line="240" w:lineRule="auto"/>
      </w:pPr>
      <w:r>
        <w:separator/>
      </w:r>
    </w:p>
  </w:footnote>
  <w:footnote w:type="continuationSeparator" w:id="0">
    <w:p w14:paraId="556A129B" w14:textId="77777777" w:rsidR="000C45E4" w:rsidRDefault="000C45E4" w:rsidP="00FD2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69EA" w14:textId="0053A05A" w:rsidR="00FD268B" w:rsidRPr="00FD268B" w:rsidRDefault="00FD268B" w:rsidP="00FD268B">
    <w:pPr>
      <w:spacing w:after="200" w:line="276" w:lineRule="auto"/>
      <w:jc w:val="center"/>
      <w:rPr>
        <w:rFonts w:ascii="Times New Roman" w:eastAsia="Times New Roman" w:hAnsi="Times New Roman" w:cs="Times New Roman"/>
        <w:bCs/>
        <w:sz w:val="24"/>
        <w:szCs w:val="24"/>
      </w:rPr>
    </w:pPr>
    <w:r w:rsidRPr="00395105">
      <w:rPr>
        <w:rFonts w:ascii="Times New Roman" w:eastAsia="Times New Roman" w:hAnsi="Times New Roman" w:cs="Times New Roman"/>
        <w:b/>
        <w:sz w:val="24"/>
        <w:szCs w:val="24"/>
      </w:rPr>
      <w:t>Date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 xml:space="preserve">: </w:t>
    </w:r>
    <w:r>
      <w:rPr>
        <w:rFonts w:ascii="Times New Roman" w:eastAsia="Times New Roman" w:hAnsi="Times New Roman" w:cs="Times New Roman"/>
        <w:bCs/>
        <w:sz w:val="24"/>
        <w:szCs w:val="24"/>
      </w:rPr>
      <w:t>16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-01-2023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 xml:space="preserve">Name: </w:t>
    </w:r>
    <w:r>
      <w:rPr>
        <w:rFonts w:ascii="Times New Roman" w:eastAsia="Times New Roman" w:hAnsi="Times New Roman" w:cs="Times New Roman"/>
        <w:bCs/>
        <w:sz w:val="24"/>
        <w:szCs w:val="24"/>
      </w:rPr>
      <w:t xml:space="preserve">Ashvath S.P </w:t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>
      <w:rPr>
        <w:rFonts w:ascii="Times New Roman" w:eastAsia="Times New Roman" w:hAnsi="Times New Roman" w:cs="Times New Roman"/>
        <w:bCs/>
        <w:sz w:val="24"/>
        <w:szCs w:val="24"/>
      </w:rPr>
      <w:tab/>
    </w:r>
    <w:r w:rsidRPr="00395105">
      <w:rPr>
        <w:rFonts w:ascii="Times New Roman" w:eastAsia="Times New Roman" w:hAnsi="Times New Roman" w:cs="Times New Roman"/>
        <w:b/>
        <w:sz w:val="24"/>
        <w:szCs w:val="24"/>
      </w:rPr>
      <w:t>Reg No</w:t>
    </w:r>
    <w:r w:rsidRPr="00395105">
      <w:rPr>
        <w:rFonts w:ascii="Times New Roman" w:eastAsia="Times New Roman" w:hAnsi="Times New Roman" w:cs="Times New Roman"/>
        <w:bCs/>
        <w:sz w:val="24"/>
        <w:szCs w:val="24"/>
      </w:rPr>
      <w:t>: 2162014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8A5"/>
    <w:rsid w:val="000C45E4"/>
    <w:rsid w:val="000D1697"/>
    <w:rsid w:val="001A15B6"/>
    <w:rsid w:val="001B3838"/>
    <w:rsid w:val="003F6276"/>
    <w:rsid w:val="00592E52"/>
    <w:rsid w:val="00930707"/>
    <w:rsid w:val="00C048A5"/>
    <w:rsid w:val="00CE5C15"/>
    <w:rsid w:val="00DA6BFC"/>
    <w:rsid w:val="00DF350E"/>
    <w:rsid w:val="00FC6AE3"/>
    <w:rsid w:val="00FD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EAD45"/>
  <w15:docId w15:val="{D1A98688-5337-4C43-9658-1D0A8189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68B"/>
  </w:style>
  <w:style w:type="paragraph" w:styleId="Footer">
    <w:name w:val="footer"/>
    <w:basedOn w:val="Normal"/>
    <w:link w:val="FooterChar"/>
    <w:uiPriority w:val="99"/>
    <w:unhideWhenUsed/>
    <w:rsid w:val="00FD26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68B"/>
  </w:style>
  <w:style w:type="paragraph" w:customStyle="1" w:styleId="Standard">
    <w:name w:val="Standard"/>
    <w:rsid w:val="00DF350E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  <w:color w:val="00000A"/>
      <w:kern w:val="3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3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2810-5DAE-47C2-B07A-513588AE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299</Words>
  <Characters>1310</Characters>
  <Application>Microsoft Office Word</Application>
  <DocSecurity>0</DocSecurity>
  <Lines>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11</cp:revision>
  <cp:lastPrinted>2023-02-06T15:24:00Z</cp:lastPrinted>
  <dcterms:created xsi:type="dcterms:W3CDTF">2023-01-16T06:45:00Z</dcterms:created>
  <dcterms:modified xsi:type="dcterms:W3CDTF">2023-02-06T15:24:00Z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3b5eb01363665c73b7e759063768c2518edfc868a768d41820f6bf1e727b3e13</vt:lpwstr>
  </property>
</Properties>
</file>