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E85" w:rsidRDefault="00521287" w:rsidP="00AF1E85">
      <w:pPr>
        <w:pStyle w:val="NoSpacing"/>
      </w:pPr>
      <w:r>
        <w:rPr>
          <w:lang w:val="id-ID"/>
        </w:rPr>
        <w:t xml:space="preserve">Test </w:t>
      </w:r>
      <w:bookmarkStart w:id="0" w:name="_GoBack"/>
      <w:bookmarkEnd w:id="0"/>
      <w:r w:rsidR="00AF1E85">
        <w:t xml:space="preserve">case : </w:t>
      </w:r>
      <w:r w:rsidR="00AF1E85">
        <w:rPr>
          <w:lang w:val="id-ID"/>
        </w:rPr>
        <w:t>Mencari</w:t>
      </w:r>
      <w:r w:rsidR="00AF1E85">
        <w:t xml:space="preserve"> Event</w:t>
      </w:r>
    </w:p>
    <w:p w:rsidR="00AF1E85" w:rsidRDefault="00AF1E85" w:rsidP="00AF1E85">
      <w:pPr>
        <w:pStyle w:val="Heading3"/>
      </w:pPr>
      <w:r>
        <w:t>Basic Path</w:t>
      </w:r>
    </w:p>
    <w:p w:rsidR="00AF1E85" w:rsidRDefault="00AF1E85" w:rsidP="00AF1E85">
      <w:pPr>
        <w:autoSpaceDE w:val="0"/>
        <w:autoSpaceDN w:val="0"/>
        <w:adjustRightInd w:val="0"/>
        <w:spacing w:after="0" w:line="240" w:lineRule="auto"/>
        <w:jc w:val="both"/>
        <w:rPr>
          <w:rFonts w:cs="Arial"/>
          <w:lang w:val="en-US"/>
        </w:rPr>
      </w:pPr>
      <w:r>
        <w:rPr>
          <w:rFonts w:cs="Arial"/>
          <w:lang w:val="en-US"/>
        </w:rPr>
        <w:t xml:space="preserve">Pengguna(Traveller) berada pada </w:t>
      </w:r>
      <w:r w:rsidRPr="00CF35C2">
        <w:rPr>
          <w:rFonts w:cs="Arial"/>
          <w:u w:val="single"/>
          <w:lang w:val="en-US"/>
        </w:rPr>
        <w:t xml:space="preserve">halaman </w:t>
      </w:r>
      <w:r w:rsidRPr="00CF35C2">
        <w:rPr>
          <w:rFonts w:cs="Arial"/>
          <w:u w:val="single"/>
        </w:rPr>
        <w:t>manapun selain halaman awal, halaman sign up, dan halaman setting account.</w:t>
      </w:r>
      <w:r>
        <w:rPr>
          <w:rFonts w:cs="Arial"/>
          <w:lang w:val="en-US"/>
        </w:rPr>
        <w:t xml:space="preserve"> Pengguna(Traveller) mengisikan </w:t>
      </w:r>
      <w:r w:rsidRPr="00CF35C2">
        <w:rPr>
          <w:rFonts w:cs="Arial"/>
          <w:u w:val="single"/>
          <w:lang w:val="en-US"/>
        </w:rPr>
        <w:t>nama event</w:t>
      </w:r>
      <w:r>
        <w:rPr>
          <w:rFonts w:cs="Arial"/>
        </w:rPr>
        <w:t xml:space="preserve"> yang ingin dicari</w:t>
      </w:r>
      <w:r>
        <w:rPr>
          <w:rFonts w:cs="Arial"/>
          <w:lang w:val="en-US"/>
        </w:rPr>
        <w:t xml:space="preserve"> pada textfield </w:t>
      </w:r>
      <w:r w:rsidRPr="00CF35C2">
        <w:rPr>
          <w:rFonts w:cs="Arial"/>
          <w:u w:val="single"/>
        </w:rPr>
        <w:t>Find Event</w:t>
      </w:r>
      <w:r>
        <w:rPr>
          <w:rFonts w:cs="Arial"/>
          <w:lang w:val="en-US"/>
        </w:rPr>
        <w:t xml:space="preserve">. Pengguna(Traveller) menekan </w:t>
      </w:r>
      <w:r w:rsidRPr="00CF35C2">
        <w:rPr>
          <w:rFonts w:cs="Arial"/>
          <w:u w:val="single"/>
        </w:rPr>
        <w:t>tombol enter pada keyboard</w:t>
      </w:r>
      <w:r>
        <w:rPr>
          <w:rFonts w:cs="Arial"/>
        </w:rPr>
        <w:t>.</w:t>
      </w:r>
      <w:r>
        <w:rPr>
          <w:rFonts w:cs="Arial"/>
          <w:lang w:val="en-US"/>
        </w:rPr>
        <w:t xml:space="preserve"> </w:t>
      </w:r>
      <w:r>
        <w:rPr>
          <w:rFonts w:cs="Arial"/>
        </w:rPr>
        <w:t xml:space="preserve">Sistem memanggil </w:t>
      </w:r>
      <w:r w:rsidRPr="00CF35C2">
        <w:rPr>
          <w:rFonts w:cs="Arial"/>
          <w:u w:val="single"/>
        </w:rPr>
        <w:t>page Hasil Find Event</w:t>
      </w:r>
      <w:r>
        <w:rPr>
          <w:rFonts w:cs="Arial"/>
        </w:rPr>
        <w:t xml:space="preserve"> dan menampilkan hasil pencarian.</w:t>
      </w:r>
      <w:r>
        <w:rPr>
          <w:rFonts w:cs="Arial"/>
          <w:lang w:val="en-US"/>
        </w:rPr>
        <w:t xml:space="preserve"> </w:t>
      </w:r>
    </w:p>
    <w:p w:rsidR="00AF1E85" w:rsidRDefault="00AF1E85" w:rsidP="00AF1E85">
      <w:pPr>
        <w:pStyle w:val="Heading3"/>
        <w:jc w:val="both"/>
        <w:rPr>
          <w:rFonts w:asciiTheme="minorHAnsi" w:hAnsiTheme="minorHAnsi"/>
          <w:color w:val="auto"/>
        </w:rPr>
      </w:pPr>
      <w:r>
        <w:t>Alternate Path</w:t>
      </w:r>
    </w:p>
    <w:p w:rsidR="00AF1E85" w:rsidRDefault="00AF1E85" w:rsidP="00AF1E85">
      <w:pPr>
        <w:autoSpaceDE w:val="0"/>
        <w:autoSpaceDN w:val="0"/>
        <w:adjustRightInd w:val="0"/>
        <w:spacing w:after="0" w:line="240" w:lineRule="auto"/>
        <w:jc w:val="both"/>
        <w:rPr>
          <w:rFonts w:cs="Arial"/>
        </w:rPr>
      </w:pPr>
      <w:r>
        <w:rPr>
          <w:rFonts w:cs="Arial"/>
          <w:b/>
          <w:bCs/>
        </w:rPr>
        <w:t>Alternate Path 1</w:t>
      </w:r>
    </w:p>
    <w:p w:rsidR="00AF1E85" w:rsidRDefault="00AF1E85" w:rsidP="00AF1E85">
      <w:pPr>
        <w:autoSpaceDE w:val="0"/>
        <w:autoSpaceDN w:val="0"/>
        <w:adjustRightInd w:val="0"/>
        <w:spacing w:after="0" w:line="240" w:lineRule="auto"/>
        <w:jc w:val="both"/>
        <w:rPr>
          <w:rFonts w:cs="Arial"/>
        </w:rPr>
      </w:pPr>
      <w:r>
        <w:rPr>
          <w:rFonts w:cs="Arial"/>
        </w:rPr>
        <w:t>Jika pengguna(Traveller) tidak mengisi field Find event kemudian menekan tombol enter pada keyboard, maka sistem tidak akan memanggil Page Hasil Find Event dan tidak akan menampilkan hasil pencarian.</w:t>
      </w:r>
    </w:p>
    <w:p w:rsidR="00AF1E85" w:rsidRDefault="00AF1E85" w:rsidP="00AF1E85">
      <w:pPr>
        <w:spacing w:after="0"/>
        <w:rPr>
          <w:rFonts w:cs="Arial"/>
        </w:rPr>
      </w:pPr>
    </w:p>
    <w:p w:rsidR="00AF1E85" w:rsidRDefault="00AF1E85" w:rsidP="00AF1E85">
      <w:pPr>
        <w:autoSpaceDE w:val="0"/>
        <w:autoSpaceDN w:val="0"/>
        <w:adjustRightInd w:val="0"/>
        <w:spacing w:after="0" w:line="240" w:lineRule="auto"/>
        <w:jc w:val="both"/>
        <w:rPr>
          <w:rFonts w:cs="Arial"/>
        </w:rPr>
      </w:pPr>
      <w:r>
        <w:rPr>
          <w:rFonts w:cs="Arial"/>
          <w:b/>
          <w:bCs/>
        </w:rPr>
        <w:t>Alternate Path 2</w:t>
      </w:r>
    </w:p>
    <w:p w:rsidR="00AF1E85" w:rsidRDefault="00AF1E85" w:rsidP="00AF1E85">
      <w:pPr>
        <w:autoSpaceDE w:val="0"/>
        <w:autoSpaceDN w:val="0"/>
        <w:adjustRightInd w:val="0"/>
        <w:spacing w:after="0" w:line="240" w:lineRule="auto"/>
        <w:jc w:val="both"/>
        <w:rPr>
          <w:rFonts w:cs="Arial"/>
        </w:rPr>
      </w:pPr>
      <w:r>
        <w:rPr>
          <w:rFonts w:cs="Arial"/>
        </w:rPr>
        <w:t>Jika pengguna(Traveller) mengisi field Find event tetapi tidak ada nama event yang sesuai kemudian menekan tombol enter pada keyboard, maka sistem akan memanggil Page Hasil Find Event tetapi tidak akan menampilkan hasil pencarian (isi dari page Hasil Page Event kosong).</w:t>
      </w:r>
    </w:p>
    <w:p w:rsidR="00AF1E85" w:rsidRDefault="00AF1E85" w:rsidP="00AF1E85">
      <w:pPr>
        <w:spacing w:after="0"/>
        <w:rPr>
          <w:rFonts w:cs="Arial"/>
        </w:rPr>
        <w:sectPr w:rsidR="00AF1E85">
          <w:pgSz w:w="12240" w:h="15840"/>
          <w:pgMar w:top="1440" w:right="1440" w:bottom="1440" w:left="1440" w:header="720" w:footer="720" w:gutter="0"/>
          <w:cols w:space="720"/>
        </w:sectPr>
      </w:pPr>
    </w:p>
    <w:p w:rsidR="00AF1E85" w:rsidRDefault="00AF1E85" w:rsidP="00AF1E85">
      <w:pPr>
        <w:pStyle w:val="Heading3"/>
      </w:pPr>
      <w:r>
        <w:lastRenderedPageBreak/>
        <w:t>Skenario Test Case</w:t>
      </w:r>
    </w:p>
    <w:tbl>
      <w:tblPr>
        <w:tblStyle w:val="LightList-Accent11"/>
        <w:tblW w:w="9865" w:type="dxa"/>
        <w:tblInd w:w="-577" w:type="dxa"/>
        <w:tblLook w:val="04A0" w:firstRow="1" w:lastRow="0" w:firstColumn="1" w:lastColumn="0" w:noHBand="0" w:noVBand="1"/>
      </w:tblPr>
      <w:tblGrid>
        <w:gridCol w:w="823"/>
        <w:gridCol w:w="1441"/>
        <w:gridCol w:w="1661"/>
        <w:gridCol w:w="1890"/>
        <w:gridCol w:w="2070"/>
        <w:gridCol w:w="1980"/>
      </w:tblGrid>
      <w:tr w:rsidR="00AF1E85" w:rsidTr="004C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single" w:sz="8" w:space="0" w:color="4472C4" w:themeColor="accent1"/>
              <w:left w:val="single" w:sz="8" w:space="0" w:color="4472C4" w:themeColor="accent1"/>
              <w:bottom w:val="nil"/>
              <w:right w:val="nil"/>
            </w:tcBorders>
            <w:hideMark/>
          </w:tcPr>
          <w:p w:rsidR="00AF1E85" w:rsidRDefault="00AF1E85" w:rsidP="00AF1E85">
            <w:pPr>
              <w:spacing w:after="0"/>
              <w:rPr>
                <w:lang w:val="en-US"/>
              </w:rPr>
            </w:pPr>
            <w:r>
              <w:rPr>
                <w:lang w:val="en-US"/>
              </w:rPr>
              <w:t>ID</w:t>
            </w:r>
          </w:p>
        </w:tc>
        <w:tc>
          <w:tcPr>
            <w:tcW w:w="1441" w:type="dxa"/>
            <w:tcBorders>
              <w:top w:val="single" w:sz="8" w:space="0" w:color="4472C4" w:themeColor="accent1"/>
              <w:left w:val="nil"/>
              <w:bottom w:val="nil"/>
              <w:right w:val="nil"/>
            </w:tcBorders>
            <w:hideMark/>
          </w:tcPr>
          <w:p w:rsidR="00AF1E85" w:rsidRDefault="00AF1E85" w:rsidP="00AF1E85">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661" w:type="dxa"/>
            <w:tcBorders>
              <w:top w:val="single" w:sz="8" w:space="0" w:color="4472C4" w:themeColor="accent1"/>
              <w:left w:val="nil"/>
              <w:bottom w:val="nil"/>
              <w:right w:val="nil"/>
            </w:tcBorders>
            <w:hideMark/>
          </w:tcPr>
          <w:p w:rsidR="00AF1E85" w:rsidRDefault="00AF1E85" w:rsidP="00AF1E85">
            <w:pPr>
              <w:spacing w:after="0"/>
              <w:cnfStyle w:val="100000000000" w:firstRow="1" w:lastRow="0" w:firstColumn="0" w:lastColumn="0" w:oddVBand="0" w:evenVBand="0" w:oddHBand="0" w:evenHBand="0" w:firstRowFirstColumn="0" w:firstRowLastColumn="0" w:lastRowFirstColumn="0" w:lastRowLastColumn="0"/>
              <w:rPr>
                <w:lang w:val="en-US"/>
              </w:rPr>
            </w:pPr>
            <w:r>
              <w:t>Find Event field</w:t>
            </w:r>
          </w:p>
        </w:tc>
        <w:tc>
          <w:tcPr>
            <w:tcW w:w="1890" w:type="dxa"/>
            <w:tcBorders>
              <w:top w:val="single" w:sz="8" w:space="0" w:color="4472C4" w:themeColor="accent1"/>
              <w:left w:val="nil"/>
              <w:bottom w:val="nil"/>
              <w:right w:val="nil"/>
            </w:tcBorders>
          </w:tcPr>
          <w:p w:rsidR="00AF1E85" w:rsidRPr="00943780" w:rsidRDefault="00AF1E85" w:rsidP="00AF1E85">
            <w:pPr>
              <w:spacing w:after="0"/>
              <w:cnfStyle w:val="100000000000" w:firstRow="1" w:lastRow="0" w:firstColumn="0" w:lastColumn="0" w:oddVBand="0" w:evenVBand="0" w:oddHBand="0" w:evenHBand="0" w:firstRowFirstColumn="0" w:firstRowLastColumn="0" w:lastRowFirstColumn="0" w:lastRowLastColumn="0"/>
            </w:pPr>
            <w:r>
              <w:t>Halaman Hasil Find Event</w:t>
            </w:r>
          </w:p>
        </w:tc>
        <w:tc>
          <w:tcPr>
            <w:tcW w:w="2070" w:type="dxa"/>
            <w:tcBorders>
              <w:top w:val="single" w:sz="8" w:space="0" w:color="4472C4" w:themeColor="accent1"/>
              <w:left w:val="nil"/>
              <w:bottom w:val="nil"/>
              <w:right w:val="nil"/>
            </w:tcBorders>
          </w:tcPr>
          <w:p w:rsidR="00AF1E85" w:rsidRPr="00E64696" w:rsidRDefault="00AF1E85" w:rsidP="00AF1E85">
            <w:pPr>
              <w:spacing w:after="0"/>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472C4" w:themeColor="accent1"/>
              <w:left w:val="nil"/>
              <w:bottom w:val="nil"/>
              <w:right w:val="single" w:sz="8" w:space="0" w:color="4472C4" w:themeColor="accent1"/>
            </w:tcBorders>
            <w:hideMark/>
          </w:tcPr>
          <w:p w:rsidR="00AF1E85" w:rsidRDefault="00AF1E85" w:rsidP="00AF1E85">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AF1E85" w:rsidTr="004C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right w:val="nil"/>
            </w:tcBorders>
            <w:hideMark/>
          </w:tcPr>
          <w:p w:rsidR="00AF1E85" w:rsidRDefault="00AF1E85" w:rsidP="00AF1E85">
            <w:pPr>
              <w:spacing w:after="0"/>
              <w:rPr>
                <w:lang w:val="en-US"/>
              </w:rPr>
            </w:pPr>
            <w:r>
              <w:rPr>
                <w:lang w:val="en-US"/>
              </w:rPr>
              <w:t>STC-21</w:t>
            </w:r>
          </w:p>
        </w:tc>
        <w:tc>
          <w:tcPr>
            <w:tcW w:w="1441" w:type="dxa"/>
            <w:tcBorders>
              <w:left w:val="nil"/>
              <w:right w:val="nil"/>
            </w:tcBorders>
            <w:hideMark/>
          </w:tcPr>
          <w:p w:rsidR="00AF1E85" w:rsidRPr="00304E2F" w:rsidRDefault="00AF1E85" w:rsidP="00AF1E85">
            <w:pPr>
              <w:spacing w:after="0"/>
              <w:cnfStyle w:val="000000100000" w:firstRow="0" w:lastRow="0" w:firstColumn="0" w:lastColumn="0" w:oddVBand="0" w:evenVBand="0" w:oddHBand="1" w:evenHBand="0" w:firstRowFirstColumn="0" w:firstRowLastColumn="0" w:lastRowFirstColumn="0" w:lastRowLastColumn="0"/>
            </w:pPr>
            <w:r>
              <w:rPr>
                <w:lang w:val="en-US"/>
              </w:rPr>
              <w:t>Berhasil men</w:t>
            </w:r>
            <w:r>
              <w:t>cari event</w:t>
            </w:r>
          </w:p>
        </w:tc>
        <w:tc>
          <w:tcPr>
            <w:tcW w:w="1661" w:type="dxa"/>
            <w:tcBorders>
              <w:left w:val="nil"/>
              <w:right w:val="nil"/>
            </w:tcBorders>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left w:val="nil"/>
              <w:right w:val="nil"/>
            </w:tcBorders>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pPr>
          </w:p>
        </w:tc>
        <w:tc>
          <w:tcPr>
            <w:tcW w:w="2070" w:type="dxa"/>
            <w:tcBorders>
              <w:left w:val="nil"/>
              <w:right w:val="nil"/>
            </w:tcBorders>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pPr>
          </w:p>
        </w:tc>
        <w:tc>
          <w:tcPr>
            <w:tcW w:w="1980" w:type="dxa"/>
            <w:tcBorders>
              <w:left w:val="nil"/>
            </w:tcBorders>
            <w:hideMark/>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pPr>
            <w:r>
              <w:t>-Memanggil page Hasil Find Event</w:t>
            </w:r>
          </w:p>
          <w:p w:rsidR="00AF1E85" w:rsidRPr="00304E2F" w:rsidRDefault="00AF1E85" w:rsidP="00AF1E85">
            <w:pPr>
              <w:spacing w:after="0"/>
              <w:cnfStyle w:val="000000100000" w:firstRow="0" w:lastRow="0" w:firstColumn="0" w:lastColumn="0" w:oddVBand="0" w:evenVBand="0" w:oddHBand="1" w:evenHBand="0" w:firstRowFirstColumn="0" w:firstRowLastColumn="0" w:lastRowFirstColumn="0" w:lastRowLastColumn="0"/>
            </w:pPr>
            <w:r>
              <w:t>-</w:t>
            </w:r>
            <w:r>
              <w:rPr>
                <w:lang w:val="en-US"/>
              </w:rPr>
              <w:t xml:space="preserve">Menampilkan </w:t>
            </w:r>
            <w:r>
              <w:t>hasil pencarian event</w:t>
            </w:r>
          </w:p>
        </w:tc>
      </w:tr>
      <w:tr w:rsidR="00AF1E85" w:rsidTr="004C3060">
        <w:tc>
          <w:tcPr>
            <w:cnfStyle w:val="001000000000" w:firstRow="0" w:lastRow="0" w:firstColumn="1" w:lastColumn="0" w:oddVBand="0" w:evenVBand="0" w:oddHBand="0" w:evenHBand="0" w:firstRowFirstColumn="0" w:firstRowLastColumn="0" w:lastRowFirstColumn="0" w:lastRowLastColumn="0"/>
            <w:tcW w:w="823" w:type="dxa"/>
            <w:tcBorders>
              <w:top w:val="nil"/>
              <w:left w:val="single" w:sz="8" w:space="0" w:color="4472C4" w:themeColor="accent1"/>
              <w:bottom w:val="single" w:sz="8" w:space="0" w:color="4472C4" w:themeColor="accent1"/>
              <w:right w:val="nil"/>
            </w:tcBorders>
            <w:hideMark/>
          </w:tcPr>
          <w:p w:rsidR="00AF1E85" w:rsidRDefault="00AF1E85" w:rsidP="00AF1E85">
            <w:pPr>
              <w:spacing w:after="0"/>
              <w:rPr>
                <w:lang w:val="en-US"/>
              </w:rPr>
            </w:pPr>
            <w:r>
              <w:rPr>
                <w:lang w:val="en-US"/>
              </w:rPr>
              <w:t>STC-22</w:t>
            </w:r>
          </w:p>
        </w:tc>
        <w:tc>
          <w:tcPr>
            <w:tcW w:w="1441" w:type="dxa"/>
            <w:tcBorders>
              <w:top w:val="nil"/>
              <w:left w:val="nil"/>
              <w:bottom w:val="single" w:sz="8" w:space="0" w:color="4472C4" w:themeColor="accent1"/>
              <w:right w:val="nil"/>
            </w:tcBorders>
            <w:hideMark/>
          </w:tcPr>
          <w:p w:rsidR="00AF1E85" w:rsidRPr="00304E2F" w:rsidRDefault="00AF1E85" w:rsidP="00AF1E85">
            <w:pPr>
              <w:spacing w:after="0"/>
              <w:cnfStyle w:val="000000000000" w:firstRow="0" w:lastRow="0" w:firstColumn="0" w:lastColumn="0" w:oddVBand="0" w:evenVBand="0" w:oddHBand="0" w:evenHBand="0" w:firstRowFirstColumn="0" w:firstRowLastColumn="0" w:lastRowFirstColumn="0" w:lastRowLastColumn="0"/>
            </w:pPr>
            <w:r>
              <w:rPr>
                <w:lang w:val="en-US"/>
              </w:rPr>
              <w:t xml:space="preserve">Gagal </w:t>
            </w:r>
            <w:r>
              <w:t>mencari</w:t>
            </w:r>
            <w:r>
              <w:rPr>
                <w:lang w:val="en-US"/>
              </w:rPr>
              <w:t xml:space="preserve"> event karena </w:t>
            </w:r>
            <w:r>
              <w:t>field Find Event tidak diisi</w:t>
            </w:r>
          </w:p>
        </w:tc>
        <w:tc>
          <w:tcPr>
            <w:tcW w:w="1661" w:type="dxa"/>
            <w:tcBorders>
              <w:top w:val="nil"/>
              <w:left w:val="nil"/>
              <w:bottom w:val="single" w:sz="8" w:space="0" w:color="4472C4" w:themeColor="accent1"/>
              <w:right w:val="nil"/>
            </w:tcBorders>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rPr>
                <w:lang w:val="en-US"/>
              </w:rPr>
            </w:pPr>
          </w:p>
        </w:tc>
        <w:tc>
          <w:tcPr>
            <w:tcW w:w="1890" w:type="dxa"/>
            <w:tcBorders>
              <w:top w:val="nil"/>
              <w:left w:val="nil"/>
              <w:bottom w:val="single" w:sz="8" w:space="0" w:color="4472C4" w:themeColor="accent1"/>
              <w:right w:val="nil"/>
            </w:tcBorders>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pPr>
          </w:p>
        </w:tc>
        <w:tc>
          <w:tcPr>
            <w:tcW w:w="2070" w:type="dxa"/>
            <w:tcBorders>
              <w:top w:val="nil"/>
              <w:left w:val="nil"/>
              <w:bottom w:val="single" w:sz="8" w:space="0" w:color="4472C4" w:themeColor="accent1"/>
              <w:right w:val="nil"/>
            </w:tcBorders>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pPr>
          </w:p>
        </w:tc>
        <w:tc>
          <w:tcPr>
            <w:tcW w:w="1980" w:type="dxa"/>
            <w:tcBorders>
              <w:top w:val="nil"/>
              <w:left w:val="nil"/>
              <w:bottom w:val="single" w:sz="8" w:space="0" w:color="4472C4" w:themeColor="accent1"/>
              <w:right w:val="single" w:sz="8" w:space="0" w:color="4472C4" w:themeColor="accent1"/>
            </w:tcBorders>
            <w:hideMark/>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pPr>
            <w:r>
              <w:t>-Tidak memanggil page Hasil Find Event</w:t>
            </w:r>
          </w:p>
          <w:p w:rsidR="00AF1E85" w:rsidRPr="00304E2F" w:rsidRDefault="00AF1E85" w:rsidP="00AF1E85">
            <w:pPr>
              <w:spacing w:after="0"/>
              <w:cnfStyle w:val="000000000000" w:firstRow="0" w:lastRow="0" w:firstColumn="0" w:lastColumn="0" w:oddVBand="0" w:evenVBand="0" w:oddHBand="0" w:evenHBand="0" w:firstRowFirstColumn="0" w:firstRowLastColumn="0" w:lastRowFirstColumn="0" w:lastRowLastColumn="0"/>
            </w:pPr>
            <w:r>
              <w:t>-Tetap berada di page sebelumnya</w:t>
            </w:r>
          </w:p>
        </w:tc>
      </w:tr>
      <w:tr w:rsidR="00AF1E85" w:rsidTr="004C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nil"/>
              <w:right w:val="nil"/>
            </w:tcBorders>
            <w:hideMark/>
          </w:tcPr>
          <w:p w:rsidR="00AF1E85" w:rsidRPr="006A0C61" w:rsidRDefault="00AF1E85" w:rsidP="00AF1E85">
            <w:pPr>
              <w:spacing w:after="0"/>
            </w:pPr>
            <w:r>
              <w:rPr>
                <w:lang w:val="en-US"/>
              </w:rPr>
              <w:t>STC-2</w:t>
            </w:r>
            <w:r>
              <w:t>3</w:t>
            </w:r>
          </w:p>
        </w:tc>
        <w:tc>
          <w:tcPr>
            <w:tcW w:w="1441" w:type="dxa"/>
            <w:tcBorders>
              <w:top w:val="nil"/>
              <w:left w:val="nil"/>
              <w:right w:val="nil"/>
            </w:tcBorders>
            <w:hideMark/>
          </w:tcPr>
          <w:p w:rsidR="00AF1E85" w:rsidRPr="00304E2F" w:rsidRDefault="00AF1E85" w:rsidP="00AF1E85">
            <w:pPr>
              <w:spacing w:after="0"/>
              <w:cnfStyle w:val="000000100000" w:firstRow="0" w:lastRow="0" w:firstColumn="0" w:lastColumn="0" w:oddVBand="0" w:evenVBand="0" w:oddHBand="1" w:evenHBand="0" w:firstRowFirstColumn="0" w:firstRowLastColumn="0" w:lastRowFirstColumn="0" w:lastRowLastColumn="0"/>
            </w:pPr>
            <w:r>
              <w:rPr>
                <w:lang w:val="en-US"/>
              </w:rPr>
              <w:t xml:space="preserve">Gagal tambah event karena </w:t>
            </w:r>
            <w:r>
              <w:t>nama event yang diinput tidak ada yang sesuai</w:t>
            </w:r>
          </w:p>
        </w:tc>
        <w:tc>
          <w:tcPr>
            <w:tcW w:w="1661" w:type="dxa"/>
            <w:tcBorders>
              <w:top w:val="nil"/>
              <w:left w:val="nil"/>
              <w:right w:val="nil"/>
            </w:tcBorders>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top w:val="nil"/>
              <w:left w:val="nil"/>
              <w:right w:val="nil"/>
            </w:tcBorders>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pPr>
          </w:p>
        </w:tc>
        <w:tc>
          <w:tcPr>
            <w:tcW w:w="2070" w:type="dxa"/>
            <w:tcBorders>
              <w:top w:val="nil"/>
              <w:left w:val="nil"/>
              <w:right w:val="nil"/>
            </w:tcBorders>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pPr>
          </w:p>
        </w:tc>
        <w:tc>
          <w:tcPr>
            <w:tcW w:w="1980" w:type="dxa"/>
            <w:tcBorders>
              <w:top w:val="nil"/>
              <w:left w:val="nil"/>
            </w:tcBorders>
            <w:hideMark/>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pPr>
            <w:r>
              <w:t>-Memanggil page Hasil Find Event</w:t>
            </w:r>
          </w:p>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r>
              <w:t>-Tidak m</w:t>
            </w:r>
            <w:r>
              <w:rPr>
                <w:lang w:val="en-US"/>
              </w:rPr>
              <w:t xml:space="preserve">enampilkan </w:t>
            </w:r>
            <w:r>
              <w:t>hasil pencarian event</w:t>
            </w:r>
          </w:p>
        </w:tc>
      </w:tr>
    </w:tbl>
    <w:p w:rsidR="00AF1E85" w:rsidRDefault="00AF1E85" w:rsidP="00AF1E85">
      <w:pPr>
        <w:spacing w:after="0"/>
        <w:rPr>
          <w:lang w:val="en-US"/>
        </w:rPr>
      </w:pPr>
    </w:p>
    <w:p w:rsidR="00AF1E85" w:rsidRDefault="00AF1E85" w:rsidP="00AF1E85">
      <w:pPr>
        <w:pStyle w:val="Heading3"/>
      </w:pPr>
      <w:r>
        <w:t>Skenario Test Case dengan Data</w:t>
      </w:r>
    </w:p>
    <w:tbl>
      <w:tblPr>
        <w:tblStyle w:val="LightList-Accent11"/>
        <w:tblW w:w="9865" w:type="dxa"/>
        <w:tblInd w:w="-577" w:type="dxa"/>
        <w:tblLook w:val="04A0" w:firstRow="1" w:lastRow="0" w:firstColumn="1" w:lastColumn="0" w:noHBand="0" w:noVBand="1"/>
      </w:tblPr>
      <w:tblGrid>
        <w:gridCol w:w="758"/>
        <w:gridCol w:w="1499"/>
        <w:gridCol w:w="1608"/>
        <w:gridCol w:w="1950"/>
        <w:gridCol w:w="2070"/>
        <w:gridCol w:w="1980"/>
      </w:tblGrid>
      <w:tr w:rsidR="00AF1E85" w:rsidTr="004C3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Borders>
              <w:top w:val="single" w:sz="8" w:space="0" w:color="4472C4" w:themeColor="accent1"/>
              <w:left w:val="single" w:sz="8" w:space="0" w:color="4472C4" w:themeColor="accent1"/>
              <w:bottom w:val="nil"/>
              <w:right w:val="nil"/>
            </w:tcBorders>
            <w:hideMark/>
          </w:tcPr>
          <w:p w:rsidR="00AF1E85" w:rsidRDefault="00AF1E85" w:rsidP="00AF1E85">
            <w:pPr>
              <w:spacing w:after="0"/>
              <w:rPr>
                <w:lang w:val="en-US"/>
              </w:rPr>
            </w:pPr>
            <w:r>
              <w:rPr>
                <w:lang w:val="en-US"/>
              </w:rPr>
              <w:t>ID</w:t>
            </w:r>
          </w:p>
        </w:tc>
        <w:tc>
          <w:tcPr>
            <w:tcW w:w="1499" w:type="dxa"/>
            <w:tcBorders>
              <w:top w:val="single" w:sz="8" w:space="0" w:color="4472C4" w:themeColor="accent1"/>
              <w:left w:val="nil"/>
              <w:bottom w:val="nil"/>
              <w:right w:val="nil"/>
            </w:tcBorders>
            <w:hideMark/>
          </w:tcPr>
          <w:p w:rsidR="00AF1E85" w:rsidRDefault="00AF1E85" w:rsidP="00AF1E85">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1608" w:type="dxa"/>
            <w:tcBorders>
              <w:top w:val="single" w:sz="8" w:space="0" w:color="4472C4" w:themeColor="accent1"/>
              <w:left w:val="nil"/>
              <w:bottom w:val="nil"/>
              <w:right w:val="nil"/>
            </w:tcBorders>
            <w:hideMark/>
          </w:tcPr>
          <w:p w:rsidR="00AF1E85" w:rsidRPr="00943780" w:rsidRDefault="00AF1E85" w:rsidP="00AF1E85">
            <w:pPr>
              <w:spacing w:after="0"/>
              <w:cnfStyle w:val="100000000000" w:firstRow="1" w:lastRow="0" w:firstColumn="0" w:lastColumn="0" w:oddVBand="0" w:evenVBand="0" w:oddHBand="0" w:evenHBand="0" w:firstRowFirstColumn="0" w:firstRowLastColumn="0" w:lastRowFirstColumn="0" w:lastRowLastColumn="0"/>
            </w:pPr>
            <w:r>
              <w:t>Find Event field</w:t>
            </w:r>
          </w:p>
        </w:tc>
        <w:tc>
          <w:tcPr>
            <w:tcW w:w="1950" w:type="dxa"/>
            <w:tcBorders>
              <w:top w:val="single" w:sz="8" w:space="0" w:color="4472C4" w:themeColor="accent1"/>
              <w:left w:val="nil"/>
              <w:bottom w:val="nil"/>
              <w:right w:val="nil"/>
            </w:tcBorders>
            <w:hideMark/>
          </w:tcPr>
          <w:p w:rsidR="00AF1E85" w:rsidRDefault="00AF1E85" w:rsidP="00AF1E85">
            <w:pPr>
              <w:spacing w:after="0"/>
              <w:cnfStyle w:val="100000000000" w:firstRow="1" w:lastRow="0" w:firstColumn="0" w:lastColumn="0" w:oddVBand="0" w:evenVBand="0" w:oddHBand="0" w:evenHBand="0" w:firstRowFirstColumn="0" w:firstRowLastColumn="0" w:lastRowFirstColumn="0" w:lastRowLastColumn="0"/>
              <w:rPr>
                <w:lang w:val="en-US"/>
              </w:rPr>
            </w:pPr>
            <w:r>
              <w:t>Halaman Hasil Find Event</w:t>
            </w:r>
          </w:p>
        </w:tc>
        <w:tc>
          <w:tcPr>
            <w:tcW w:w="2070" w:type="dxa"/>
            <w:tcBorders>
              <w:top w:val="single" w:sz="8" w:space="0" w:color="4472C4" w:themeColor="accent1"/>
              <w:left w:val="nil"/>
              <w:bottom w:val="nil"/>
              <w:right w:val="nil"/>
            </w:tcBorders>
            <w:hideMark/>
          </w:tcPr>
          <w:p w:rsidR="00AF1E85" w:rsidRPr="00E64696" w:rsidRDefault="00AF1E85" w:rsidP="00AF1E85">
            <w:pPr>
              <w:spacing w:after="0"/>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472C4" w:themeColor="accent1"/>
              <w:left w:val="nil"/>
              <w:bottom w:val="nil"/>
              <w:right w:val="single" w:sz="8" w:space="0" w:color="4472C4" w:themeColor="accent1"/>
            </w:tcBorders>
            <w:hideMark/>
          </w:tcPr>
          <w:p w:rsidR="00AF1E85" w:rsidRDefault="00AF1E85" w:rsidP="00AF1E85">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Hasil</w:t>
            </w:r>
          </w:p>
        </w:tc>
      </w:tr>
      <w:tr w:rsidR="00AF1E85" w:rsidTr="004C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AF1E85" w:rsidRDefault="00AF1E85" w:rsidP="00AF1E85">
            <w:pPr>
              <w:spacing w:after="0"/>
              <w:rPr>
                <w:lang w:val="en-US"/>
              </w:rPr>
            </w:pPr>
            <w:r>
              <w:rPr>
                <w:lang w:val="en-US"/>
              </w:rPr>
              <w:t>STC-21</w:t>
            </w:r>
          </w:p>
        </w:tc>
        <w:tc>
          <w:tcPr>
            <w:tcW w:w="1499" w:type="dxa"/>
            <w:hideMark/>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Berhasil menambah event</w:t>
            </w:r>
          </w:p>
        </w:tc>
        <w:tc>
          <w:tcPr>
            <w:tcW w:w="1608" w:type="dxa"/>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r>
              <w:t>-</w:t>
            </w:r>
            <w:r>
              <w:rPr>
                <w:lang w:val="en-US"/>
              </w:rPr>
              <w:t>Menampilkan list event</w:t>
            </w:r>
          </w:p>
        </w:tc>
      </w:tr>
      <w:tr w:rsidR="00AF1E85" w:rsidTr="004C3060">
        <w:tc>
          <w:tcPr>
            <w:cnfStyle w:val="001000000000" w:firstRow="0" w:lastRow="0" w:firstColumn="1" w:lastColumn="0" w:oddVBand="0" w:evenVBand="0" w:oddHBand="0" w:evenHBand="0" w:firstRowFirstColumn="0" w:firstRowLastColumn="0" w:lastRowFirstColumn="0" w:lastRowLastColumn="0"/>
            <w:tcW w:w="758" w:type="dxa"/>
            <w:hideMark/>
          </w:tcPr>
          <w:p w:rsidR="00AF1E85" w:rsidRDefault="00AF1E85" w:rsidP="00AF1E85">
            <w:pPr>
              <w:spacing w:after="0"/>
              <w:rPr>
                <w:lang w:val="en-US"/>
              </w:rPr>
            </w:pPr>
            <w:r>
              <w:rPr>
                <w:lang w:val="en-US"/>
              </w:rPr>
              <w:t>STC-22</w:t>
            </w:r>
          </w:p>
        </w:tc>
        <w:tc>
          <w:tcPr>
            <w:tcW w:w="1499" w:type="dxa"/>
            <w:hideMark/>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Gagal </w:t>
            </w:r>
            <w:r>
              <w:t>mencari</w:t>
            </w:r>
            <w:r>
              <w:rPr>
                <w:lang w:val="en-US"/>
              </w:rPr>
              <w:t xml:space="preserve"> event karena </w:t>
            </w:r>
            <w:r>
              <w:t>field Find Event tidak diisi</w:t>
            </w:r>
          </w:p>
        </w:tc>
        <w:tc>
          <w:tcPr>
            <w:tcW w:w="1608" w:type="dxa"/>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rPr>
                <w:lang w:val="en-US"/>
              </w:rPr>
            </w:pPr>
          </w:p>
        </w:tc>
        <w:tc>
          <w:tcPr>
            <w:tcW w:w="1950" w:type="dxa"/>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rPr>
                <w:lang w:val="en-US"/>
              </w:rPr>
            </w:pPr>
          </w:p>
        </w:tc>
        <w:tc>
          <w:tcPr>
            <w:tcW w:w="2070" w:type="dxa"/>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rPr>
                <w:lang w:val="en-US"/>
              </w:rPr>
            </w:pPr>
          </w:p>
        </w:tc>
        <w:tc>
          <w:tcPr>
            <w:tcW w:w="1980" w:type="dxa"/>
            <w:hideMark/>
          </w:tcPr>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-Menampilkan pesan error</w:t>
            </w:r>
          </w:p>
          <w:p w:rsidR="00AF1E85" w:rsidRDefault="00AF1E85" w:rsidP="00AF1E8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-Kembali ke halaman tambah event</w:t>
            </w:r>
          </w:p>
        </w:tc>
      </w:tr>
      <w:tr w:rsidR="00AF1E85" w:rsidTr="004C3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AF1E85" w:rsidRPr="006A0C61" w:rsidRDefault="00AF1E85" w:rsidP="00AF1E85">
            <w:pPr>
              <w:spacing w:after="0"/>
            </w:pPr>
            <w:r>
              <w:rPr>
                <w:lang w:val="en-US"/>
              </w:rPr>
              <w:t>STC-2</w:t>
            </w:r>
            <w:r>
              <w:t>3</w:t>
            </w:r>
          </w:p>
        </w:tc>
        <w:tc>
          <w:tcPr>
            <w:tcW w:w="1499" w:type="dxa"/>
            <w:hideMark/>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Gagal tambah event karena </w:t>
            </w:r>
            <w:r>
              <w:t>nama event yang diinput tidak ada yang sesuai</w:t>
            </w:r>
          </w:p>
        </w:tc>
        <w:tc>
          <w:tcPr>
            <w:tcW w:w="1608" w:type="dxa"/>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-Menampilkan pesan error</w:t>
            </w:r>
          </w:p>
          <w:p w:rsidR="00AF1E85" w:rsidRDefault="00AF1E85" w:rsidP="00AF1E8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-Kembali ke halaman tambah event</w:t>
            </w:r>
          </w:p>
        </w:tc>
      </w:tr>
    </w:tbl>
    <w:p w:rsidR="00103D33" w:rsidRPr="00AF1E85" w:rsidRDefault="00103D33">
      <w:pPr>
        <w:rPr>
          <w:lang w:val="en-US"/>
        </w:rPr>
      </w:pPr>
    </w:p>
    <w:sectPr w:rsidR="00103D33" w:rsidRPr="00AF1E85" w:rsidSect="00761C0D">
      <w:headerReference w:type="default" r:id="rId6"/>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354" w:rsidRDefault="008C5354">
      <w:pPr>
        <w:spacing w:after="0" w:line="240" w:lineRule="auto"/>
      </w:pPr>
      <w:r>
        <w:separator/>
      </w:r>
    </w:p>
  </w:endnote>
  <w:endnote w:type="continuationSeparator" w:id="0">
    <w:p w:rsidR="008C5354" w:rsidRDefault="008C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354" w:rsidRDefault="008C5354">
      <w:pPr>
        <w:spacing w:after="0" w:line="240" w:lineRule="auto"/>
      </w:pPr>
      <w:r>
        <w:separator/>
      </w:r>
    </w:p>
  </w:footnote>
  <w:footnote w:type="continuationSeparator" w:id="0">
    <w:p w:rsidR="008C5354" w:rsidRDefault="008C5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071" w:rsidRDefault="008C53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85"/>
    <w:rsid w:val="00103D33"/>
    <w:rsid w:val="00521287"/>
    <w:rsid w:val="008C5354"/>
    <w:rsid w:val="00A613AE"/>
    <w:rsid w:val="00AF1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6A51"/>
  <w15:chartTrackingRefBased/>
  <w15:docId w15:val="{11CD3462-859C-4541-BD58-A646C489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E85"/>
    <w:pPr>
      <w:spacing w:after="200" w:line="276" w:lineRule="auto"/>
    </w:pPr>
    <w:rPr>
      <w:rFonts w:eastAsiaTheme="minorEastAsia"/>
      <w:lang w:val="id-ID" w:eastAsia="id-ID"/>
    </w:rPr>
  </w:style>
  <w:style w:type="paragraph" w:styleId="Heading3">
    <w:name w:val="heading 3"/>
    <w:basedOn w:val="Normal"/>
    <w:next w:val="Normal"/>
    <w:link w:val="Heading3Char"/>
    <w:uiPriority w:val="9"/>
    <w:unhideWhenUsed/>
    <w:qFormat/>
    <w:rsid w:val="00AF1E8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E85"/>
    <w:rPr>
      <w:rFonts w:asciiTheme="majorHAnsi" w:eastAsiaTheme="majorEastAsia" w:hAnsiTheme="majorHAnsi" w:cstheme="majorBidi"/>
      <w:b/>
      <w:bCs/>
      <w:color w:val="4472C4" w:themeColor="accent1"/>
      <w:lang w:val="id-ID" w:eastAsia="id-ID"/>
    </w:rPr>
  </w:style>
  <w:style w:type="table" w:customStyle="1" w:styleId="LightList-Accent11">
    <w:name w:val="Light List - Accent 11"/>
    <w:basedOn w:val="TableNormal"/>
    <w:uiPriority w:val="61"/>
    <w:rsid w:val="00AF1E85"/>
    <w:pPr>
      <w:spacing w:after="0" w:line="240" w:lineRule="auto"/>
    </w:pPr>
    <w:rPr>
      <w:rFonts w:eastAsiaTheme="minorEastAsia"/>
      <w:lang w:val="id-ID" w:eastAsia="id-ID"/>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Header">
    <w:name w:val="header"/>
    <w:basedOn w:val="Normal"/>
    <w:link w:val="HeaderChar"/>
    <w:uiPriority w:val="99"/>
    <w:unhideWhenUsed/>
    <w:rsid w:val="00AF1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E85"/>
    <w:rPr>
      <w:rFonts w:eastAsiaTheme="minorEastAsia"/>
      <w:lang w:val="id-ID" w:eastAsia="id-ID"/>
    </w:rPr>
  </w:style>
  <w:style w:type="paragraph" w:styleId="NoSpacing">
    <w:name w:val="No Spacing"/>
    <w:link w:val="NoSpacingChar"/>
    <w:uiPriority w:val="1"/>
    <w:qFormat/>
    <w:rsid w:val="00AF1E85"/>
    <w:pPr>
      <w:spacing w:after="0" w:line="240" w:lineRule="auto"/>
    </w:pPr>
    <w:rPr>
      <w:rFonts w:eastAsiaTheme="minorEastAsia"/>
      <w:lang w:eastAsia="id-ID"/>
    </w:rPr>
  </w:style>
  <w:style w:type="character" w:customStyle="1" w:styleId="NoSpacingChar">
    <w:name w:val="No Spacing Char"/>
    <w:basedOn w:val="DefaultParagraphFont"/>
    <w:link w:val="NoSpacing"/>
    <w:uiPriority w:val="1"/>
    <w:rsid w:val="00AF1E85"/>
    <w:rPr>
      <w:rFonts w:eastAsiaTheme="minorEastAsia"/>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Agit Prasetya</dc:creator>
  <cp:keywords/>
  <dc:description/>
  <cp:lastModifiedBy>Agit Prasetya</cp:lastModifiedBy>
  <cp:revision>3</cp:revision>
  <dcterms:created xsi:type="dcterms:W3CDTF">2017-12-08T14:11:00Z</dcterms:created>
  <dcterms:modified xsi:type="dcterms:W3CDTF">2017-12-08T14:13:00Z</dcterms:modified>
</cp:coreProperties>
</file>