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34850" w14:textId="77777777" w:rsidR="005266EE" w:rsidRDefault="005E1798" w:rsidP="005E1798">
      <w:pPr>
        <w:pStyle w:val="Body"/>
      </w:pPr>
      <w:r>
        <w:t>After you finish filling out your forms:</w:t>
      </w:r>
    </w:p>
    <w:p w14:paraId="38E8746F" w14:textId="4FAC4D44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48C7A914" w14:textId="50B21A3E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 xml:space="preserve">You also need to give {{ other_party_in_case }} a copy of everything you file with the court. This is called “service.” Read Step </w:t>
      </w:r>
      <w:r w:rsidR="005266EE" w:rsidRPr="005266EE">
        <w:rPr>
          <w:color w:val="FF00FF"/>
        </w:rPr>
        <w:t>Bookmark from parent document</w:t>
      </w:r>
      <w:r>
        <w:t xml:space="preserve">: </w:t>
      </w:r>
      <w:r w:rsidR="005266EE">
        <w:t xml:space="preserve">Serve </w:t>
      </w:r>
      <w:r>
        <w:t xml:space="preserve">{{ </w:t>
      </w:r>
      <w:r w:rsidR="005266EE">
        <w:t>other_party_in_case</w:t>
      </w:r>
      <w:r>
        <w:t xml:space="preserve"> }}.</w:t>
      </w:r>
    </w:p>
    <w:p w14:paraId="6F2B8D72" w14:textId="4C32310A" w:rsidR="005266EE" w:rsidRDefault="005E1798" w:rsidP="005266EE">
      <w:pPr>
        <w:pStyle w:val="Body"/>
        <w:numPr>
          <w:ilvl w:val="0"/>
          <w:numId w:val="42"/>
        </w:numPr>
        <w:ind w:left="540"/>
      </w:pPr>
      <w:r>
        <w:t>Keep a copy for your records.</w:t>
      </w:r>
    </w:p>
    <w:p w14:paraId="0B78A365" w14:textId="67664F9E" w:rsidR="005266EE" w:rsidRDefault="00C2739A" w:rsidP="005E1798">
      <w:pPr>
        <w:pStyle w:val="Body"/>
      </w:pPr>
      <w:r w:rsidRPr="005266EE">
        <w:rPr>
          <w:b/>
          <w:bCs/>
        </w:rPr>
        <w:t>Timing</w:t>
      </w:r>
      <w:r>
        <w:t>:</w:t>
      </w:r>
      <w:r w:rsidR="005E1798" w:rsidRPr="00C2739A">
        <w:rPr>
          <w:color w:val="FF0000"/>
        </w:rPr>
        <w:t>{% if user_need in ('answer custody', 'answer divorce') %}</w:t>
      </w:r>
      <w:r w:rsidR="005E1798">
        <w:t xml:space="preserve"> You have 20 days after you receive the Complaint to file your documents with the court and give a copy to {{ other_party_in_case }}.</w:t>
      </w:r>
      <w:r w:rsidR="005E1798" w:rsidRPr="00C2739A">
        <w:rPr>
          <w:color w:val="FF0000"/>
        </w:rPr>
        <w:t>{% elif user_need in ('respond to motion in custody', 'respond to motion in divorce') %}</w:t>
      </w:r>
      <w:r w:rsidR="005E1798">
        <w:t xml:space="preserve">If {{ other_party_in_case }} mailed a copy of the motion to you, you have 13 days to file and give a copy to </w:t>
      </w:r>
      <w:r>
        <w:t>them</w:t>
      </w:r>
      <w:r w:rsidR="005E1798">
        <w:t>. Use the date of the postmark on the envelope.</w:t>
      </w:r>
    </w:p>
    <w:p w14:paraId="434E0FF3" w14:textId="5B095330" w:rsidR="005266EE" w:rsidRDefault="005E1798" w:rsidP="005E1798">
      <w:pPr>
        <w:pStyle w:val="Body"/>
      </w:pPr>
      <w:r>
        <w:t>If they served you another way, you have 10 days to file and give a copy to {{ other_party_in_case }}.</w:t>
      </w:r>
      <w:r w:rsidRPr="00C2739A">
        <w:rPr>
          <w:color w:val="FF0000"/>
        </w:rPr>
        <w:t>{% endif %}</w:t>
      </w:r>
    </w:p>
    <w:p w14:paraId="783D769E" w14:textId="047BF6C7" w:rsidR="005266EE" w:rsidRDefault="005E1798" w:rsidP="005E1798">
      <w:pPr>
        <w:pStyle w:val="Body"/>
      </w:pPr>
      <w:r w:rsidRPr="00C2739A">
        <w:rPr>
          <w:color w:val="FF0000"/>
        </w:rPr>
        <w:t>{%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  <w:r w:rsidRPr="00C2739A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r>
        <w:t>If</w:t>
      </w:r>
      <w:r w:rsidRPr="00C2739A">
        <w:rPr>
          <w:color w:val="FFC000"/>
        </w:rPr>
        <w:t>{% else %}</w:t>
      </w:r>
      <w:r>
        <w:t>Because</w:t>
      </w:r>
      <w:r w:rsidRPr="00C2739A">
        <w:rPr>
          <w:color w:val="FFC000"/>
        </w:rPr>
        <w:t>{% endif %}</w:t>
      </w:r>
      <w:r>
        <w:t>both of you sign the forms and you each have a copy, you do not have to "serve" {{ other_party_in_case }} by mailing documents or using a process server.</w:t>
      </w:r>
      <w:r w:rsidRPr="00C2739A">
        <w:rPr>
          <w:color w:val="FF0000"/>
        </w:rPr>
        <w:t>{% endif %}</w:t>
      </w:r>
    </w:p>
    <w:p w14:paraId="3923001C" w14:textId="77777777" w:rsidR="005266EE" w:rsidRDefault="005E1798" w:rsidP="00C2739A">
      <w:pPr>
        <w:pStyle w:val="Heading3"/>
      </w:pPr>
      <w:r>
        <w:t>Filing</w:t>
      </w:r>
    </w:p>
    <w:p w14:paraId="2B2E4484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4A447D55" w14:textId="5E14D6ED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40891227" w14:textId="60861DF5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8A27B3" w14:textId="1438345F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0021ED73" w14:textId="4B3DD75C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44BB9C8" w14:textId="1E7BBCC4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2ED5B37F" w14:textId="77777777" w:rsidR="005266EE" w:rsidRDefault="005E1798" w:rsidP="005E1798">
      <w:pPr>
        <w:pStyle w:val="Body"/>
      </w:pPr>
      <w:r>
        <w:t>You do not need to prove you are exempt.</w:t>
      </w:r>
    </w:p>
    <w:p w14:paraId="47C77FE2" w14:textId="7A54D300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t>If you are exempt and you choose not to use TrueFiling:</w:t>
      </w:r>
    </w:p>
    <w:p w14:paraId="35987552" w14:textId="166DE15F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34D98ADB" w14:textId="561123D6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lastRenderedPageBreak/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5" w:history="1">
        <w:r w:rsidR="00712F09">
          <w:rPr>
            <w:rStyle w:val="Hyperlink"/>
            <w:spacing w:val="0"/>
          </w:rPr>
          <w:t>Fill-In PDF</w:t>
        </w:r>
      </w:hyperlink>
      <w:r>
        <w:t>.</w:t>
      </w:r>
    </w:p>
    <w:p w14:paraId="4E68D05A" w14:textId="1B5AA9DF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01852296" w14:textId="79BBAD23" w:rsidR="005266EE" w:rsidRDefault="005E1798" w:rsidP="005E1798">
      <w:pPr>
        <w:pStyle w:val="Body"/>
      </w:pPr>
      <w:r w:rsidRPr="00C2739A">
        <w:rPr>
          <w:color w:val="FF0000"/>
        </w:rPr>
        <w:t>{% if user_need in ('custody', 'divorce') %}</w:t>
      </w:r>
      <w:r>
        <w:t xml:space="preserve">Use the </w:t>
      </w:r>
      <w:hyperlink r:id="rId6" w:history="1">
        <w:r w:rsidRPr="003F597A">
          <w:rPr>
            <w:rStyle w:val="Hyperlink"/>
            <w:spacing w:val="0"/>
          </w:rPr>
          <w:t>Court Directory</w:t>
        </w:r>
      </w:hyperlink>
      <w:r>
        <w:t xml:space="preserve"> to find court addresses.</w:t>
      </w:r>
      <w:r w:rsidRPr="00C2739A">
        <w:rPr>
          <w:color w:val="FF0000"/>
        </w:rPr>
        <w:t>{% endif %}</w:t>
      </w:r>
    </w:p>
    <w:p w14:paraId="0B6E0E12" w14:textId="71D4A9E5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20C2C27" w14:textId="5D12ADDB" w:rsidR="005E1798" w:rsidRDefault="00712F09" w:rsidP="00C2739A">
      <w:pPr>
        <w:pStyle w:val="Body"/>
        <w:numPr>
          <w:ilvl w:val="0"/>
          <w:numId w:val="42"/>
        </w:numPr>
        <w:ind w:left="540"/>
      </w:pPr>
      <w:hyperlink r:id="rId7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633B0620" w14:textId="78A2FE5A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Read about </w:t>
      </w:r>
      <w:hyperlink r:id="rId8" w:history="1">
        <w:r w:rsidRPr="00712F09">
          <w:rPr>
            <w:rStyle w:val="Hyperlink"/>
            <w:spacing w:val="0"/>
          </w:rPr>
          <w:t>TrueFiling</w:t>
        </w:r>
      </w:hyperlink>
      <w:r>
        <w:t>.</w:t>
      </w:r>
    </w:p>
    <w:p w14:paraId="08607029" w14:textId="7D9D77A4" w:rsidR="005266EE" w:rsidRDefault="005E1798" w:rsidP="005E1798">
      <w:pPr>
        <w:pStyle w:val="Body"/>
      </w:pPr>
      <w:r w:rsidRPr="00C2739A">
        <w:rPr>
          <w:color w:val="FF0000"/>
        </w:rPr>
        <w:t>{% if user_need in ('custody', 'divorce', 'change AK order', 'change divorce order', 'change custody order', 'change foreign custody order') %}</w:t>
      </w:r>
      <w:r w:rsidRPr="00C2739A">
        <w:rPr>
          <w:color w:val="FFC000"/>
        </w:rPr>
        <w:t>{% if user_need in ('custody', 'divorce') %}</w:t>
      </w:r>
      <w:r>
        <w:t>Pay the $250 filing fee to start your case.</w:t>
      </w:r>
      <w:r w:rsidRPr="00C2739A">
        <w:rPr>
          <w:color w:val="FFC000"/>
        </w:rPr>
        <w:t>{% elif user_need in ('change AK order', 'change divorce order', 'change custody order', 'change foreign custody order') %}</w:t>
      </w:r>
      <w:r>
        <w:t xml:space="preserve">{{ </w:t>
      </w:r>
      <w:proofErr w:type="spellStart"/>
      <w:r>
        <w:t>file_modify_filing_fee</w:t>
      </w:r>
      <w:proofErr w:type="spellEnd"/>
      <w:r>
        <w:t xml:space="preserve"> }}</w:t>
      </w:r>
      <w:r w:rsidRPr="00C2739A">
        <w:rPr>
          <w:color w:val="FFC000"/>
        </w:rPr>
        <w:t>{% endif %}</w:t>
      </w:r>
    </w:p>
    <w:p w14:paraId="15096390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6B10242C" w14:textId="57E3C2DC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t>Call the Family Law Self-Help Center</w:t>
      </w:r>
      <w:r w:rsidR="00C2739A">
        <w:br/>
      </w:r>
      <w:r>
        <w:t>(907) 264-0851, or</w:t>
      </w:r>
      <w:r w:rsidR="00C2739A">
        <w:br/>
      </w:r>
      <w:r>
        <w:t>(866) 279-0851,</w:t>
      </w:r>
    </w:p>
    <w:p w14:paraId="65489B53" w14:textId="77777777" w:rsidR="005E1798" w:rsidRDefault="005E1798" w:rsidP="005E1798">
      <w:pPr>
        <w:pStyle w:val="Body"/>
      </w:pPr>
      <w:r>
        <w:t xml:space="preserve">  or</w:t>
      </w:r>
    </w:p>
    <w:p w14:paraId="5FA0FA65" w14:textId="46A72EF3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</w:pPr>
      <w:r>
        <w:t xml:space="preserve">Use </w:t>
      </w:r>
      <w:r w:rsidRPr="00712F09">
        <w:rPr>
          <w:b/>
          <w:bCs/>
        </w:rPr>
        <w:t>Exemption From the Payment of Fees, TF-920</w:t>
      </w:r>
      <w:r w:rsidR="00712F09">
        <w:t xml:space="preserve"> </w:t>
      </w:r>
      <w:hyperlink r:id="rId9" w:history="1">
        <w:r w:rsidR="00712F09" w:rsidRPr="00712F09">
          <w:rPr>
            <w:rStyle w:val="Hyperlink"/>
            <w:spacing w:val="0"/>
          </w:rPr>
          <w:t>Fill-In PDF</w:t>
        </w:r>
      </w:hyperlink>
      <w:r>
        <w:t>.</w:t>
      </w:r>
    </w:p>
    <w:p w14:paraId="10CF3BE4" w14:textId="6548D54F" w:rsidR="005266EE" w:rsidRDefault="005E1798" w:rsidP="00C2739A">
      <w:pPr>
        <w:pStyle w:val="Example"/>
      </w:pPr>
      <w:r w:rsidRPr="00C2739A">
        <w:rPr>
          <w:color w:val="FFC000"/>
        </w:rPr>
        <w:t>{% if user_need in ('custody', 'divorce') %}</w:t>
      </w:r>
      <w:r>
        <w:t>Note</w:t>
      </w:r>
    </w:p>
    <w:p w14:paraId="268578F1" w14:textId="77777777" w:rsidR="005266EE" w:rsidRDefault="005E1798" w:rsidP="00C2739A">
      <w:pPr>
        <w:pStyle w:val="ExampleorImportantblock"/>
      </w:pPr>
      <w:r>
        <w:t>Check with your local court to make sure you understand the procedure to follow after the court decides whether or not to grant your exemption.</w:t>
      </w:r>
    </w:p>
    <w:p w14:paraId="0CC5711D" w14:textId="77777777" w:rsidR="005266EE" w:rsidRDefault="005E1798" w:rsidP="00C2739A">
      <w:pPr>
        <w:pStyle w:val="ExampleorImportantblock"/>
      </w:pPr>
      <w:r>
        <w:t>After you pay the filing fee, or the court says you can file for free, the court clerk will give you 2 copies of:</w:t>
      </w:r>
    </w:p>
    <w:p w14:paraId="3E0E993F" w14:textId="6FD41E9E" w:rsidR="005E1798" w:rsidRDefault="005E1798" w:rsidP="00C2739A">
      <w:pPr>
        <w:pStyle w:val="Body"/>
        <w:numPr>
          <w:ilvl w:val="0"/>
          <w:numId w:val="42"/>
        </w:numPr>
      </w:pPr>
      <w:r>
        <w:t xml:space="preserve">a </w:t>
      </w:r>
      <w:r w:rsidRPr="000C250E">
        <w:rPr>
          <w:b/>
          <w:bCs/>
        </w:rPr>
        <w:t>Summons</w:t>
      </w:r>
      <w:r>
        <w:t xml:space="preserve"> and</w:t>
      </w:r>
    </w:p>
    <w:p w14:paraId="122E9D21" w14:textId="2BFC9604" w:rsidR="005266EE" w:rsidRDefault="005E1798" w:rsidP="00C2739A">
      <w:pPr>
        <w:pStyle w:val="Body"/>
        <w:numPr>
          <w:ilvl w:val="0"/>
          <w:numId w:val="42"/>
        </w:numPr>
      </w:pPr>
      <w:r>
        <w:t xml:space="preserve">a </w:t>
      </w:r>
      <w:r w:rsidR="000C250E">
        <w:t>“</w:t>
      </w:r>
      <w:r w:rsidRPr="000C250E">
        <w:t>Standing Order</w:t>
      </w:r>
      <w:r w:rsidR="000C250E">
        <w:t>”</w:t>
      </w:r>
      <w:r>
        <w:t xml:space="preserve"> or </w:t>
      </w:r>
      <w:r w:rsidRPr="000C250E">
        <w:rPr>
          <w:b/>
          <w:bCs/>
        </w:rPr>
        <w:t>Domestic Relations Procedural Order</w:t>
      </w:r>
      <w:r>
        <w:t xml:space="preserve"> The Standing Order has important information about your case. Usually, the clerk will give you this order when you file.</w:t>
      </w:r>
    </w:p>
    <w:p w14:paraId="6145EB63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63B58536" w14:textId="67735EB5" w:rsidR="005266EE" w:rsidRDefault="005E1798" w:rsidP="00FB581A">
      <w:pPr>
        <w:pStyle w:val="Example"/>
      </w:pPr>
      <w:r w:rsidRPr="00FB581A">
        <w:rPr>
          <w:color w:val="FFC000"/>
        </w:rPr>
        <w:t xml:space="preserve">{% </w:t>
      </w:r>
      <w:r w:rsidR="00FB581A" w:rsidRPr="00FB581A">
        <w:rPr>
          <w:color w:val="FFC000"/>
        </w:rPr>
        <w:t>el</w:t>
      </w:r>
      <w:r w:rsidRPr="00FB581A">
        <w:rPr>
          <w:color w:val="FFC000"/>
        </w:rPr>
        <w:t>if user_need == 'divorce' and legal_separation_or_divorce == 'divorce' and ((minor_children and agree_or_settle_kids in ('yes', 'do not know')) or (not minor_children and agree_or_settle in ('no prop debt or pregnancy', 'agree', 'do not know'))) %}</w:t>
      </w:r>
      <w:r>
        <w:t>Note</w:t>
      </w:r>
    </w:p>
    <w:p w14:paraId="28E509A6" w14:textId="2A0ED042" w:rsidR="00F37B6E" w:rsidRDefault="005E1798" w:rsidP="00FB581A">
      <w:pPr>
        <w:pStyle w:val="ExampleorImportantblock"/>
        <w:rPr>
          <w:color w:val="FF0000"/>
        </w:rPr>
      </w:pPr>
      <w:r>
        <w:t xml:space="preserve">If you file an uncontested complaint you may not get a </w:t>
      </w:r>
      <w:r w:rsidRPr="003F597A">
        <w:rPr>
          <w:b/>
          <w:bCs/>
        </w:rPr>
        <w:t>Summons</w:t>
      </w:r>
      <w:r>
        <w:t>.</w:t>
      </w:r>
      <w:r w:rsidRPr="00FB581A">
        <w:rPr>
          <w:color w:val="FFC000"/>
        </w:rPr>
        <w:t>{% endif %}</w:t>
      </w:r>
      <w:r w:rsidRPr="00FB581A">
        <w:rPr>
          <w:color w:val="FF0000"/>
        </w:rPr>
        <w:t xml:space="preserve">{% </w:t>
      </w:r>
      <w:r w:rsidRPr="00FB581A">
        <w:rPr>
          <w:color w:val="FF0000"/>
        </w:rPr>
        <w:lastRenderedPageBreak/>
        <w:t>endif %}</w:t>
      </w:r>
    </w:p>
    <w:p w14:paraId="15583CBC" w14:textId="4A52F907" w:rsidR="00812311" w:rsidRDefault="00812311" w:rsidP="00812311">
      <w:pPr>
        <w:pStyle w:val="Heading3"/>
      </w:pPr>
      <w:r>
        <w:t>Links in this step</w:t>
      </w:r>
    </w:p>
    <w:p w14:paraId="6C286D36" w14:textId="3912580B" w:rsidR="00812311" w:rsidRDefault="00812311" w:rsidP="00812311">
      <w:pPr>
        <w:pStyle w:val="Body"/>
      </w:pPr>
      <w:r w:rsidRPr="00C2739A">
        <w:rPr>
          <w:b/>
          <w:bCs/>
        </w:rPr>
        <w:t>TF-820 Notice of Change to Use of Email or TrueFiling</w:t>
      </w:r>
      <w:r>
        <w:rPr>
          <w:b/>
          <w:bCs/>
        </w:rPr>
        <w:t xml:space="preserve"> </w:t>
      </w:r>
      <w:hyperlink r:id="rId10" w:history="1">
        <w:r w:rsidRPr="00812311">
          <w:rPr>
            <w:rStyle w:val="Hyperlink"/>
            <w:spacing w:val="0"/>
          </w:rPr>
          <w:t>Fill -In PDF</w:t>
        </w:r>
      </w:hyperlink>
      <w:r>
        <w:br/>
      </w:r>
      <w:hyperlink r:id="rId11" w:history="1">
        <w:r w:rsidRPr="00812311">
          <w:rPr>
            <w:rStyle w:val="Hyperlink"/>
            <w:spacing w:val="0"/>
          </w:rPr>
          <w:t>ak-courts.info/dr8</w:t>
        </w:r>
        <w:r w:rsidR="000C250E">
          <w:rPr>
            <w:rStyle w:val="Hyperlink"/>
            <w:spacing w:val="0"/>
          </w:rPr>
          <w:t>20</w:t>
        </w:r>
      </w:hyperlink>
    </w:p>
    <w:p w14:paraId="2D07FC1E" w14:textId="50A67FD5" w:rsidR="003F597A" w:rsidRDefault="003F597A" w:rsidP="00812311">
      <w:pPr>
        <w:pStyle w:val="Body"/>
      </w:pPr>
      <w:hyperlink r:id="rId12" w:history="1">
        <w:r w:rsidRPr="003F597A">
          <w:rPr>
            <w:rStyle w:val="Hyperlink"/>
            <w:spacing w:val="0"/>
          </w:rPr>
          <w:t>Court Directory</w:t>
        </w:r>
      </w:hyperlink>
      <w:r>
        <w:br/>
      </w:r>
      <w:hyperlink r:id="rId13" w:history="1">
        <w:r w:rsidRPr="003F597A">
          <w:rPr>
            <w:rStyle w:val="Hyperlink"/>
            <w:spacing w:val="0"/>
          </w:rPr>
          <w:t>ak-courts.info/</w:t>
        </w:r>
        <w:proofErr w:type="spellStart"/>
        <w:r w:rsidRPr="003F597A">
          <w:rPr>
            <w:rStyle w:val="Hyperlink"/>
            <w:spacing w:val="0"/>
          </w:rPr>
          <w:t>dir</w:t>
        </w:r>
        <w:proofErr w:type="spellEnd"/>
      </w:hyperlink>
    </w:p>
    <w:p w14:paraId="1E82FFF9" w14:textId="2B576EF7" w:rsidR="00712F09" w:rsidRDefault="00712F09" w:rsidP="00812311">
      <w:pPr>
        <w:pStyle w:val="Body"/>
      </w:pPr>
      <w:hyperlink r:id="rId14" w:history="1">
        <w:r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5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776768F9" w14:textId="0B24664E" w:rsidR="00712F09" w:rsidRDefault="00712F09" w:rsidP="00812311">
      <w:pPr>
        <w:pStyle w:val="Body"/>
      </w:pPr>
      <w:hyperlink r:id="rId16" w:history="1">
        <w:r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01C4B9F2" w14:textId="020CD173" w:rsidR="00712F09" w:rsidRPr="00812311" w:rsidRDefault="00712F09" w:rsidP="00812311">
      <w:pPr>
        <w:pStyle w:val="Body"/>
      </w:pPr>
      <w:r w:rsidRPr="00712F09">
        <w:rPr>
          <w:b/>
          <w:bCs/>
        </w:rPr>
        <w:t>Exemption From the Payment of Fees, TF-920</w:t>
      </w:r>
      <w:r>
        <w:t xml:space="preserve"> </w:t>
      </w:r>
      <w:hyperlink r:id="rId18" w:history="1">
        <w:r w:rsidRPr="00712F09">
          <w:rPr>
            <w:rStyle w:val="Hyperlink"/>
            <w:spacing w:val="0"/>
          </w:rPr>
          <w:t>Fill-In PDF</w:t>
        </w:r>
      </w:hyperlink>
      <w:r w:rsidR="000C250E">
        <w:br/>
      </w:r>
      <w:hyperlink r:id="rId19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sectPr w:rsidR="00712F09" w:rsidRPr="008123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8"/>
  </w:num>
  <w:num w:numId="3">
    <w:abstractNumId w:val="18"/>
  </w:num>
  <w:num w:numId="4">
    <w:abstractNumId w:val="5"/>
  </w:num>
  <w:num w:numId="5">
    <w:abstractNumId w:val="2"/>
  </w:num>
  <w:num w:numId="6">
    <w:abstractNumId w:val="4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9"/>
  </w:num>
  <w:num w:numId="12">
    <w:abstractNumId w:val="3"/>
  </w:num>
  <w:num w:numId="13">
    <w:abstractNumId w:val="20"/>
  </w:num>
  <w:num w:numId="14">
    <w:abstractNumId w:val="16"/>
  </w:num>
  <w:num w:numId="15">
    <w:abstractNumId w:val="15"/>
  </w:num>
  <w:num w:numId="16">
    <w:abstractNumId w:val="1"/>
  </w:num>
  <w:num w:numId="17">
    <w:abstractNumId w:val="8"/>
  </w:num>
  <w:num w:numId="18">
    <w:abstractNumId w:val="11"/>
  </w:num>
  <w:num w:numId="19">
    <w:abstractNumId w:val="9"/>
  </w:num>
  <w:num w:numId="20">
    <w:abstractNumId w:val="3"/>
  </w:num>
  <w:num w:numId="21">
    <w:abstractNumId w:val="20"/>
  </w:num>
  <w:num w:numId="22">
    <w:abstractNumId w:val="16"/>
  </w:num>
  <w:num w:numId="23">
    <w:abstractNumId w:val="15"/>
  </w:num>
  <w:num w:numId="24">
    <w:abstractNumId w:val="1"/>
  </w:num>
  <w:num w:numId="25">
    <w:abstractNumId w:val="2"/>
  </w:num>
  <w:num w:numId="26">
    <w:abstractNumId w:val="8"/>
  </w:num>
  <w:num w:numId="27">
    <w:abstractNumId w:val="5"/>
  </w:num>
  <w:num w:numId="28">
    <w:abstractNumId w:val="3"/>
  </w:num>
  <w:num w:numId="29">
    <w:abstractNumId w:val="20"/>
  </w:num>
  <w:num w:numId="30">
    <w:abstractNumId w:val="11"/>
  </w:num>
  <w:num w:numId="31">
    <w:abstractNumId w:val="16"/>
  </w:num>
  <w:num w:numId="32">
    <w:abstractNumId w:val="15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8"/>
  </w:num>
  <w:num w:numId="38">
    <w:abstractNumId w:val="5"/>
  </w:num>
  <w:num w:numId="39">
    <w:abstractNumId w:val="14"/>
  </w:num>
  <w:num w:numId="40">
    <w:abstractNumId w:val="19"/>
  </w:num>
  <w:num w:numId="41">
    <w:abstractNumId w:val="17"/>
  </w:num>
  <w:num w:numId="42">
    <w:abstractNumId w:val="13"/>
  </w:num>
  <w:num w:numId="43">
    <w:abstractNumId w:val="12"/>
  </w:num>
  <w:num w:numId="44">
    <w:abstractNumId w:val="7"/>
  </w:num>
  <w:num w:numId="45">
    <w:abstractNumId w:val="10"/>
  </w:num>
  <w:num w:numId="46">
    <w:abstractNumId w:val="0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250E"/>
    <w:rsid w:val="000C49A4"/>
    <w:rsid w:val="000F4FEF"/>
    <w:rsid w:val="0010252D"/>
    <w:rsid w:val="00110F14"/>
    <w:rsid w:val="00137EE6"/>
    <w:rsid w:val="002031F6"/>
    <w:rsid w:val="002245BB"/>
    <w:rsid w:val="002507D1"/>
    <w:rsid w:val="002F1C35"/>
    <w:rsid w:val="00312B23"/>
    <w:rsid w:val="00363C4C"/>
    <w:rsid w:val="00366DF1"/>
    <w:rsid w:val="003F1653"/>
    <w:rsid w:val="003F597A"/>
    <w:rsid w:val="00424213"/>
    <w:rsid w:val="004A0EA5"/>
    <w:rsid w:val="004B2868"/>
    <w:rsid w:val="004F7680"/>
    <w:rsid w:val="00515B7B"/>
    <w:rsid w:val="005266EE"/>
    <w:rsid w:val="005C0409"/>
    <w:rsid w:val="005E1798"/>
    <w:rsid w:val="005E785C"/>
    <w:rsid w:val="005F2E39"/>
    <w:rsid w:val="00624676"/>
    <w:rsid w:val="006466C0"/>
    <w:rsid w:val="006C3A15"/>
    <w:rsid w:val="00712F09"/>
    <w:rsid w:val="007D660B"/>
    <w:rsid w:val="00812311"/>
    <w:rsid w:val="008631B5"/>
    <w:rsid w:val="008B5DFB"/>
    <w:rsid w:val="008F228C"/>
    <w:rsid w:val="0091466D"/>
    <w:rsid w:val="009C4008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2739A"/>
    <w:rsid w:val="00C63591"/>
    <w:rsid w:val="00C94806"/>
    <w:rsid w:val="00C9493F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52964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ruefile" TargetMode="External"/><Relationship Id="rId13" Type="http://schemas.openxmlformats.org/officeDocument/2006/relationships/hyperlink" Target="https://ak-courts.info/dir" TargetMode="External"/><Relationship Id="rId18" Type="http://schemas.openxmlformats.org/officeDocument/2006/relationships/hyperlink" Target="https://ak-courts.info/tf920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k-courts.info/tflogin" TargetMode="External"/><Relationship Id="rId12" Type="http://schemas.openxmlformats.org/officeDocument/2006/relationships/hyperlink" Target="https://ak-courts.info/dir" TargetMode="External"/><Relationship Id="rId17" Type="http://schemas.openxmlformats.org/officeDocument/2006/relationships/hyperlink" Target="https://ak-courts.info/truefile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ruefil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dir" TargetMode="External"/><Relationship Id="rId11" Type="http://schemas.openxmlformats.org/officeDocument/2006/relationships/hyperlink" Target="https://ak-courts.info/dr820" TargetMode="External"/><Relationship Id="rId5" Type="http://schemas.openxmlformats.org/officeDocument/2006/relationships/hyperlink" Target="https://ak-courts.info/dr820" TargetMode="External"/><Relationship Id="rId15" Type="http://schemas.openxmlformats.org/officeDocument/2006/relationships/hyperlink" Target="https://ak-courts.info/tflogin" TargetMode="External"/><Relationship Id="rId10" Type="http://schemas.openxmlformats.org/officeDocument/2006/relationships/hyperlink" Target="https://ak-courts.info/dr820" TargetMode="External"/><Relationship Id="rId19" Type="http://schemas.openxmlformats.org/officeDocument/2006/relationships/hyperlink" Target="https://ak-courts.info/tf9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920" TargetMode="External"/><Relationship Id="rId14" Type="http://schemas.openxmlformats.org/officeDocument/2006/relationships/hyperlink" Target="https://ak-courts.info/tf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745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answer_domestic_violence_step_content</dc:title>
  <dc:subject/>
  <dc:creator>Caroline Robinson</dc:creator>
  <cp:keywords/>
  <dc:description>for production 2026-04-02</dc:description>
  <cp:lastModifiedBy>Caroline Robinson</cp:lastModifiedBy>
  <cp:revision>8</cp:revision>
  <dcterms:created xsi:type="dcterms:W3CDTF">2026-04-02T23:44:00Z</dcterms:created>
  <dcterms:modified xsi:type="dcterms:W3CDTF">2026-04-03T21:05:00Z</dcterms:modified>
</cp:coreProperties>
</file>