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69CAA" w14:textId="77777777" w:rsidR="00EA2A72" w:rsidRPr="00A66903" w:rsidRDefault="00EA2A72" w:rsidP="009A0D1F">
      <w:pPr>
        <w:pStyle w:val="Body"/>
      </w:pPr>
      <w:r>
        <w:t xml:space="preserve"> </w:t>
      </w:r>
      <w:r w:rsidRPr="00A66903">
        <w:t xml:space="preserve">A </w:t>
      </w:r>
      <w:r w:rsidRPr="00FE66DD">
        <w:rPr>
          <w:b/>
        </w:rPr>
        <w:t>Motion to Reconsider</w:t>
      </w:r>
      <w:r w:rsidRPr="00A66903">
        <w:t xml:space="preserve"> is different</w:t>
      </w:r>
      <w:r>
        <w:t xml:space="preserve"> from other motions.</w:t>
      </w:r>
    </w:p>
    <w:p w14:paraId="1D050631" w14:textId="77777777" w:rsidR="00EA2A72" w:rsidRDefault="00EA2A72" w:rsidP="00EA2A72">
      <w:pPr>
        <w:pStyle w:val="Body"/>
        <w:widowControl w:val="0"/>
        <w:numPr>
          <w:ilvl w:val="1"/>
          <w:numId w:val="20"/>
        </w:numPr>
        <w:autoSpaceDE w:val="0"/>
        <w:autoSpaceDN w:val="0"/>
        <w:spacing w:before="54"/>
        <w:ind w:left="592"/>
      </w:pPr>
      <w:r>
        <w:t xml:space="preserve">{{ capitalize(other_party_in_case) }} does not respond to a </w:t>
      </w:r>
      <w:r w:rsidRPr="00C72CC7">
        <w:rPr>
          <w:b/>
        </w:rPr>
        <w:t>Motion</w:t>
      </w:r>
      <w:r>
        <w:rPr>
          <w:b/>
        </w:rPr>
        <w:t xml:space="preserve"> t</w:t>
      </w:r>
      <w:r w:rsidRPr="00C72CC7">
        <w:rPr>
          <w:b/>
        </w:rPr>
        <w:t>o</w:t>
      </w:r>
      <w:r>
        <w:rPr>
          <w:b/>
        </w:rPr>
        <w:t xml:space="preserve"> </w:t>
      </w:r>
      <w:r w:rsidRPr="00C72CC7">
        <w:rPr>
          <w:b/>
        </w:rPr>
        <w:t>Reconsider</w:t>
      </w:r>
      <w:r>
        <w:t xml:space="preserve"> unless the court asks for a response, usually in a written order or notice.</w:t>
      </w:r>
    </w:p>
    <w:p w14:paraId="64CB56DF" w14:textId="77777777" w:rsidR="00EA2A72" w:rsidRDefault="00EA2A72" w:rsidP="00EA2A72">
      <w:pPr>
        <w:pStyle w:val="Body"/>
        <w:widowControl w:val="0"/>
        <w:numPr>
          <w:ilvl w:val="1"/>
          <w:numId w:val="20"/>
        </w:numPr>
        <w:autoSpaceDE w:val="0"/>
        <w:autoSpaceDN w:val="0"/>
        <w:spacing w:before="54"/>
        <w:ind w:left="592"/>
      </w:pPr>
      <w:r>
        <w:t xml:space="preserve">The court may write a decision, but if the court does not issue a decision 30 days after the motion or response was filed, </w:t>
      </w:r>
      <w:r w:rsidRPr="00C72CC7">
        <w:rPr>
          <w:b/>
        </w:rPr>
        <w:t>whichever</w:t>
      </w:r>
      <w:r>
        <w:rPr>
          <w:b/>
        </w:rPr>
        <w:t xml:space="preserve"> </w:t>
      </w:r>
      <w:r w:rsidRPr="00C72CC7">
        <w:rPr>
          <w:b/>
        </w:rPr>
        <w:t>is</w:t>
      </w:r>
      <w:r>
        <w:rPr>
          <w:b/>
        </w:rPr>
        <w:t xml:space="preserve"> </w:t>
      </w:r>
      <w:r w:rsidRPr="00C72CC7">
        <w:rPr>
          <w:b/>
        </w:rPr>
        <w:t>later</w:t>
      </w:r>
      <w:r>
        <w:t xml:space="preserve">, the </w:t>
      </w:r>
      <w:r w:rsidRPr="00C72CC7">
        <w:rPr>
          <w:b/>
        </w:rPr>
        <w:t>Motion</w:t>
      </w:r>
      <w:r>
        <w:rPr>
          <w:b/>
        </w:rPr>
        <w:t xml:space="preserve"> t</w:t>
      </w:r>
      <w:r w:rsidRPr="00C72CC7">
        <w:rPr>
          <w:b/>
        </w:rPr>
        <w:t>o</w:t>
      </w:r>
      <w:r>
        <w:rPr>
          <w:b/>
        </w:rPr>
        <w:t xml:space="preserve"> </w:t>
      </w:r>
      <w:r w:rsidRPr="00C72CC7">
        <w:rPr>
          <w:b/>
        </w:rPr>
        <w:t>Reconsider</w:t>
      </w:r>
      <w:r>
        <w:t xml:space="preserve"> is denied. This means the original decision is not changed.</w:t>
      </w:r>
    </w:p>
    <w:p w14:paraId="67D09761" w14:textId="77777777" w:rsidR="00EA2A72" w:rsidRDefault="00EA2A72" w:rsidP="00EA2A72">
      <w:pPr>
        <w:pStyle w:val="Body"/>
        <w:numPr>
          <w:ilvl w:val="1"/>
          <w:numId w:val="20"/>
        </w:numPr>
        <w:spacing w:before="54" w:beforeAutospacing="1" w:afterAutospacing="1"/>
        <w:ind w:left="592"/>
      </w:pPr>
      <w:r>
        <w:t xml:space="preserve">If the court grants the </w:t>
      </w:r>
      <w:r w:rsidRPr="00C72CC7">
        <w:rPr>
          <w:b/>
        </w:rPr>
        <w:t>Motion</w:t>
      </w:r>
      <w:r>
        <w:rPr>
          <w:b/>
        </w:rPr>
        <w:t xml:space="preserve"> t</w:t>
      </w:r>
      <w:r w:rsidRPr="00C72CC7">
        <w:rPr>
          <w:b/>
        </w:rPr>
        <w:t>o</w:t>
      </w:r>
      <w:r>
        <w:rPr>
          <w:b/>
        </w:rPr>
        <w:t xml:space="preserve"> </w:t>
      </w:r>
      <w:r w:rsidRPr="00C72CC7">
        <w:rPr>
          <w:b/>
        </w:rPr>
        <w:t>Reconsider</w:t>
      </w:r>
      <w:r>
        <w:t>, it will either enter a new order or ask both sides for more information.</w:t>
      </w:r>
    </w:p>
    <w:p w14:paraId="484C536F" w14:textId="4EF2F5E5" w:rsidR="00EA2A72" w:rsidRDefault="00EA2A72" w:rsidP="009A0D1F">
      <w:pPr>
        <w:pStyle w:val="Body"/>
      </w:pPr>
      <w:r w:rsidRPr="00A66903">
        <w:t>Read</w:t>
      </w:r>
      <w:r>
        <w:t xml:space="preserve"> the court's web page</w:t>
      </w:r>
      <w:r w:rsidRPr="00A66903">
        <w:t xml:space="preserve"> </w:t>
      </w:r>
      <w:hyperlink r:id="rId8" w:history="1">
        <w:r w:rsidRPr="00A66903">
          <w:rPr>
            <w:rStyle w:val="Hyperlink"/>
          </w:rPr>
          <w:t>Options after you get a judge</w:t>
        </w:r>
        <w:r>
          <w:rPr>
            <w:rStyle w:val="Hyperlink"/>
          </w:rPr>
          <w:t>'</w:t>
        </w:r>
        <w:r w:rsidRPr="00A66903">
          <w:rPr>
            <w:rStyle w:val="Hyperlink"/>
          </w:rPr>
          <w:t>s decision</w:t>
        </w:r>
      </w:hyperlink>
      <w:r w:rsidRPr="00A66903">
        <w:t>.</w:t>
      </w:r>
    </w:p>
    <w:p w14:paraId="33299215" w14:textId="77777777" w:rsidR="00EA2A72" w:rsidRDefault="00EA2A72" w:rsidP="009A0D1F">
      <w:pPr>
        <w:pStyle w:val="Heading3"/>
        <w:keepNext/>
      </w:pPr>
      <w:r>
        <w:t>Link in this step</w:t>
      </w:r>
    </w:p>
    <w:p w14:paraId="5CD5F16A" w14:textId="15B18322" w:rsidR="00EA2A72" w:rsidRPr="00140FEE" w:rsidRDefault="00DE29E4" w:rsidP="009A0D1F">
      <w:pPr>
        <w:pStyle w:val="Body"/>
      </w:pPr>
      <w:hyperlink r:id="rId9" w:history="1">
        <w:r w:rsidR="00EA2A72" w:rsidRPr="00CB7017">
          <w:rPr>
            <w:rStyle w:val="Hyperlink"/>
          </w:rPr>
          <w:t>Options after you get a judge's decision</w:t>
        </w:r>
      </w:hyperlink>
      <w:r w:rsidR="00EA2A72">
        <w:rPr>
          <w:rStyle w:val="Hyperlink"/>
          <w:color w:val="202529"/>
        </w:rPr>
        <w:br/>
      </w:r>
      <w:hyperlink r:id="rId10" w:history="1">
        <w:r w:rsidR="0022637D" w:rsidRPr="0022637D">
          <w:rPr>
            <w:rStyle w:val="Hyperlink"/>
            <w:spacing w:val="0"/>
          </w:rPr>
          <w:t>ak-courts.info/</w:t>
        </w:r>
        <w:proofErr w:type="spellStart"/>
        <w:r w:rsidR="0022637D" w:rsidRPr="0022637D">
          <w:rPr>
            <w:rStyle w:val="Hyperlink"/>
            <w:spacing w:val="0"/>
          </w:rPr>
          <w:t>afterjudgment</w:t>
        </w:r>
        <w:proofErr w:type="spellEnd"/>
      </w:hyperlink>
    </w:p>
    <w:p w14:paraId="2728724B" w14:textId="6BF8C353" w:rsidR="001B41AA" w:rsidRPr="004713BD" w:rsidRDefault="001B41AA" w:rsidP="00EA2A72"/>
    <w:sectPr w:rsidR="001B41AA" w:rsidRPr="004713BD" w:rsidSect="006433B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6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507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2637D"/>
    <w:rsid w:val="002507D1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0FE0"/>
    <w:rsid w:val="003F1653"/>
    <w:rsid w:val="00424213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506CF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91466D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7C7D"/>
    <w:rsid w:val="00C41BAD"/>
    <w:rsid w:val="00C472E1"/>
    <w:rsid w:val="00C63591"/>
    <w:rsid w:val="00C94806"/>
    <w:rsid w:val="00CA58DD"/>
    <w:rsid w:val="00CB1DA7"/>
    <w:rsid w:val="00CB701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E29E4"/>
    <w:rsid w:val="00DF27CD"/>
    <w:rsid w:val="00DF5105"/>
    <w:rsid w:val="00E175B1"/>
    <w:rsid w:val="00E33F49"/>
    <w:rsid w:val="00E43F55"/>
    <w:rsid w:val="00E54220"/>
    <w:rsid w:val="00E954DD"/>
    <w:rsid w:val="00EA2A72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afterjudgment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ak-courts.info/afterjudg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afterjudgmen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130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expect_reconsider2_content</vt:lpstr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expect_reconsider_content</dc:title>
  <dc:subject/>
  <dc:creator>Caroline Robinson</dc:creator>
  <cp:keywords/>
  <dc:description>2026-06-03 sync w yml</dc:description>
  <cp:lastModifiedBy>Caroline Robinson</cp:lastModifiedBy>
  <cp:revision>8</cp:revision>
  <dcterms:created xsi:type="dcterms:W3CDTF">2026-05-26T16:29:00Z</dcterms:created>
  <dcterms:modified xsi:type="dcterms:W3CDTF">2026-06-10T23:02:00Z</dcterms:modified>
</cp:coreProperties>
</file>