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970D4" w14:textId="77777777" w:rsidR="005266EE" w:rsidRDefault="005E1798" w:rsidP="005E1798">
      <w:pPr>
        <w:pStyle w:val="Body"/>
      </w:pPr>
      <w:r>
        <w:t>After you finish filling out your forms:</w:t>
      </w:r>
    </w:p>
    <w:p w14:paraId="288A60D7" w14:textId="64A09B08" w:rsidR="005E1798" w:rsidRDefault="005E1798" w:rsidP="005266EE">
      <w:pPr>
        <w:pStyle w:val="Body"/>
        <w:numPr>
          <w:ilvl w:val="0"/>
          <w:numId w:val="44"/>
        </w:numPr>
        <w:ind w:left="540"/>
      </w:pPr>
      <w:r>
        <w:t>You need to send them to the court. This is called “filing.”</w:t>
      </w:r>
    </w:p>
    <w:p w14:paraId="0AE40F22" w14:textId="0C459338" w:rsidR="00AA7727" w:rsidRDefault="00AA7727" w:rsidP="00AA7727">
      <w:pPr>
        <w:pStyle w:val="Body"/>
        <w:numPr>
          <w:ilvl w:val="0"/>
          <w:numId w:val="44"/>
        </w:numPr>
        <w:ind w:left="540"/>
      </w:pPr>
      <w:r w:rsidRPr="00AA7727">
        <w:rPr>
          <w:color w:val="FF0000"/>
        </w:rPr>
        <w:t>{%p if (</w:t>
      </w:r>
      <w:r w:rsidRPr="004E79C1">
        <w:rPr>
          <w:color w:val="FFC000"/>
        </w:rPr>
        <w:t>user_need in('answer custody', 'answer divorce') and type_of_response.all_false()</w:t>
      </w:r>
      <w:r w:rsidRPr="00AA7727">
        <w:rPr>
          <w:color w:val="FF0000"/>
        </w:rPr>
        <w:t>) or (</w:t>
      </w:r>
      <w:r w:rsidRPr="004E79C1">
        <w:rPr>
          <w:color w:val="FFC000"/>
        </w:rPr>
        <w:t>user_need in('change custody order', 'change divorce order') and parents_agree</w:t>
      </w:r>
      <w:r w:rsidRPr="00AA7727">
        <w:rPr>
          <w:color w:val="FF0000"/>
        </w:rPr>
        <w:t>)</w:t>
      </w:r>
      <w:r w:rsidR="004E79C1">
        <w:rPr>
          <w:color w:val="FF0000"/>
        </w:rPr>
        <w:t xml:space="preserve"> </w:t>
      </w:r>
      <w:r w:rsidR="004E79C1" w:rsidRPr="004E79C1">
        <w:rPr>
          <w:color w:val="FF0000"/>
        </w:rPr>
        <w:t>or (</w:t>
      </w:r>
      <w:r w:rsidR="004E79C1" w:rsidRPr="004E79C1">
        <w:rPr>
          <w:color w:val="FFC000"/>
        </w:rPr>
        <w:t>user_need == 'change AK order' and why_change == 'income' and parents_agree</w:t>
      </w:r>
      <w:r w:rsidR="004E79C1" w:rsidRPr="004E79C1">
        <w:rPr>
          <w:color w:val="FF0000"/>
        </w:rPr>
        <w:t>)</w:t>
      </w:r>
      <w:r w:rsidR="004E79C1">
        <w:rPr>
          <w:color w:val="FF0000"/>
        </w:rPr>
        <w:t xml:space="preserve"> </w:t>
      </w:r>
      <w:r w:rsidRPr="00AA7727">
        <w:rPr>
          <w:color w:val="FF0000"/>
        </w:rPr>
        <w:t>%}</w:t>
      </w:r>
    </w:p>
    <w:p w14:paraId="6A252FC4" w14:textId="4826E598" w:rsidR="00AA7727" w:rsidRDefault="00AA7727" w:rsidP="00AA7727">
      <w:pPr>
        <w:pStyle w:val="Body"/>
        <w:numPr>
          <w:ilvl w:val="0"/>
          <w:numId w:val="44"/>
        </w:numPr>
        <w:ind w:left="540"/>
      </w:pPr>
      <w:r>
        <w:t>Because both of you sign the forms and you each have a copy, you do not have to "serve" {{ other_party_in_case }}.</w:t>
      </w:r>
    </w:p>
    <w:p w14:paraId="006867BD" w14:textId="037BF2EB" w:rsidR="00AA7727" w:rsidRDefault="00AA7727" w:rsidP="00AA7727">
      <w:pPr>
        <w:pStyle w:val="Body"/>
        <w:numPr>
          <w:ilvl w:val="0"/>
          <w:numId w:val="44"/>
        </w:numPr>
        <w:ind w:left="540"/>
      </w:pPr>
      <w:r w:rsidRPr="00AA7727">
        <w:rPr>
          <w:color w:val="FF0000"/>
        </w:rPr>
        <w:t>{%p else %}</w:t>
      </w:r>
    </w:p>
    <w:p w14:paraId="5FB1DA31" w14:textId="0EC2171F" w:rsidR="005E1798" w:rsidRDefault="005E1798" w:rsidP="005266EE">
      <w:pPr>
        <w:pStyle w:val="Body"/>
        <w:numPr>
          <w:ilvl w:val="0"/>
          <w:numId w:val="42"/>
        </w:numPr>
        <w:ind w:left="540"/>
      </w:pPr>
      <w:r>
        <w:t xml:space="preserve">You also need to give {{ other_party_in_case }} a copy of everything you file with the court. This is called “service.” Read </w:t>
      </w:r>
      <w:r w:rsidR="00261FA7">
        <w:t>{</w:t>
      </w:r>
      <w:r w:rsidR="00261FA7" w:rsidRPr="00261FA7">
        <w:t>{ truefiling_serve_step.subject }</w:t>
      </w:r>
      <w:r>
        <w:t>}.</w:t>
      </w:r>
    </w:p>
    <w:p w14:paraId="34F97E83" w14:textId="77777777" w:rsidR="00AA7727" w:rsidRDefault="005E1798" w:rsidP="00AA7727">
      <w:pPr>
        <w:pStyle w:val="Body"/>
        <w:numPr>
          <w:ilvl w:val="0"/>
          <w:numId w:val="44"/>
        </w:numPr>
        <w:ind w:left="540"/>
      </w:pPr>
      <w:r>
        <w:t>Keep a copy for your records.</w:t>
      </w:r>
    </w:p>
    <w:p w14:paraId="450C6B95" w14:textId="64439056" w:rsidR="005266EE" w:rsidRDefault="00AA7727" w:rsidP="00AA7727">
      <w:pPr>
        <w:pStyle w:val="Body"/>
        <w:numPr>
          <w:ilvl w:val="0"/>
          <w:numId w:val="44"/>
        </w:numPr>
        <w:ind w:left="540"/>
      </w:pPr>
      <w:r w:rsidRPr="00AA7727">
        <w:rPr>
          <w:color w:val="FF0000"/>
        </w:rPr>
        <w:t>{%p endif %}</w:t>
      </w:r>
    </w:p>
    <w:p w14:paraId="38FA6175" w14:textId="77777777" w:rsidR="00456481" w:rsidRDefault="003A2EDC" w:rsidP="005E1798">
      <w:pPr>
        <w:pStyle w:val="Body"/>
        <w:rPr>
          <w:color w:val="FF0000"/>
        </w:rPr>
      </w:pPr>
      <w:r w:rsidRPr="00D771E1">
        <w:rPr>
          <w:color w:val="FF0000"/>
        </w:rPr>
        <w:t>{%</w:t>
      </w:r>
      <w:r w:rsidR="00456481">
        <w:rPr>
          <w:color w:val="FF0000"/>
        </w:rPr>
        <w:t>p</w:t>
      </w:r>
      <w:r w:rsidRPr="00D771E1">
        <w:rPr>
          <w:color w:val="FF0000"/>
        </w:rPr>
        <w:t xml:space="preserve"> if user_need in ('answer custody', 'answer divorce') and type_of_response.any_true() %}</w:t>
      </w:r>
    </w:p>
    <w:p w14:paraId="44EED07B" w14:textId="18C0D6BA" w:rsidR="00456481" w:rsidRDefault="00C2739A" w:rsidP="005E1798">
      <w:pPr>
        <w:pStyle w:val="Body"/>
      </w:pPr>
      <w:r w:rsidRPr="005266EE">
        <w:rPr>
          <w:b/>
          <w:bCs/>
        </w:rPr>
        <w:t>Timing:</w:t>
      </w:r>
      <w:r w:rsidR="00D771E1">
        <w:rPr>
          <w:b/>
          <w:bCs/>
        </w:rPr>
        <w:t xml:space="preserve"> </w:t>
      </w:r>
      <w:r w:rsidRPr="00D771E1">
        <w:t xml:space="preserve">You have </w:t>
      </w:r>
      <w:r w:rsidRPr="00D771E1">
        <w:rPr>
          <w:b/>
          <w:bCs/>
        </w:rPr>
        <w:t>20 days</w:t>
      </w:r>
      <w:r w:rsidRPr="00D771E1">
        <w:t xml:space="preserve"> after you receive the Complaint</w:t>
      </w:r>
      <w:r w:rsidR="005128E6" w:rsidRPr="00D771E1">
        <w:t>,</w:t>
      </w:r>
      <w:r w:rsidRPr="00D771E1">
        <w:t xml:space="preserve"> to file your documents with the court and give a copy to {{ other_party_in_case }}.</w:t>
      </w:r>
    </w:p>
    <w:p w14:paraId="6A64A159" w14:textId="77777777" w:rsidR="00456481" w:rsidRDefault="00C2739A" w:rsidP="005E1798">
      <w:pPr>
        <w:pStyle w:val="Body"/>
        <w:rPr>
          <w:color w:val="FF0000"/>
        </w:rPr>
      </w:pPr>
      <w:r w:rsidRPr="00D771E1">
        <w:rPr>
          <w:color w:val="FF0000"/>
        </w:rPr>
        <w:t>{%</w:t>
      </w:r>
      <w:r w:rsidR="00456481">
        <w:rPr>
          <w:color w:val="FF0000"/>
        </w:rPr>
        <w:t>p</w:t>
      </w:r>
      <w:r w:rsidRPr="00D771E1">
        <w:rPr>
          <w:color w:val="FF0000"/>
        </w:rPr>
        <w:t xml:space="preserve"> elif user_need in ('respond to motion in custody', 'respond to motion in divorce') %}</w:t>
      </w:r>
    </w:p>
    <w:p w14:paraId="224BE09F" w14:textId="78798EB5" w:rsidR="00112CA6" w:rsidRPr="00D771E1" w:rsidRDefault="003A2EDC" w:rsidP="005E1798">
      <w:pPr>
        <w:pStyle w:val="Body"/>
      </w:pPr>
      <w:r w:rsidRPr="005266EE">
        <w:rPr>
          <w:b/>
          <w:bCs/>
        </w:rPr>
        <w:t>Timing:</w:t>
      </w:r>
      <w:r>
        <w:rPr>
          <w:b/>
          <w:bCs/>
        </w:rPr>
        <w:t xml:space="preserve"> </w:t>
      </w:r>
      <w:r w:rsidR="00C2739A" w:rsidRPr="00D771E1">
        <w:t xml:space="preserve">If {{ other_party_in_case }} mailed a copy of the motion to you, you have </w:t>
      </w:r>
      <w:r w:rsidR="00C2739A" w:rsidRPr="00D771E1">
        <w:rPr>
          <w:b/>
          <w:bCs/>
        </w:rPr>
        <w:t>13 days</w:t>
      </w:r>
      <w:r w:rsidR="00C2739A" w:rsidRPr="00D771E1">
        <w:t xml:space="preserve"> to file and give a copy to </w:t>
      </w:r>
      <w:r w:rsidR="00AB2E76" w:rsidRPr="00D771E1">
        <w:t>{{ other_party_in_case }}</w:t>
      </w:r>
      <w:r w:rsidR="00C2739A" w:rsidRPr="00D771E1">
        <w:t>. Use the date of the postmark on the envelope.</w:t>
      </w:r>
    </w:p>
    <w:p w14:paraId="4E648B4E" w14:textId="77777777" w:rsidR="00456481" w:rsidRDefault="005E1798" w:rsidP="005E1798">
      <w:pPr>
        <w:pStyle w:val="Body"/>
      </w:pPr>
      <w:r>
        <w:t xml:space="preserve">If they served you another way, you have </w:t>
      </w:r>
      <w:r w:rsidRPr="005128E6">
        <w:rPr>
          <w:b/>
          <w:bCs/>
        </w:rPr>
        <w:t>10 days</w:t>
      </w:r>
      <w:r>
        <w:t xml:space="preserve"> to file and give a copy to {{ other_party_in_case }}.</w:t>
      </w:r>
    </w:p>
    <w:p w14:paraId="66A2B50C" w14:textId="024109A1" w:rsidR="005266EE" w:rsidRDefault="005E1798" w:rsidP="005E1798">
      <w:pPr>
        <w:pStyle w:val="Body"/>
      </w:pPr>
      <w:r w:rsidRPr="00AA7727">
        <w:rPr>
          <w:color w:val="FF0000"/>
        </w:rPr>
        <w:t>{%</w:t>
      </w:r>
      <w:r w:rsidR="00456481">
        <w:rPr>
          <w:color w:val="FF0000"/>
        </w:rPr>
        <w:t>p</w:t>
      </w:r>
      <w:r w:rsidRPr="00AA7727">
        <w:rPr>
          <w:color w:val="FF0000"/>
        </w:rPr>
        <w:t xml:space="preserve"> endif %}</w:t>
      </w:r>
    </w:p>
    <w:p w14:paraId="41241662" w14:textId="77777777" w:rsidR="0037764E" w:rsidRDefault="005E1798" w:rsidP="005E1798">
      <w:pPr>
        <w:pStyle w:val="Body"/>
      </w:pPr>
      <w:r w:rsidRPr="00C2739A">
        <w:rPr>
          <w:color w:val="FF0000"/>
        </w:rPr>
        <w:t>{%</w:t>
      </w:r>
      <w:r w:rsidR="0037764E">
        <w:rPr>
          <w:color w:val="FF0000"/>
        </w:rPr>
        <w:t>p</w:t>
      </w:r>
      <w:r w:rsidRPr="00C2739A">
        <w:rPr>
          <w:color w:val="FF0000"/>
        </w:rPr>
        <w:t xml:space="preserve"> if user_need == 'divorce' and ((legal_separation_or_divorce == 'divorce' and ((minor_children and agree_or_settle_kids == 'yes') or (not minor_children and agree_or_settle in ('no prop debt or pregnancy', 'agree', 'do not know')))) or (legal_separation_or_divorce == 'legal separation' and agree_or_settle_kids == 'yes')) %}</w:t>
      </w:r>
    </w:p>
    <w:p w14:paraId="0D5296D7" w14:textId="3B34AFEC" w:rsidR="0037764E" w:rsidRDefault="005E1798" w:rsidP="005E1798">
      <w:pPr>
        <w:pStyle w:val="Body"/>
      </w:pPr>
      <w:r w:rsidRPr="0037764E">
        <w:rPr>
          <w:color w:val="FFC000"/>
        </w:rPr>
        <w:t>{% if user_need == 'divorce' and (legal_separation_or_divorce == 'divorce' and ((minor_children and agree_or_settle_kids == 'do not know') or (not minor_children and agree_or_settle == 'do not know'))) %}</w:t>
      </w:r>
      <w:r w:rsidRPr="0037764E">
        <w:t>If</w:t>
      </w:r>
      <w:r w:rsidRPr="0037764E">
        <w:rPr>
          <w:color w:val="FFC000"/>
        </w:rPr>
        <w:t>{% else %}</w:t>
      </w:r>
      <w:r w:rsidRPr="0037764E">
        <w:t>Because</w:t>
      </w:r>
      <w:r w:rsidRPr="0037764E">
        <w:rPr>
          <w:color w:val="FFC000"/>
        </w:rPr>
        <w:t>{% endif %}</w:t>
      </w:r>
      <w:r w:rsidR="009C7112">
        <w:t xml:space="preserve"> </w:t>
      </w:r>
      <w:r w:rsidRPr="0037764E">
        <w:t>both of you sign the forms and you each have a copy, you do not have to "serve" {{ other_party_in_case }} by mailing documents or using a process server.</w:t>
      </w:r>
    </w:p>
    <w:p w14:paraId="0B08834D" w14:textId="34717DE3" w:rsidR="005266EE" w:rsidRDefault="005E1798" w:rsidP="005E1798">
      <w:pPr>
        <w:pStyle w:val="Body"/>
      </w:pPr>
      <w:r w:rsidRPr="00C2739A">
        <w:rPr>
          <w:color w:val="FF0000"/>
        </w:rPr>
        <w:lastRenderedPageBreak/>
        <w:t>{%</w:t>
      </w:r>
      <w:r w:rsidR="0037764E">
        <w:rPr>
          <w:color w:val="FF0000"/>
        </w:rPr>
        <w:t>p</w:t>
      </w:r>
      <w:r w:rsidRPr="00C2739A">
        <w:rPr>
          <w:color w:val="FF0000"/>
        </w:rPr>
        <w:t xml:space="preserve"> endif %}</w:t>
      </w:r>
    </w:p>
    <w:p w14:paraId="60A1D0B3" w14:textId="77777777" w:rsidR="005266EE" w:rsidRDefault="005E1798" w:rsidP="00C2739A">
      <w:pPr>
        <w:pStyle w:val="Heading3"/>
      </w:pPr>
      <w:r>
        <w:t>Filing</w:t>
      </w:r>
    </w:p>
    <w:p w14:paraId="3AD057EB" w14:textId="77777777" w:rsidR="005266EE" w:rsidRDefault="005E1798" w:rsidP="005E1798">
      <w:pPr>
        <w:pStyle w:val="Body"/>
      </w:pPr>
      <w:r>
        <w:t>The court has a system called TrueFiling that you need to use unless you are exempt. You are exempt if one of these applies:</w:t>
      </w:r>
    </w:p>
    <w:p w14:paraId="65C993A2" w14:textId="77777777" w:rsidR="005E1798" w:rsidRDefault="005E1798" w:rsidP="00C2739A">
      <w:pPr>
        <w:pStyle w:val="Body"/>
        <w:numPr>
          <w:ilvl w:val="0"/>
          <w:numId w:val="42"/>
        </w:numPr>
        <w:ind w:left="540"/>
      </w:pPr>
      <w:r>
        <w:t>You are in a jail or correctional facility.</w:t>
      </w:r>
    </w:p>
    <w:p w14:paraId="01318FB6" w14:textId="77777777" w:rsidR="005E1798" w:rsidRDefault="005E1798" w:rsidP="00C2739A">
      <w:pPr>
        <w:pStyle w:val="Body"/>
        <w:numPr>
          <w:ilvl w:val="0"/>
          <w:numId w:val="42"/>
        </w:numPr>
        <w:ind w:left="540"/>
      </w:pPr>
      <w:r>
        <w:t>You have a disability under the Americans with Disabilities Act (ADA).</w:t>
      </w:r>
    </w:p>
    <w:p w14:paraId="6562F522" w14:textId="77777777" w:rsidR="005E1798" w:rsidRDefault="005E1798" w:rsidP="00C2739A">
      <w:pPr>
        <w:pStyle w:val="Body"/>
        <w:numPr>
          <w:ilvl w:val="0"/>
          <w:numId w:val="42"/>
        </w:numPr>
        <w:ind w:left="540"/>
      </w:pPr>
      <w:r>
        <w:t>You do not have safe access to a computer, internet, or email.</w:t>
      </w:r>
    </w:p>
    <w:p w14:paraId="20630627" w14:textId="77777777" w:rsidR="005E1798" w:rsidRDefault="005E1798" w:rsidP="00C2739A">
      <w:pPr>
        <w:pStyle w:val="Body"/>
        <w:numPr>
          <w:ilvl w:val="0"/>
          <w:numId w:val="42"/>
        </w:numPr>
        <w:ind w:left="540"/>
      </w:pPr>
      <w:r>
        <w:t>You cannot get the help you need to use TrueFiling.</w:t>
      </w:r>
    </w:p>
    <w:p w14:paraId="11EFBB38" w14:textId="77777777" w:rsidR="005266EE" w:rsidRDefault="005E1798" w:rsidP="00C2739A">
      <w:pPr>
        <w:pStyle w:val="Body"/>
        <w:numPr>
          <w:ilvl w:val="0"/>
          <w:numId w:val="42"/>
        </w:numPr>
        <w:ind w:left="540"/>
      </w:pPr>
      <w:r>
        <w:t>You have a language barrier or are Limited English Proficient.</w:t>
      </w:r>
    </w:p>
    <w:p w14:paraId="34EE1DE6" w14:textId="77777777" w:rsidR="005266EE" w:rsidRDefault="005E1798" w:rsidP="005E1798">
      <w:pPr>
        <w:pStyle w:val="Body"/>
      </w:pPr>
      <w:r>
        <w:t>You do not need to prove you are exempt.</w:t>
      </w:r>
    </w:p>
    <w:p w14:paraId="2DFDD021" w14:textId="77777777" w:rsidR="005266EE" w:rsidRPr="00C2739A" w:rsidRDefault="005E1798" w:rsidP="005E1798">
      <w:pPr>
        <w:pStyle w:val="Body"/>
        <w:rPr>
          <w:b/>
          <w:bCs/>
        </w:rPr>
      </w:pPr>
      <w:r w:rsidRPr="00C2739A">
        <w:rPr>
          <w:b/>
          <w:bCs/>
        </w:rPr>
        <w:t>If you are exempt and you choose not to use TrueFiling:</w:t>
      </w:r>
    </w:p>
    <w:p w14:paraId="7D265814" w14:textId="77777777" w:rsidR="005E1798" w:rsidRDefault="005E1798" w:rsidP="00C2739A">
      <w:pPr>
        <w:pStyle w:val="Body"/>
        <w:numPr>
          <w:ilvl w:val="0"/>
          <w:numId w:val="42"/>
        </w:numPr>
        <w:ind w:left="540"/>
      </w:pPr>
      <w:r>
        <w:t>Mark it on your form, or</w:t>
      </w:r>
    </w:p>
    <w:p w14:paraId="430DEC27" w14:textId="71A80B7B" w:rsidR="005E1798" w:rsidRDefault="005E1798" w:rsidP="00C2739A">
      <w:pPr>
        <w:pStyle w:val="Body"/>
        <w:numPr>
          <w:ilvl w:val="0"/>
          <w:numId w:val="42"/>
        </w:numPr>
        <w:ind w:left="540"/>
      </w:pPr>
      <w:r>
        <w:t xml:space="preserve">Fill out </w:t>
      </w:r>
      <w:r w:rsidRPr="00C2739A">
        <w:rPr>
          <w:b/>
          <w:bCs/>
        </w:rPr>
        <w:t>TF-820 Notice of Change to Use of Email or TrueFiling</w:t>
      </w:r>
      <w:r w:rsidR="002245BB">
        <w:rPr>
          <w:b/>
          <w:bCs/>
        </w:rPr>
        <w:t xml:space="preserve"> </w:t>
      </w:r>
      <w:hyperlink r:id="rId7" w:history="1">
        <w:r w:rsidR="00712F09">
          <w:rPr>
            <w:rStyle w:val="Hyperlink"/>
            <w:spacing w:val="0"/>
          </w:rPr>
          <w:t>Fill</w:t>
        </w:r>
        <w:r w:rsidR="009F1F2E">
          <w:rPr>
            <w:rStyle w:val="Hyperlink"/>
            <w:spacing w:val="0"/>
          </w:rPr>
          <w:t xml:space="preserve"> i</w:t>
        </w:r>
        <w:r w:rsidR="00712F09">
          <w:rPr>
            <w:rStyle w:val="Hyperlink"/>
            <w:spacing w:val="0"/>
          </w:rPr>
          <w:t>n PDF</w:t>
        </w:r>
      </w:hyperlink>
      <w:r>
        <w:t>.</w:t>
      </w:r>
    </w:p>
    <w:p w14:paraId="08297BCC" w14:textId="77777777" w:rsidR="005266EE" w:rsidRDefault="005E1798" w:rsidP="00C2739A">
      <w:pPr>
        <w:pStyle w:val="Body"/>
        <w:numPr>
          <w:ilvl w:val="0"/>
          <w:numId w:val="42"/>
        </w:numPr>
        <w:ind w:left="540"/>
      </w:pPr>
      <w:r>
        <w:t>Take all your forms to the court, or mail them by first-class mail.</w:t>
      </w:r>
    </w:p>
    <w:p w14:paraId="51288D27" w14:textId="77777777" w:rsidR="00770BCA" w:rsidRPr="00B92721" w:rsidRDefault="005E1798" w:rsidP="005E1798">
      <w:pPr>
        <w:pStyle w:val="Body"/>
      </w:pPr>
      <w:r w:rsidRPr="00C2739A">
        <w:rPr>
          <w:color w:val="FF0000"/>
        </w:rPr>
        <w:t>{%</w:t>
      </w:r>
      <w:r w:rsidR="00770BCA">
        <w:rPr>
          <w:color w:val="FF0000"/>
        </w:rPr>
        <w:t>p</w:t>
      </w:r>
      <w:r w:rsidRPr="00C2739A">
        <w:rPr>
          <w:color w:val="FF0000"/>
        </w:rPr>
        <w:t xml:space="preserve"> if user_need in ('custody', 'divorce') %}</w:t>
      </w:r>
    </w:p>
    <w:p w14:paraId="1216EA34" w14:textId="6B68D4FB" w:rsidR="00770BCA" w:rsidRDefault="005E1798" w:rsidP="005E1798">
      <w:pPr>
        <w:pStyle w:val="Body"/>
      </w:pPr>
      <w:r w:rsidRPr="00770BCA">
        <w:t xml:space="preserve">Use the </w:t>
      </w:r>
      <w:hyperlink r:id="rId8" w:history="1">
        <w:r w:rsidR="00770BCA" w:rsidRPr="003F597A">
          <w:rPr>
            <w:rStyle w:val="Hyperlink"/>
            <w:spacing w:val="0"/>
          </w:rPr>
          <w:t>Court Directory</w:t>
        </w:r>
      </w:hyperlink>
      <w:r w:rsidRPr="00770BCA">
        <w:t xml:space="preserve"> to find court addresses.</w:t>
      </w:r>
    </w:p>
    <w:p w14:paraId="3A7EFC9A" w14:textId="14239846" w:rsidR="005266EE" w:rsidRDefault="005E1798" w:rsidP="005E1798">
      <w:pPr>
        <w:pStyle w:val="Body"/>
      </w:pPr>
      <w:r w:rsidRPr="00C2739A">
        <w:rPr>
          <w:color w:val="FF0000"/>
        </w:rPr>
        <w:t>{%</w:t>
      </w:r>
      <w:r w:rsidR="00770BCA">
        <w:rPr>
          <w:color w:val="FF0000"/>
        </w:rPr>
        <w:t>p</w:t>
      </w:r>
      <w:r w:rsidRPr="00C2739A">
        <w:rPr>
          <w:color w:val="FF0000"/>
        </w:rPr>
        <w:t xml:space="preserve"> endif %}</w:t>
      </w:r>
      <w:r w:rsidR="00770BCA">
        <w:t xml:space="preserve"> </w:t>
      </w:r>
    </w:p>
    <w:p w14:paraId="34AD8254" w14:textId="77777777" w:rsidR="005266EE" w:rsidRDefault="005E1798" w:rsidP="005E1798">
      <w:pPr>
        <w:pStyle w:val="Body"/>
      </w:pPr>
      <w:r w:rsidRPr="00C2739A">
        <w:rPr>
          <w:b/>
          <w:bCs/>
        </w:rPr>
        <w:t>If you are not exempt:</w:t>
      </w:r>
    </w:p>
    <w:p w14:paraId="7F6D96F2" w14:textId="77777777" w:rsidR="005E1798" w:rsidRDefault="00E62F4A" w:rsidP="00C2739A">
      <w:pPr>
        <w:pStyle w:val="Body"/>
        <w:numPr>
          <w:ilvl w:val="0"/>
          <w:numId w:val="42"/>
        </w:numPr>
        <w:ind w:left="540"/>
      </w:pPr>
      <w:hyperlink r:id="rId9" w:history="1">
        <w:r w:rsidR="005E1798" w:rsidRPr="00712F09">
          <w:rPr>
            <w:rStyle w:val="Hyperlink"/>
            <w:spacing w:val="0"/>
          </w:rPr>
          <w:t>Create an account</w:t>
        </w:r>
      </w:hyperlink>
      <w:r w:rsidR="005E1798">
        <w:t xml:space="preserve"> and file your documents.</w:t>
      </w:r>
    </w:p>
    <w:p w14:paraId="2A44B83A" w14:textId="364CB051" w:rsidR="005266EE" w:rsidRDefault="005E1798" w:rsidP="00C2739A">
      <w:pPr>
        <w:pStyle w:val="Body"/>
        <w:numPr>
          <w:ilvl w:val="0"/>
          <w:numId w:val="42"/>
        </w:numPr>
        <w:ind w:left="540"/>
      </w:pPr>
      <w:r>
        <w:t xml:space="preserve">Read about </w:t>
      </w:r>
      <w:hyperlink r:id="rId10" w:history="1">
        <w:r w:rsidRPr="00712F09">
          <w:rPr>
            <w:rStyle w:val="Hyperlink"/>
            <w:spacing w:val="0"/>
          </w:rPr>
          <w:t>TrueFiling</w:t>
        </w:r>
      </w:hyperlink>
      <w:r w:rsidR="00D771E1" w:rsidRPr="00D771E1">
        <w:rPr>
          <w:rStyle w:val="Hyperlink"/>
          <w:color w:val="auto"/>
          <w:spacing w:val="0"/>
        </w:rPr>
        <w:t>.</w:t>
      </w:r>
    </w:p>
    <w:p w14:paraId="46D5E775" w14:textId="19AE239D" w:rsidR="004E4D30" w:rsidRPr="004E4D30" w:rsidRDefault="004E4D30" w:rsidP="005E1798">
      <w:pPr>
        <w:pStyle w:val="Body"/>
      </w:pPr>
      <w:r w:rsidRPr="004E4D30">
        <w:rPr>
          <w:color w:val="FF0000"/>
        </w:rPr>
        <w:t>{%p if user_need in('custody',</w:t>
      </w:r>
      <w:r>
        <w:rPr>
          <w:color w:val="FF0000"/>
        </w:rPr>
        <w:t xml:space="preserve"> </w:t>
      </w:r>
      <w:r w:rsidRPr="004E4D30">
        <w:rPr>
          <w:color w:val="FF0000"/>
        </w:rPr>
        <w:t>'divorce',</w:t>
      </w:r>
      <w:r>
        <w:rPr>
          <w:color w:val="FF0000"/>
        </w:rPr>
        <w:t xml:space="preserve"> </w:t>
      </w:r>
      <w:r w:rsidRPr="004E4D30">
        <w:rPr>
          <w:color w:val="FF0000"/>
        </w:rPr>
        <w:t>'change foreign custody order') or (</w:t>
      </w:r>
      <w:r w:rsidRPr="004E4D30">
        <w:rPr>
          <w:color w:val="FFC000"/>
        </w:rPr>
        <w:t>user_need</w:t>
      </w:r>
      <w:r>
        <w:rPr>
          <w:color w:val="FFC000"/>
        </w:rPr>
        <w:t xml:space="preserve"> == </w:t>
      </w:r>
      <w:r w:rsidRPr="004E4D30">
        <w:rPr>
          <w:color w:val="FFC000"/>
        </w:rPr>
        <w:t>'change custody order'</w:t>
      </w:r>
      <w:r>
        <w:rPr>
          <w:color w:val="FFC000"/>
        </w:rPr>
        <w:t xml:space="preserve"> </w:t>
      </w:r>
      <w:r w:rsidRPr="004E4D30">
        <w:rPr>
          <w:color w:val="FFC000"/>
        </w:rPr>
        <w:t>and middle_of_case</w:t>
      </w:r>
      <w:r>
        <w:rPr>
          <w:color w:val="FFC000"/>
        </w:rPr>
        <w:t xml:space="preserve"> == </w:t>
      </w:r>
      <w:r w:rsidRPr="004E4D30">
        <w:rPr>
          <w:color w:val="FFC000"/>
        </w:rPr>
        <w:t>'no'</w:t>
      </w:r>
      <w:r>
        <w:rPr>
          <w:color w:val="FFC000"/>
        </w:rPr>
        <w:t xml:space="preserve"> </w:t>
      </w:r>
      <w:r w:rsidRPr="004E4D30">
        <w:rPr>
          <w:color w:val="FFC000"/>
        </w:rPr>
        <w:t>and why_change in('review',</w:t>
      </w:r>
      <w:r>
        <w:rPr>
          <w:color w:val="FFC000"/>
        </w:rPr>
        <w:t xml:space="preserve"> </w:t>
      </w:r>
      <w:r w:rsidRPr="004E4D30">
        <w:rPr>
          <w:color w:val="FFC000"/>
        </w:rPr>
        <w:t>'schedule')</w:t>
      </w:r>
      <w:r w:rsidRPr="004E4D30">
        <w:rPr>
          <w:color w:val="FF0000"/>
        </w:rPr>
        <w:t>) or (</w:t>
      </w:r>
      <w:r w:rsidRPr="004E4D30">
        <w:rPr>
          <w:color w:val="FFC000"/>
        </w:rPr>
        <w:t>user_need</w:t>
      </w:r>
      <w:r>
        <w:rPr>
          <w:color w:val="FFC000"/>
        </w:rPr>
        <w:t xml:space="preserve"> == </w:t>
      </w:r>
      <w:r w:rsidRPr="004E4D30">
        <w:rPr>
          <w:color w:val="FFC000"/>
        </w:rPr>
        <w:t>'change divorce order'</w:t>
      </w:r>
      <w:r>
        <w:rPr>
          <w:color w:val="FFC000"/>
        </w:rPr>
        <w:t xml:space="preserve"> </w:t>
      </w:r>
      <w:r w:rsidRPr="004E4D30">
        <w:rPr>
          <w:color w:val="FFC000"/>
        </w:rPr>
        <w:t>and middle_of_case</w:t>
      </w:r>
      <w:r>
        <w:rPr>
          <w:color w:val="FFC000"/>
        </w:rPr>
        <w:t xml:space="preserve"> == </w:t>
      </w:r>
      <w:r w:rsidRPr="004E4D30">
        <w:rPr>
          <w:color w:val="FFC000"/>
        </w:rPr>
        <w:t>'no'</w:t>
      </w:r>
      <w:r>
        <w:rPr>
          <w:color w:val="FFC000"/>
        </w:rPr>
        <w:t xml:space="preserve"> </w:t>
      </w:r>
      <w:r w:rsidRPr="004E4D30">
        <w:rPr>
          <w:color w:val="FFC000"/>
        </w:rPr>
        <w:t>and</w:t>
      </w:r>
      <w:r>
        <w:rPr>
          <w:color w:val="FFC000"/>
        </w:rPr>
        <w:t xml:space="preserve"> </w:t>
      </w:r>
      <w:r w:rsidRPr="004E4D30">
        <w:rPr>
          <w:color w:val="FFC000"/>
        </w:rPr>
        <w:t>(</w:t>
      </w:r>
      <w:r w:rsidRPr="004E4D30">
        <w:rPr>
          <w:color w:val="92D050"/>
        </w:rPr>
        <w:t>(</w:t>
      </w:r>
      <w:r w:rsidRPr="004E4D30">
        <w:rPr>
          <w:color w:val="00B050"/>
        </w:rPr>
        <w:t>type_of_final_order['custody order']</w:t>
      </w:r>
      <w:r>
        <w:rPr>
          <w:color w:val="00B050"/>
        </w:rPr>
        <w:t xml:space="preserve"> </w:t>
      </w:r>
      <w:r w:rsidRPr="004E4D30">
        <w:rPr>
          <w:color w:val="00B050"/>
        </w:rPr>
        <w:t>and why_change in('review', 'schedule')</w:t>
      </w:r>
      <w:r w:rsidRPr="004E4D30">
        <w:rPr>
          <w:color w:val="92D050"/>
        </w:rPr>
        <w:t>)</w:t>
      </w:r>
      <w:r>
        <w:rPr>
          <w:color w:val="92D050"/>
        </w:rPr>
        <w:t xml:space="preserve"> </w:t>
      </w:r>
      <w:r w:rsidRPr="004E4D30">
        <w:rPr>
          <w:color w:val="92D050"/>
        </w:rPr>
        <w:t>or</w:t>
      </w:r>
      <w:r>
        <w:rPr>
          <w:color w:val="92D050"/>
        </w:rPr>
        <w:t xml:space="preserve"> </w:t>
      </w:r>
      <w:r w:rsidRPr="004E4D30">
        <w:rPr>
          <w:color w:val="92D050"/>
        </w:rPr>
        <w:t>(</w:t>
      </w:r>
      <w:r w:rsidRPr="004E4D30">
        <w:rPr>
          <w:color w:val="00B050"/>
        </w:rPr>
        <w:t>type_of_final_order['spousal support']</w:t>
      </w:r>
      <w:r>
        <w:rPr>
          <w:color w:val="00B050"/>
        </w:rPr>
        <w:t xml:space="preserve"> </w:t>
      </w:r>
      <w:r w:rsidRPr="004E4D30">
        <w:rPr>
          <w:color w:val="00B050"/>
        </w:rPr>
        <w:t>and why_change_divorce_order</w:t>
      </w:r>
      <w:r>
        <w:rPr>
          <w:color w:val="00B050"/>
        </w:rPr>
        <w:t xml:space="preserve"> == </w:t>
      </w:r>
      <w:r w:rsidRPr="004E4D30">
        <w:rPr>
          <w:color w:val="00B050"/>
        </w:rPr>
        <w:t>'changed circumstances'</w:t>
      </w:r>
      <w:r w:rsidRPr="004E4D30">
        <w:rPr>
          <w:color w:val="92D050"/>
        </w:rPr>
        <w:t>)</w:t>
      </w:r>
      <w:r w:rsidRPr="004E4D30">
        <w:rPr>
          <w:color w:val="FFC000"/>
        </w:rPr>
        <w:t>)</w:t>
      </w:r>
      <w:r w:rsidRPr="004E4D30">
        <w:rPr>
          <w:color w:val="FF0000"/>
        </w:rPr>
        <w:t>) or (</w:t>
      </w:r>
      <w:r w:rsidR="00E62F4A" w:rsidRPr="00E62F4A">
        <w:rPr>
          <w:color w:val="FFC000"/>
        </w:rPr>
        <w:t>(</w:t>
      </w:r>
      <w:r w:rsidRPr="00E62F4A">
        <w:rPr>
          <w:color w:val="92D050"/>
        </w:rPr>
        <w:t xml:space="preserve">user_need == 'change AK order' </w:t>
      </w:r>
      <w:r w:rsidR="00E62F4A" w:rsidRPr="00E62F4A">
        <w:rPr>
          <w:color w:val="92D050"/>
        </w:rPr>
        <w:t xml:space="preserve">and why_change == 'income' </w:t>
      </w:r>
      <w:r w:rsidRPr="00E62F4A">
        <w:rPr>
          <w:color w:val="92D050"/>
        </w:rPr>
        <w:t>and middle_of_case == 'no'</w:t>
      </w:r>
      <w:r w:rsidR="00E62F4A">
        <w:rPr>
          <w:color w:val="FFC000"/>
        </w:rPr>
        <w:t>)</w:t>
      </w:r>
      <w:r>
        <w:rPr>
          <w:color w:val="FFC000"/>
        </w:rPr>
        <w:t xml:space="preserve"> </w:t>
      </w:r>
      <w:r w:rsidRPr="004E4D30">
        <w:rPr>
          <w:color w:val="FFC000"/>
        </w:rPr>
        <w:t>and not parents_agree</w:t>
      </w:r>
      <w:r w:rsidRPr="004E4D30">
        <w:rPr>
          <w:color w:val="FF0000"/>
        </w:rPr>
        <w:t>) %}</w:t>
      </w:r>
    </w:p>
    <w:p w14:paraId="295C5BB8" w14:textId="2A9A7ECF" w:rsidR="005266EE" w:rsidRDefault="005E1798" w:rsidP="005E1798">
      <w:pPr>
        <w:pStyle w:val="Body"/>
      </w:pPr>
      <w:r w:rsidRPr="00B92721">
        <w:rPr>
          <w:color w:val="FFC000"/>
        </w:rPr>
        <w:t>{% if user_need in ('custody', 'divorce') %}</w:t>
      </w:r>
      <w:r w:rsidRPr="00B92721">
        <w:t>Pay the $250 filing fee to start your case</w:t>
      </w:r>
      <w:r w:rsidRPr="00B92721">
        <w:rPr>
          <w:color w:val="FFC000"/>
        </w:rPr>
        <w:t>.{% elif user_need in ('change AK order', 'change divorce order', 'change custody order', 'change foreign custody order') %}</w:t>
      </w:r>
      <w:r w:rsidRPr="00B92721">
        <w:t xml:space="preserve">{{ </w:t>
      </w:r>
      <w:proofErr w:type="spellStart"/>
      <w:r w:rsidRPr="00B92721">
        <w:t>file_modify_filing_fee</w:t>
      </w:r>
      <w:proofErr w:type="spellEnd"/>
      <w:r w:rsidRPr="00B92721">
        <w:t xml:space="preserve"> }}</w:t>
      </w:r>
      <w:r w:rsidRPr="00B92721">
        <w:rPr>
          <w:color w:val="FFC000"/>
        </w:rPr>
        <w:t>{% endif %}</w:t>
      </w:r>
    </w:p>
    <w:p w14:paraId="573762BB" w14:textId="77777777" w:rsidR="005266EE" w:rsidRDefault="005E1798" w:rsidP="005E1798">
      <w:pPr>
        <w:pStyle w:val="Body"/>
      </w:pPr>
      <w:r>
        <w:t>If you cannot afford the filing fee, you can ask the court to waive it:</w:t>
      </w:r>
    </w:p>
    <w:p w14:paraId="02D38551" w14:textId="2742D74B" w:rsidR="005E1798" w:rsidRDefault="005E1798" w:rsidP="005E1798">
      <w:pPr>
        <w:pStyle w:val="Body"/>
        <w:numPr>
          <w:ilvl w:val="0"/>
          <w:numId w:val="42"/>
        </w:numPr>
        <w:ind w:left="540"/>
      </w:pPr>
      <w:r>
        <w:lastRenderedPageBreak/>
        <w:t>Call the Family Law Self-Help Center</w:t>
      </w:r>
      <w:r>
        <w:br/>
        <w:t>(907) 264-0851, or</w:t>
      </w:r>
      <w:r>
        <w:br/>
        <w:t>(866) 279-0851</w:t>
      </w:r>
      <w:r w:rsidR="0093700A">
        <w:t>.</w:t>
      </w:r>
    </w:p>
    <w:p w14:paraId="07AE1EB0" w14:textId="4C9C3F47" w:rsidR="005E1798" w:rsidRDefault="0093700A" w:rsidP="005E1798">
      <w:pPr>
        <w:pStyle w:val="Body"/>
      </w:pPr>
      <w:r>
        <w:t>O</w:t>
      </w:r>
      <w:r w:rsidR="005E1798">
        <w:t>r</w:t>
      </w:r>
      <w:r>
        <w:t>,</w:t>
      </w:r>
    </w:p>
    <w:p w14:paraId="3DDC0A80" w14:textId="7E38D431" w:rsidR="005266EE" w:rsidRDefault="005E1798" w:rsidP="00C2739A">
      <w:pPr>
        <w:pStyle w:val="Body"/>
        <w:numPr>
          <w:ilvl w:val="0"/>
          <w:numId w:val="42"/>
        </w:numPr>
        <w:tabs>
          <w:tab w:val="left" w:pos="810"/>
        </w:tabs>
        <w:ind w:left="540"/>
        <w:rPr>
          <w:rStyle w:val="Hyperlink"/>
          <w:color w:val="auto"/>
          <w:spacing w:val="0"/>
        </w:rPr>
      </w:pPr>
      <w:r>
        <w:t xml:space="preserve">Use </w:t>
      </w:r>
      <w:r w:rsidRPr="00B92721">
        <w:rPr>
          <w:b/>
          <w:bCs/>
        </w:rPr>
        <w:t>Exemption From the Payment of Fees, TF-920</w:t>
      </w:r>
      <w:r w:rsidRPr="00B92721">
        <w:t xml:space="preserve"> </w:t>
      </w:r>
      <w:r w:rsidR="00B92721" w:rsidRPr="00B92721">
        <w:t>[</w:t>
      </w:r>
      <w:hyperlink r:id="rId11" w:history="1">
        <w:r w:rsidR="00712F09" w:rsidRPr="00712F09">
          <w:rPr>
            <w:rStyle w:val="Hyperlink"/>
            <w:spacing w:val="0"/>
          </w:rPr>
          <w:t>Fill</w:t>
        </w:r>
        <w:r w:rsidR="00D20049">
          <w:rPr>
            <w:rStyle w:val="Hyperlink"/>
            <w:spacing w:val="0"/>
          </w:rPr>
          <w:t xml:space="preserve"> i</w:t>
        </w:r>
        <w:r w:rsidR="00712F09" w:rsidRPr="00712F09">
          <w:rPr>
            <w:rStyle w:val="Hyperlink"/>
            <w:spacing w:val="0"/>
          </w:rPr>
          <w:t>n PDF</w:t>
        </w:r>
      </w:hyperlink>
      <w:r w:rsidR="00B92721" w:rsidRPr="00B92721">
        <w:rPr>
          <w:rStyle w:val="Hyperlink"/>
          <w:color w:val="auto"/>
          <w:spacing w:val="0"/>
        </w:rPr>
        <w:t>].</w:t>
      </w:r>
    </w:p>
    <w:p w14:paraId="276DDD2D" w14:textId="77777777" w:rsidR="00BF0691" w:rsidRDefault="00BF0691" w:rsidP="00BF0691">
      <w:pPr>
        <w:pStyle w:val="Example"/>
      </w:pPr>
      <w:r w:rsidRPr="00B92721">
        <w:t>Note</w:t>
      </w:r>
    </w:p>
    <w:p w14:paraId="3CCADE57" w14:textId="63E9C05B" w:rsidR="00BF0691" w:rsidRDefault="00BF0691" w:rsidP="00BF0691">
      <w:pPr>
        <w:pStyle w:val="Exampleparagraph"/>
      </w:pPr>
      <w:r>
        <w:t>Check with your local court to make sure you understand the procedure to follow after the court decides whether or not to grant your exemption.</w:t>
      </w:r>
    </w:p>
    <w:p w14:paraId="19854DD6" w14:textId="1B6478E0" w:rsidR="0021584E" w:rsidRPr="0021584E" w:rsidRDefault="0021584E" w:rsidP="0021584E">
      <w:pPr>
        <w:pStyle w:val="Body"/>
      </w:pPr>
      <w:r w:rsidRPr="0021584E">
        <w:rPr>
          <w:color w:val="FF0000"/>
        </w:rPr>
        <w:t>{%p endif %}</w:t>
      </w:r>
    </w:p>
    <w:p w14:paraId="30ED0E75" w14:textId="2EB8AFB1" w:rsidR="005266EE" w:rsidRDefault="005E1798" w:rsidP="0021584E">
      <w:pPr>
        <w:pStyle w:val="Body"/>
      </w:pPr>
      <w:r w:rsidRPr="0021584E">
        <w:rPr>
          <w:color w:val="FF0000"/>
        </w:rPr>
        <w:t>{%</w:t>
      </w:r>
      <w:r w:rsidR="00B92721" w:rsidRPr="0021584E">
        <w:rPr>
          <w:color w:val="FF0000"/>
        </w:rPr>
        <w:t>p</w:t>
      </w:r>
      <w:r w:rsidRPr="0021584E">
        <w:rPr>
          <w:color w:val="FF0000"/>
        </w:rPr>
        <w:t xml:space="preserve"> if user_need in ('custody', 'divorce') %}</w:t>
      </w:r>
    </w:p>
    <w:p w14:paraId="11507426" w14:textId="77777777" w:rsidR="005266EE" w:rsidRDefault="005E1798" w:rsidP="0021584E">
      <w:pPr>
        <w:pStyle w:val="Body"/>
      </w:pPr>
      <w:r>
        <w:t>After you pay the filing fee, or the court says you can file for free, the court clerk will give you 2 copies of:</w:t>
      </w:r>
    </w:p>
    <w:p w14:paraId="5684A0E2" w14:textId="77777777" w:rsidR="005E1798" w:rsidRDefault="005E1798" w:rsidP="00C2739A">
      <w:pPr>
        <w:pStyle w:val="Body"/>
        <w:numPr>
          <w:ilvl w:val="0"/>
          <w:numId w:val="42"/>
        </w:numPr>
      </w:pPr>
      <w:r>
        <w:t xml:space="preserve">a </w:t>
      </w:r>
      <w:r w:rsidRPr="00E06D4F">
        <w:rPr>
          <w:b/>
          <w:bCs/>
        </w:rPr>
        <w:t>Summons</w:t>
      </w:r>
      <w:r>
        <w:t xml:space="preserve"> and</w:t>
      </w:r>
    </w:p>
    <w:p w14:paraId="391CD817" w14:textId="42BC9BD1" w:rsidR="005266EE" w:rsidRDefault="005E1798" w:rsidP="00C2739A">
      <w:pPr>
        <w:pStyle w:val="Body"/>
        <w:numPr>
          <w:ilvl w:val="0"/>
          <w:numId w:val="42"/>
        </w:numPr>
      </w:pPr>
      <w:r>
        <w:t>a “</w:t>
      </w:r>
      <w:r w:rsidRPr="00E06D4F">
        <w:rPr>
          <w:b/>
          <w:bCs/>
        </w:rPr>
        <w:t>Standing Order</w:t>
      </w:r>
      <w:r>
        <w:t xml:space="preserve">.” The </w:t>
      </w:r>
      <w:r w:rsidRPr="00E06D4F">
        <w:rPr>
          <w:b/>
          <w:bCs/>
        </w:rPr>
        <w:t>Standing Order</w:t>
      </w:r>
      <w:r>
        <w:t xml:space="preserve"> has important information about your case. Usually, the clerk will give you this order when you file.</w:t>
      </w:r>
    </w:p>
    <w:p w14:paraId="229AC9F7" w14:textId="77777777" w:rsidR="005266EE" w:rsidRDefault="005E1798" w:rsidP="00FB581A">
      <w:pPr>
        <w:pStyle w:val="ExampleorImportantblock"/>
      </w:pPr>
      <w:r>
        <w:t>One copy is for you, the other copy is for {{ other_party_in_case }}.</w:t>
      </w:r>
    </w:p>
    <w:p w14:paraId="11DFCF80" w14:textId="77777777" w:rsidR="0021584E" w:rsidRDefault="0021584E" w:rsidP="0021584E">
      <w:pPr>
        <w:pStyle w:val="Body"/>
      </w:pPr>
      <w:r w:rsidRPr="0021584E">
        <w:rPr>
          <w:color w:val="FFC000"/>
        </w:rPr>
        <w:t>{%p if (</w:t>
      </w:r>
      <w:r w:rsidRPr="0021584E">
        <w:rPr>
          <w:color w:val="92D050"/>
        </w:rPr>
        <w:t>user_need == 'custody' and which_forms != 'contested' and (</w:t>
      </w:r>
      <w:r w:rsidRPr="0021584E">
        <w:rPr>
          <w:color w:val="00B050"/>
        </w:rPr>
        <w:t>jurisdiction or add_jurisdiction_info_to_plan != 'stop'</w:t>
      </w:r>
      <w:r w:rsidRPr="0021584E">
        <w:rPr>
          <w:color w:val="92D050"/>
        </w:rPr>
        <w:t>)</w:t>
      </w:r>
      <w:r w:rsidRPr="0021584E">
        <w:rPr>
          <w:color w:val="FFC000"/>
        </w:rPr>
        <w:t>)</w:t>
      </w:r>
    </w:p>
    <w:p w14:paraId="5228120E" w14:textId="77777777" w:rsidR="0021584E" w:rsidRPr="0021584E" w:rsidRDefault="0021584E" w:rsidP="0021584E">
      <w:pPr>
        <w:pStyle w:val="Body"/>
        <w:rPr>
          <w:color w:val="92D050"/>
        </w:rPr>
      </w:pPr>
      <w:r>
        <w:t xml:space="preserve">    </w:t>
      </w:r>
      <w:r w:rsidRPr="0021584E">
        <w:rPr>
          <w:color w:val="FFC000"/>
        </w:rPr>
        <w:t>or (</w:t>
      </w:r>
      <w:r w:rsidRPr="0021584E">
        <w:rPr>
          <w:color w:val="92D050"/>
        </w:rPr>
        <w:t>user_need == 'divorce'</w:t>
      </w:r>
    </w:p>
    <w:p w14:paraId="66497189" w14:textId="77777777" w:rsidR="0021584E" w:rsidRPr="0021584E" w:rsidRDefault="0021584E" w:rsidP="0021584E">
      <w:pPr>
        <w:pStyle w:val="Body"/>
        <w:rPr>
          <w:color w:val="002060"/>
        </w:rPr>
      </w:pPr>
      <w:r w:rsidRPr="0021584E">
        <w:rPr>
          <w:color w:val="92D050"/>
        </w:rPr>
        <w:t xml:space="preserve">        and (</w:t>
      </w:r>
      <w:r w:rsidRPr="0021584E">
        <w:rPr>
          <w:color w:val="00B050"/>
        </w:rPr>
        <w:t>(</w:t>
      </w:r>
      <w:r w:rsidRPr="0021584E">
        <w:rPr>
          <w:color w:val="00B0F0"/>
        </w:rPr>
        <w:t>(</w:t>
      </w:r>
      <w:r w:rsidRPr="0021584E">
        <w:rPr>
          <w:color w:val="0070C0"/>
        </w:rPr>
        <w:t>other_case and (</w:t>
      </w:r>
      <w:r w:rsidRPr="0021584E">
        <w:rPr>
          <w:color w:val="002060"/>
        </w:rPr>
        <w:t>(</w:t>
      </w:r>
      <w:r w:rsidRPr="0021584E">
        <w:rPr>
          <w:color w:val="7030A0"/>
        </w:rPr>
        <w:t>ongoing == 'yes' and other_state_case == 'continue'</w:t>
      </w:r>
      <w:r w:rsidRPr="0021584E">
        <w:rPr>
          <w:color w:val="002060"/>
        </w:rPr>
        <w:t>)</w:t>
      </w:r>
    </w:p>
    <w:p w14:paraId="2A95756E" w14:textId="77777777" w:rsidR="0021584E" w:rsidRPr="000A7381" w:rsidRDefault="0021584E" w:rsidP="0021584E">
      <w:pPr>
        <w:pStyle w:val="Body"/>
        <w:rPr>
          <w:color w:val="00B050"/>
        </w:rPr>
      </w:pPr>
      <w:r w:rsidRPr="0021584E">
        <w:rPr>
          <w:color w:val="002060"/>
        </w:rPr>
        <w:t xml:space="preserve">                               or (</w:t>
      </w:r>
      <w:r w:rsidRPr="0021584E">
        <w:rPr>
          <w:color w:val="7030A0"/>
        </w:rPr>
        <w:t>ongoing == 'no' and (</w:t>
      </w:r>
      <w:r w:rsidRPr="0021584E">
        <w:rPr>
          <w:color w:val="FF99FF"/>
        </w:rPr>
        <w:t>residency_and_jurisdiction or continue_despite_no_residency == 'continue'</w:t>
      </w:r>
      <w:r w:rsidRPr="0021584E">
        <w:rPr>
          <w:color w:val="7030A0"/>
        </w:rPr>
        <w:t>)</w:t>
      </w:r>
      <w:r w:rsidRPr="0021584E">
        <w:rPr>
          <w:color w:val="002060"/>
        </w:rPr>
        <w:t>)</w:t>
      </w:r>
      <w:r w:rsidRPr="0021584E">
        <w:rPr>
          <w:color w:val="0070C0"/>
        </w:rPr>
        <w:t>)</w:t>
      </w:r>
      <w:r w:rsidRPr="000A7381">
        <w:rPr>
          <w:color w:val="00B050"/>
        </w:rPr>
        <w:t>)</w:t>
      </w:r>
    </w:p>
    <w:p w14:paraId="42C6BC93" w14:textId="77777777" w:rsidR="0021584E" w:rsidRPr="00412A27" w:rsidRDefault="0021584E" w:rsidP="0021584E">
      <w:pPr>
        <w:pStyle w:val="Body"/>
        <w:rPr>
          <w:color w:val="92D050"/>
        </w:rPr>
      </w:pPr>
      <w:r w:rsidRPr="000A7381">
        <w:rPr>
          <w:color w:val="00B050"/>
        </w:rPr>
        <w:t xml:space="preserve">              or (</w:t>
      </w:r>
      <w:r w:rsidRPr="000A7381">
        <w:rPr>
          <w:color w:val="00B0F0"/>
        </w:rPr>
        <w:t>not other_case and (</w:t>
      </w:r>
      <w:r w:rsidRPr="000A7381">
        <w:rPr>
          <w:color w:val="0070C0"/>
        </w:rPr>
        <w:t>residency_and_jurisdiction or continue_despite_no_residency == 'continue'</w:t>
      </w:r>
      <w:r w:rsidRPr="000A7381">
        <w:rPr>
          <w:color w:val="00B0F0"/>
        </w:rPr>
        <w:t>)</w:t>
      </w:r>
      <w:r w:rsidRPr="000A7381">
        <w:rPr>
          <w:color w:val="00B050"/>
        </w:rPr>
        <w:t>)</w:t>
      </w:r>
      <w:r w:rsidRPr="000A7381">
        <w:rPr>
          <w:color w:val="92D050"/>
        </w:rPr>
        <w:t>)</w:t>
      </w:r>
      <w:r w:rsidRPr="00412A27">
        <w:rPr>
          <w:color w:val="92D050"/>
        </w:rPr>
        <w:t>)</w:t>
      </w:r>
    </w:p>
    <w:p w14:paraId="5D3D3568" w14:textId="77777777" w:rsidR="0021584E" w:rsidRPr="00412A27" w:rsidRDefault="0021584E" w:rsidP="0021584E">
      <w:pPr>
        <w:pStyle w:val="Body"/>
        <w:rPr>
          <w:color w:val="00B0F0"/>
        </w:rPr>
      </w:pPr>
      <w:r w:rsidRPr="00412A27">
        <w:rPr>
          <w:color w:val="92D050"/>
        </w:rPr>
        <w:t xml:space="preserve">        and (</w:t>
      </w:r>
      <w:r w:rsidRPr="00412A27">
        <w:rPr>
          <w:color w:val="00B050"/>
        </w:rPr>
        <w:t>(</w:t>
      </w:r>
      <w:r w:rsidRPr="00412A27">
        <w:rPr>
          <w:color w:val="00B0F0"/>
        </w:rPr>
        <w:t>legal_separation_or_divorce == 'divorce'</w:t>
      </w:r>
    </w:p>
    <w:p w14:paraId="1036C71A" w14:textId="77777777" w:rsidR="0021584E" w:rsidRPr="00412A27" w:rsidRDefault="0021584E" w:rsidP="0021584E">
      <w:pPr>
        <w:pStyle w:val="Body"/>
        <w:rPr>
          <w:color w:val="0070C0"/>
        </w:rPr>
      </w:pPr>
      <w:r w:rsidRPr="00412A27">
        <w:rPr>
          <w:color w:val="00B0F0"/>
        </w:rPr>
        <w:t xml:space="preserve">              and (</w:t>
      </w:r>
      <w:r w:rsidRPr="00412A27">
        <w:rPr>
          <w:color w:val="0070C0"/>
        </w:rPr>
        <w:t>(</w:t>
      </w:r>
      <w:r w:rsidRPr="00412A27">
        <w:rPr>
          <w:color w:val="002060"/>
        </w:rPr>
        <w:t>not minor_children and not married_more_than_2 and not pregnant and property_division.all_true() and no_prop_or_debt_agree</w:t>
      </w:r>
      <w:r w:rsidRPr="00412A27">
        <w:rPr>
          <w:color w:val="0070C0"/>
        </w:rPr>
        <w:t>)</w:t>
      </w:r>
    </w:p>
    <w:p w14:paraId="2080EEA3" w14:textId="77777777" w:rsidR="0021584E" w:rsidRPr="00412A27" w:rsidRDefault="0021584E" w:rsidP="0021584E">
      <w:pPr>
        <w:pStyle w:val="Body"/>
        <w:rPr>
          <w:color w:val="0070C0"/>
        </w:rPr>
      </w:pPr>
      <w:r w:rsidRPr="00412A27">
        <w:rPr>
          <w:color w:val="0070C0"/>
        </w:rPr>
        <w:t xml:space="preserve">                   or (</w:t>
      </w:r>
      <w:r w:rsidRPr="00412A27">
        <w:rPr>
          <w:color w:val="002060"/>
        </w:rPr>
        <w:t>minor_children and agree_or_settle_kids in ('yes', 'do not know')</w:t>
      </w:r>
      <w:r w:rsidRPr="00412A27">
        <w:rPr>
          <w:color w:val="0070C0"/>
        </w:rPr>
        <w:t>)</w:t>
      </w:r>
    </w:p>
    <w:p w14:paraId="0D4FB3EB" w14:textId="77777777" w:rsidR="0021584E" w:rsidRPr="00412A27" w:rsidRDefault="0021584E" w:rsidP="0021584E">
      <w:pPr>
        <w:pStyle w:val="Body"/>
        <w:rPr>
          <w:color w:val="0070C0"/>
        </w:rPr>
      </w:pPr>
      <w:r w:rsidRPr="00412A27">
        <w:rPr>
          <w:color w:val="0070C0"/>
        </w:rPr>
        <w:t xml:space="preserve">                   or (</w:t>
      </w:r>
      <w:r w:rsidRPr="00412A27">
        <w:rPr>
          <w:color w:val="002060"/>
        </w:rPr>
        <w:t xml:space="preserve">not minor_children and not married_more_than_2 and not pregnant and </w:t>
      </w:r>
      <w:proofErr w:type="spellStart"/>
      <w:r w:rsidRPr="00412A27">
        <w:rPr>
          <w:color w:val="002060"/>
        </w:rPr>
        <w:t>property_division.any_false</w:t>
      </w:r>
      <w:proofErr w:type="spellEnd"/>
      <w:r w:rsidRPr="00412A27">
        <w:rPr>
          <w:color w:val="002060"/>
        </w:rPr>
        <w:t>() and agree_or_settle in ('agree', 'do not know')</w:t>
      </w:r>
      <w:r w:rsidRPr="00412A27">
        <w:rPr>
          <w:color w:val="0070C0"/>
        </w:rPr>
        <w:t>)</w:t>
      </w:r>
    </w:p>
    <w:p w14:paraId="45B5E389" w14:textId="77777777" w:rsidR="0021584E" w:rsidRPr="00412A27" w:rsidRDefault="0021584E" w:rsidP="0021584E">
      <w:pPr>
        <w:pStyle w:val="Body"/>
        <w:rPr>
          <w:color w:val="0070C0"/>
        </w:rPr>
      </w:pPr>
      <w:r w:rsidRPr="00412A27">
        <w:rPr>
          <w:color w:val="0070C0"/>
        </w:rPr>
        <w:t xml:space="preserve">                   or (</w:t>
      </w:r>
      <w:r w:rsidRPr="00412A27">
        <w:rPr>
          <w:color w:val="002060"/>
        </w:rPr>
        <w:t>not minor_children and not married_more_than_2 and pregnant and agree_or_settle in ('agree', 'do not know')</w:t>
      </w:r>
      <w:r w:rsidRPr="00412A27">
        <w:rPr>
          <w:color w:val="0070C0"/>
        </w:rPr>
        <w:t>)</w:t>
      </w:r>
    </w:p>
    <w:p w14:paraId="6DE6DC34" w14:textId="77777777" w:rsidR="0021584E" w:rsidRPr="006032A5" w:rsidRDefault="0021584E" w:rsidP="0021584E">
      <w:pPr>
        <w:pStyle w:val="Body"/>
        <w:rPr>
          <w:color w:val="00B050"/>
        </w:rPr>
      </w:pPr>
      <w:r w:rsidRPr="00412A27">
        <w:rPr>
          <w:color w:val="0070C0"/>
        </w:rPr>
        <w:lastRenderedPageBreak/>
        <w:t xml:space="preserve">                   or (</w:t>
      </w:r>
      <w:r w:rsidRPr="006032A5">
        <w:rPr>
          <w:color w:val="002060"/>
        </w:rPr>
        <w:t>not minor_children and married_more_than_2 and agree_or_settle in ('agree', 'do not know')</w:t>
      </w:r>
      <w:r w:rsidRPr="000A7381">
        <w:rPr>
          <w:color w:val="0070C0"/>
        </w:rPr>
        <w:t>)</w:t>
      </w:r>
      <w:r w:rsidRPr="000A7381">
        <w:rPr>
          <w:color w:val="00B0F0"/>
        </w:rPr>
        <w:t>)</w:t>
      </w:r>
      <w:r w:rsidRPr="006032A5">
        <w:rPr>
          <w:color w:val="00B050"/>
        </w:rPr>
        <w:t>)</w:t>
      </w:r>
    </w:p>
    <w:p w14:paraId="4C9AA423" w14:textId="77777777" w:rsidR="0021584E" w:rsidRDefault="0021584E" w:rsidP="0021584E">
      <w:pPr>
        <w:pStyle w:val="Body"/>
      </w:pPr>
      <w:r w:rsidRPr="006032A5">
        <w:rPr>
          <w:color w:val="00B050"/>
        </w:rPr>
        <w:t xml:space="preserve">             or (</w:t>
      </w:r>
      <w:r w:rsidRPr="000A7381">
        <w:rPr>
          <w:color w:val="00B0F0"/>
        </w:rPr>
        <w:t>legal_separation_or_divorce == 'legal separation' and agree_or_settle_kids == 'yes'</w:t>
      </w:r>
      <w:r w:rsidRPr="000A7381">
        <w:rPr>
          <w:color w:val="00B050"/>
        </w:rPr>
        <w:t>)</w:t>
      </w:r>
      <w:r w:rsidRPr="000A7381">
        <w:rPr>
          <w:color w:val="92D050"/>
        </w:rPr>
        <w:t>)</w:t>
      </w:r>
      <w:r w:rsidRPr="000A7381">
        <w:rPr>
          <w:color w:val="FFC000"/>
        </w:rPr>
        <w:t>) %}</w:t>
      </w:r>
    </w:p>
    <w:p w14:paraId="2742D9E1" w14:textId="01C97BF9" w:rsidR="005266EE" w:rsidRDefault="005E1798" w:rsidP="00F737CE">
      <w:pPr>
        <w:pStyle w:val="Example"/>
      </w:pPr>
      <w:r w:rsidRPr="00F737CE">
        <w:t>Note</w:t>
      </w:r>
    </w:p>
    <w:p w14:paraId="39903A74" w14:textId="4C89A466" w:rsidR="00F737CE" w:rsidRDefault="005E1798" w:rsidP="00F737CE">
      <w:pPr>
        <w:pStyle w:val="ExampleorImportantblock"/>
      </w:pPr>
      <w:r>
        <w:t xml:space="preserve">If you file an </w:t>
      </w:r>
      <w:r w:rsidRPr="00F737CE">
        <w:t>uncontested</w:t>
      </w:r>
      <w:r>
        <w:t xml:space="preserve"> </w:t>
      </w:r>
      <w:r w:rsidR="004E4D30">
        <w:t>complaint,</w:t>
      </w:r>
      <w:r>
        <w:t xml:space="preserve"> you may not get a </w:t>
      </w:r>
      <w:r w:rsidRPr="004E4D30">
        <w:rPr>
          <w:b/>
          <w:bCs/>
        </w:rPr>
        <w:t>Summons</w:t>
      </w:r>
      <w:r>
        <w:t>.</w:t>
      </w:r>
    </w:p>
    <w:p w14:paraId="13B3CDCC" w14:textId="77777777" w:rsidR="00F737CE" w:rsidRDefault="005E1798" w:rsidP="00F737CE">
      <w:pPr>
        <w:pStyle w:val="ExampleorImportantblock"/>
      </w:pPr>
      <w:r w:rsidRPr="00F737CE">
        <w:rPr>
          <w:color w:val="FFC000"/>
        </w:rPr>
        <w:t>{%</w:t>
      </w:r>
      <w:r w:rsidR="00F737CE" w:rsidRPr="00F737CE">
        <w:rPr>
          <w:color w:val="FFC000"/>
        </w:rPr>
        <w:t>p</w:t>
      </w:r>
      <w:r w:rsidRPr="00F737CE">
        <w:rPr>
          <w:color w:val="FFC000"/>
        </w:rPr>
        <w:t xml:space="preserve"> endif %}</w:t>
      </w:r>
    </w:p>
    <w:p w14:paraId="4AAD5BB6" w14:textId="73EAC134" w:rsidR="00F37B6E" w:rsidRPr="00F737CE" w:rsidRDefault="005E1798" w:rsidP="00F737CE">
      <w:pPr>
        <w:pStyle w:val="ExampleorImportantblock"/>
        <w:rPr>
          <w:color w:val="auto"/>
        </w:rPr>
      </w:pPr>
      <w:r w:rsidRPr="00F737CE">
        <w:rPr>
          <w:color w:val="FF0000"/>
        </w:rPr>
        <w:t>{%</w:t>
      </w:r>
      <w:r w:rsidR="00F737CE" w:rsidRPr="00F737CE">
        <w:rPr>
          <w:color w:val="FF0000"/>
        </w:rPr>
        <w:t>p</w:t>
      </w:r>
      <w:r w:rsidRPr="00F737CE">
        <w:rPr>
          <w:color w:val="FF0000"/>
        </w:rPr>
        <w:t xml:space="preserve"> endif %}</w:t>
      </w:r>
    </w:p>
    <w:p w14:paraId="77A44030" w14:textId="77777777" w:rsidR="00812311" w:rsidRPr="00112CA6" w:rsidRDefault="00812311" w:rsidP="00112CA6">
      <w:pPr>
        <w:pStyle w:val="Heading3"/>
      </w:pPr>
      <w:r>
        <w:t>Links in this step</w:t>
      </w:r>
    </w:p>
    <w:p w14:paraId="733F60EE" w14:textId="417105AA" w:rsidR="00812311" w:rsidRDefault="00812311" w:rsidP="00112CA6">
      <w:pPr>
        <w:pStyle w:val="Body"/>
      </w:pPr>
      <w:r w:rsidRPr="00C2739A">
        <w:rPr>
          <w:b/>
          <w:bCs/>
        </w:rPr>
        <w:t>TF-820 Notice of Change to Use of Email or TrueFiling</w:t>
      </w:r>
      <w:r w:rsidRPr="002E0AEB">
        <w:t xml:space="preserve"> </w:t>
      </w:r>
      <w:r w:rsidR="002E0AEB" w:rsidRPr="002E0AEB">
        <w:t>[</w:t>
      </w:r>
      <w:hyperlink r:id="rId12" w:history="1">
        <w:r w:rsidRPr="00812311">
          <w:rPr>
            <w:rStyle w:val="Hyperlink"/>
            <w:spacing w:val="0"/>
          </w:rPr>
          <w:t xml:space="preserve">Fill </w:t>
        </w:r>
        <w:r w:rsidR="00D20049">
          <w:rPr>
            <w:rStyle w:val="Hyperlink"/>
            <w:spacing w:val="0"/>
          </w:rPr>
          <w:t>i</w:t>
        </w:r>
        <w:r w:rsidRPr="00812311">
          <w:rPr>
            <w:rStyle w:val="Hyperlink"/>
            <w:spacing w:val="0"/>
          </w:rPr>
          <w:t>n PDF</w:t>
        </w:r>
      </w:hyperlink>
      <w:r w:rsidR="002E0AEB">
        <w:rPr>
          <w:rStyle w:val="Hyperlink"/>
          <w:color w:val="auto"/>
          <w:spacing w:val="0"/>
        </w:rPr>
        <w:t>]</w:t>
      </w:r>
      <w:r w:rsidR="002E0AEB" w:rsidRPr="002E0AEB">
        <w:rPr>
          <w:rStyle w:val="Hyperlink"/>
          <w:color w:val="auto"/>
          <w:spacing w:val="0"/>
        </w:rPr>
        <w:br/>
      </w:r>
      <w:hyperlink r:id="rId13" w:history="1">
        <w:r w:rsidRPr="00812311">
          <w:rPr>
            <w:rStyle w:val="Hyperlink"/>
            <w:spacing w:val="0"/>
          </w:rPr>
          <w:t>ak-courts.info/</w:t>
        </w:r>
        <w:r w:rsidR="00F44F99">
          <w:rPr>
            <w:rStyle w:val="Hyperlink"/>
            <w:spacing w:val="0"/>
          </w:rPr>
          <w:t>tf</w:t>
        </w:r>
        <w:r w:rsidRPr="00812311">
          <w:rPr>
            <w:rStyle w:val="Hyperlink"/>
            <w:spacing w:val="0"/>
          </w:rPr>
          <w:t>8</w:t>
        </w:r>
        <w:r w:rsidR="000C250E">
          <w:rPr>
            <w:rStyle w:val="Hyperlink"/>
            <w:spacing w:val="0"/>
          </w:rPr>
          <w:t>20</w:t>
        </w:r>
      </w:hyperlink>
    </w:p>
    <w:p w14:paraId="047938D2" w14:textId="77777777" w:rsidR="00A72B68" w:rsidRPr="00B92721" w:rsidRDefault="00A72B68" w:rsidP="00A72B68">
      <w:pPr>
        <w:pStyle w:val="Body"/>
      </w:pPr>
      <w:r w:rsidRPr="00C2739A">
        <w:rPr>
          <w:color w:val="FF0000"/>
        </w:rPr>
        <w:t>{%</w:t>
      </w:r>
      <w:r>
        <w:rPr>
          <w:color w:val="FF0000"/>
        </w:rPr>
        <w:t>p</w:t>
      </w:r>
      <w:r w:rsidRPr="00C2739A">
        <w:rPr>
          <w:color w:val="FF0000"/>
        </w:rPr>
        <w:t xml:space="preserve"> if user_need in ('custody', 'divorce') %}</w:t>
      </w:r>
    </w:p>
    <w:p w14:paraId="2AA5692A" w14:textId="77777777" w:rsidR="00A72B68" w:rsidRDefault="00E62F4A" w:rsidP="00A72B68">
      <w:pPr>
        <w:pStyle w:val="Body"/>
      </w:pPr>
      <w:hyperlink r:id="rId14" w:history="1">
        <w:r w:rsidR="003F597A" w:rsidRPr="003F597A">
          <w:rPr>
            <w:rStyle w:val="Hyperlink"/>
            <w:spacing w:val="0"/>
          </w:rPr>
          <w:t>Court Directory</w:t>
        </w:r>
      </w:hyperlink>
      <w:r w:rsidR="003F597A">
        <w:br/>
      </w:r>
      <w:hyperlink r:id="rId15" w:history="1">
        <w:r w:rsidR="003F597A" w:rsidRPr="003F597A">
          <w:rPr>
            <w:rStyle w:val="Hyperlink"/>
            <w:spacing w:val="0"/>
          </w:rPr>
          <w:t>ak-courts.info/</w:t>
        </w:r>
        <w:proofErr w:type="spellStart"/>
        <w:r w:rsidR="00F44F99">
          <w:rPr>
            <w:rStyle w:val="Hyperlink"/>
            <w:spacing w:val="0"/>
          </w:rPr>
          <w:t>e</w:t>
        </w:r>
        <w:r w:rsidR="003F597A" w:rsidRPr="003F597A">
          <w:rPr>
            <w:rStyle w:val="Hyperlink"/>
            <w:spacing w:val="0"/>
          </w:rPr>
          <w:t>dir</w:t>
        </w:r>
        <w:proofErr w:type="spellEnd"/>
      </w:hyperlink>
    </w:p>
    <w:p w14:paraId="61766F17" w14:textId="6F90B677" w:rsidR="003F597A" w:rsidRDefault="00A72B68" w:rsidP="00812311">
      <w:pPr>
        <w:pStyle w:val="Body"/>
      </w:pPr>
      <w:r w:rsidRPr="00C2739A">
        <w:rPr>
          <w:color w:val="FF0000"/>
        </w:rPr>
        <w:t>{%</w:t>
      </w:r>
      <w:r>
        <w:rPr>
          <w:color w:val="FF0000"/>
        </w:rPr>
        <w:t>p</w:t>
      </w:r>
      <w:r w:rsidRPr="00C2739A">
        <w:rPr>
          <w:color w:val="FF0000"/>
        </w:rPr>
        <w:t xml:space="preserve"> endif %}</w:t>
      </w:r>
      <w:r>
        <w:t xml:space="preserve"> </w:t>
      </w:r>
    </w:p>
    <w:p w14:paraId="17909D19" w14:textId="77777777" w:rsidR="00712F09" w:rsidRDefault="00E62F4A" w:rsidP="00812311">
      <w:pPr>
        <w:pStyle w:val="Body"/>
      </w:pPr>
      <w:hyperlink r:id="rId16" w:history="1">
        <w:r w:rsidR="00712F09" w:rsidRPr="00712F09">
          <w:rPr>
            <w:rStyle w:val="Hyperlink"/>
            <w:spacing w:val="0"/>
          </w:rPr>
          <w:t>Create an account</w:t>
        </w:r>
      </w:hyperlink>
      <w:r w:rsidR="00C9493F">
        <w:br/>
      </w:r>
      <w:hyperlink r:id="rId17" w:history="1">
        <w:r w:rsidR="00C9493F" w:rsidRPr="00C9493F">
          <w:rPr>
            <w:rStyle w:val="Hyperlink"/>
            <w:spacing w:val="0"/>
          </w:rPr>
          <w:t>ak-courts.info/</w:t>
        </w:r>
        <w:proofErr w:type="spellStart"/>
        <w:r w:rsidR="00C9493F" w:rsidRPr="00C9493F">
          <w:rPr>
            <w:rStyle w:val="Hyperlink"/>
            <w:spacing w:val="0"/>
          </w:rPr>
          <w:t>tflogin</w:t>
        </w:r>
        <w:proofErr w:type="spellEnd"/>
      </w:hyperlink>
    </w:p>
    <w:p w14:paraId="21E79676" w14:textId="77777777" w:rsidR="00712F09" w:rsidRDefault="00E62F4A" w:rsidP="00812311">
      <w:pPr>
        <w:pStyle w:val="Body"/>
      </w:pPr>
      <w:hyperlink r:id="rId18" w:history="1">
        <w:r w:rsidR="00712F09" w:rsidRPr="00712F09">
          <w:rPr>
            <w:rStyle w:val="Hyperlink"/>
            <w:spacing w:val="0"/>
          </w:rPr>
          <w:t>TrueFiling</w:t>
        </w:r>
      </w:hyperlink>
      <w:r w:rsidR="00C9493F">
        <w:br/>
      </w:r>
      <w:hyperlink r:id="rId19" w:history="1">
        <w:r w:rsidR="00C9493F" w:rsidRPr="00C9493F">
          <w:rPr>
            <w:rStyle w:val="Hyperlink"/>
            <w:spacing w:val="0"/>
          </w:rPr>
          <w:t>ak-courts.info/</w:t>
        </w:r>
        <w:proofErr w:type="spellStart"/>
        <w:r w:rsidR="00C9493F" w:rsidRPr="00C9493F">
          <w:rPr>
            <w:rStyle w:val="Hyperlink"/>
            <w:spacing w:val="0"/>
          </w:rPr>
          <w:t>truefile</w:t>
        </w:r>
        <w:proofErr w:type="spellEnd"/>
      </w:hyperlink>
    </w:p>
    <w:p w14:paraId="1B3B06F1" w14:textId="66ED9C5F" w:rsidR="00DB4791" w:rsidRPr="00DB4791" w:rsidRDefault="00DB4791" w:rsidP="00812311">
      <w:pPr>
        <w:pStyle w:val="Body"/>
      </w:pPr>
      <w:r w:rsidRPr="004E4D30">
        <w:rPr>
          <w:color w:val="FF0000"/>
        </w:rPr>
        <w:t>{%p if user_need in('custody',</w:t>
      </w:r>
      <w:r>
        <w:rPr>
          <w:color w:val="FF0000"/>
        </w:rPr>
        <w:t xml:space="preserve"> </w:t>
      </w:r>
      <w:r w:rsidRPr="004E4D30">
        <w:rPr>
          <w:color w:val="FF0000"/>
        </w:rPr>
        <w:t>'divorce',</w:t>
      </w:r>
      <w:r>
        <w:rPr>
          <w:color w:val="FF0000"/>
        </w:rPr>
        <w:t xml:space="preserve"> </w:t>
      </w:r>
      <w:r w:rsidRPr="004E4D30">
        <w:rPr>
          <w:color w:val="FF0000"/>
        </w:rPr>
        <w:t>'change foreign custody order') or (</w:t>
      </w:r>
      <w:r w:rsidRPr="004E4D30">
        <w:rPr>
          <w:color w:val="FFC000"/>
        </w:rPr>
        <w:t>user_need</w:t>
      </w:r>
      <w:r>
        <w:rPr>
          <w:color w:val="FFC000"/>
        </w:rPr>
        <w:t xml:space="preserve"> == </w:t>
      </w:r>
      <w:r w:rsidRPr="004E4D30">
        <w:rPr>
          <w:color w:val="FFC000"/>
        </w:rPr>
        <w:t>'change custody order'</w:t>
      </w:r>
      <w:r>
        <w:rPr>
          <w:color w:val="FFC000"/>
        </w:rPr>
        <w:t xml:space="preserve"> </w:t>
      </w:r>
      <w:r w:rsidRPr="004E4D30">
        <w:rPr>
          <w:color w:val="FFC000"/>
        </w:rPr>
        <w:t>and middle_of_case</w:t>
      </w:r>
      <w:r>
        <w:rPr>
          <w:color w:val="FFC000"/>
        </w:rPr>
        <w:t xml:space="preserve"> == </w:t>
      </w:r>
      <w:r w:rsidRPr="004E4D30">
        <w:rPr>
          <w:color w:val="FFC000"/>
        </w:rPr>
        <w:t>'no'</w:t>
      </w:r>
      <w:r>
        <w:rPr>
          <w:color w:val="FFC000"/>
        </w:rPr>
        <w:t xml:space="preserve"> </w:t>
      </w:r>
      <w:r w:rsidRPr="004E4D30">
        <w:rPr>
          <w:color w:val="FFC000"/>
        </w:rPr>
        <w:t>and why_change in('review',</w:t>
      </w:r>
      <w:r>
        <w:rPr>
          <w:color w:val="FFC000"/>
        </w:rPr>
        <w:t xml:space="preserve"> </w:t>
      </w:r>
      <w:r w:rsidRPr="004E4D30">
        <w:rPr>
          <w:color w:val="FFC000"/>
        </w:rPr>
        <w:t>'schedule')</w:t>
      </w:r>
      <w:r w:rsidRPr="004E4D30">
        <w:rPr>
          <w:color w:val="FF0000"/>
        </w:rPr>
        <w:t>) or (</w:t>
      </w:r>
      <w:r w:rsidRPr="004E4D30">
        <w:rPr>
          <w:color w:val="FFC000"/>
        </w:rPr>
        <w:t>user_need</w:t>
      </w:r>
      <w:r>
        <w:rPr>
          <w:color w:val="FFC000"/>
        </w:rPr>
        <w:t xml:space="preserve"> == </w:t>
      </w:r>
      <w:r w:rsidRPr="004E4D30">
        <w:rPr>
          <w:color w:val="FFC000"/>
        </w:rPr>
        <w:t>'change divorce order'</w:t>
      </w:r>
      <w:r>
        <w:rPr>
          <w:color w:val="FFC000"/>
        </w:rPr>
        <w:t xml:space="preserve"> </w:t>
      </w:r>
      <w:r w:rsidRPr="004E4D30">
        <w:rPr>
          <w:color w:val="FFC000"/>
        </w:rPr>
        <w:t>and middle_of_case</w:t>
      </w:r>
      <w:r>
        <w:rPr>
          <w:color w:val="FFC000"/>
        </w:rPr>
        <w:t xml:space="preserve"> == </w:t>
      </w:r>
      <w:r w:rsidRPr="004E4D30">
        <w:rPr>
          <w:color w:val="FFC000"/>
        </w:rPr>
        <w:t>'no'</w:t>
      </w:r>
      <w:r>
        <w:rPr>
          <w:color w:val="FFC000"/>
        </w:rPr>
        <w:t xml:space="preserve"> </w:t>
      </w:r>
      <w:r w:rsidRPr="004E4D30">
        <w:rPr>
          <w:color w:val="FFC000"/>
        </w:rPr>
        <w:t>and</w:t>
      </w:r>
      <w:r>
        <w:rPr>
          <w:color w:val="FFC000"/>
        </w:rPr>
        <w:t xml:space="preserve"> </w:t>
      </w:r>
      <w:r w:rsidRPr="004E4D30">
        <w:rPr>
          <w:color w:val="FFC000"/>
        </w:rPr>
        <w:t>(</w:t>
      </w:r>
      <w:r w:rsidRPr="004E4D30">
        <w:rPr>
          <w:color w:val="92D050"/>
        </w:rPr>
        <w:t>(</w:t>
      </w:r>
      <w:r w:rsidRPr="004E4D30">
        <w:rPr>
          <w:color w:val="00B050"/>
        </w:rPr>
        <w:t>type_of_final_order['custody order']</w:t>
      </w:r>
      <w:r>
        <w:rPr>
          <w:color w:val="00B050"/>
        </w:rPr>
        <w:t xml:space="preserve"> </w:t>
      </w:r>
      <w:r w:rsidRPr="004E4D30">
        <w:rPr>
          <w:color w:val="00B050"/>
        </w:rPr>
        <w:t>and why_change in('review', 'schedule')</w:t>
      </w:r>
      <w:r w:rsidRPr="004E4D30">
        <w:rPr>
          <w:color w:val="92D050"/>
        </w:rPr>
        <w:t>)</w:t>
      </w:r>
      <w:r>
        <w:rPr>
          <w:color w:val="92D050"/>
        </w:rPr>
        <w:t xml:space="preserve"> </w:t>
      </w:r>
      <w:r w:rsidRPr="004E4D30">
        <w:rPr>
          <w:color w:val="92D050"/>
        </w:rPr>
        <w:t>or</w:t>
      </w:r>
      <w:r>
        <w:rPr>
          <w:color w:val="92D050"/>
        </w:rPr>
        <w:t xml:space="preserve"> </w:t>
      </w:r>
      <w:r w:rsidRPr="004E4D30">
        <w:rPr>
          <w:color w:val="92D050"/>
        </w:rPr>
        <w:t>(</w:t>
      </w:r>
      <w:r w:rsidRPr="004E4D30">
        <w:rPr>
          <w:color w:val="00B050"/>
        </w:rPr>
        <w:t>type_of_final_order['spousal support']</w:t>
      </w:r>
      <w:r>
        <w:rPr>
          <w:color w:val="00B050"/>
        </w:rPr>
        <w:t xml:space="preserve"> </w:t>
      </w:r>
      <w:r w:rsidRPr="004E4D30">
        <w:rPr>
          <w:color w:val="00B050"/>
        </w:rPr>
        <w:t>and why_change_divorce_order</w:t>
      </w:r>
      <w:r>
        <w:rPr>
          <w:color w:val="00B050"/>
        </w:rPr>
        <w:t xml:space="preserve"> == </w:t>
      </w:r>
      <w:r w:rsidRPr="004E4D30">
        <w:rPr>
          <w:color w:val="00B050"/>
        </w:rPr>
        <w:t>'changed circumstances'</w:t>
      </w:r>
      <w:r w:rsidRPr="004E4D30">
        <w:rPr>
          <w:color w:val="92D050"/>
        </w:rPr>
        <w:t>)</w:t>
      </w:r>
      <w:r w:rsidRPr="004E4D30">
        <w:rPr>
          <w:color w:val="FFC000"/>
        </w:rPr>
        <w:t>)</w:t>
      </w:r>
      <w:r w:rsidRPr="004E4D30">
        <w:rPr>
          <w:color w:val="FF0000"/>
        </w:rPr>
        <w:t>) or (</w:t>
      </w:r>
      <w:r w:rsidRPr="004E4D30">
        <w:rPr>
          <w:color w:val="FFC000"/>
        </w:rPr>
        <w:t>user_need</w:t>
      </w:r>
      <w:r>
        <w:rPr>
          <w:color w:val="FFC000"/>
        </w:rPr>
        <w:t xml:space="preserve"> == </w:t>
      </w:r>
      <w:r w:rsidRPr="004E4D30">
        <w:rPr>
          <w:color w:val="FFC000"/>
        </w:rPr>
        <w:t>'change AK order'</w:t>
      </w:r>
      <w:r>
        <w:rPr>
          <w:color w:val="FFC000"/>
        </w:rPr>
        <w:t xml:space="preserve"> </w:t>
      </w:r>
      <w:r w:rsidRPr="004E4D30">
        <w:rPr>
          <w:color w:val="FFC000"/>
        </w:rPr>
        <w:t>and middle_of_case</w:t>
      </w:r>
      <w:r>
        <w:rPr>
          <w:color w:val="FFC000"/>
        </w:rPr>
        <w:t xml:space="preserve"> == </w:t>
      </w:r>
      <w:r w:rsidRPr="004E4D30">
        <w:rPr>
          <w:color w:val="FFC000"/>
        </w:rPr>
        <w:t>'no'</w:t>
      </w:r>
      <w:r>
        <w:rPr>
          <w:color w:val="FFC000"/>
        </w:rPr>
        <w:t xml:space="preserve"> </w:t>
      </w:r>
      <w:r w:rsidRPr="004E4D30">
        <w:rPr>
          <w:color w:val="FFC000"/>
        </w:rPr>
        <w:t>and why_change</w:t>
      </w:r>
      <w:r>
        <w:rPr>
          <w:color w:val="FFC000"/>
        </w:rPr>
        <w:t xml:space="preserve"> == </w:t>
      </w:r>
      <w:r w:rsidRPr="004E4D30">
        <w:rPr>
          <w:color w:val="FFC000"/>
        </w:rPr>
        <w:t>'income'</w:t>
      </w:r>
      <w:r>
        <w:rPr>
          <w:color w:val="FFC000"/>
        </w:rPr>
        <w:t xml:space="preserve"> </w:t>
      </w:r>
      <w:r w:rsidRPr="004E4D30">
        <w:rPr>
          <w:color w:val="FFC000"/>
        </w:rPr>
        <w:t>and not parents_agree</w:t>
      </w:r>
      <w:r w:rsidRPr="004E4D30">
        <w:rPr>
          <w:color w:val="FF0000"/>
        </w:rPr>
        <w:t>) %}</w:t>
      </w:r>
    </w:p>
    <w:p w14:paraId="70AB58A1" w14:textId="6F36B7EF" w:rsidR="003E226B" w:rsidRDefault="00712F09" w:rsidP="00812311">
      <w:pPr>
        <w:pStyle w:val="Body"/>
        <w:rPr>
          <w:rStyle w:val="Hyperlink"/>
          <w:spacing w:val="0"/>
        </w:rPr>
      </w:pPr>
      <w:r w:rsidRPr="00712F09">
        <w:rPr>
          <w:b/>
          <w:bCs/>
        </w:rPr>
        <w:t>Exemption From the Payment of Fees, TF-920</w:t>
      </w:r>
      <w:r w:rsidRPr="003B6AC6">
        <w:t xml:space="preserve"> </w:t>
      </w:r>
      <w:r w:rsidR="003B6AC6" w:rsidRPr="003B6AC6">
        <w:t>[</w:t>
      </w:r>
      <w:hyperlink r:id="rId20" w:history="1">
        <w:r w:rsidRPr="00712F09">
          <w:rPr>
            <w:rStyle w:val="Hyperlink"/>
            <w:spacing w:val="0"/>
          </w:rPr>
          <w:t>Fill</w:t>
        </w:r>
        <w:r w:rsidR="009F1F2E">
          <w:rPr>
            <w:rStyle w:val="Hyperlink"/>
            <w:spacing w:val="0"/>
          </w:rPr>
          <w:t xml:space="preserve"> i</w:t>
        </w:r>
        <w:r w:rsidRPr="00712F09">
          <w:rPr>
            <w:rStyle w:val="Hyperlink"/>
            <w:spacing w:val="0"/>
          </w:rPr>
          <w:t>n PDF</w:t>
        </w:r>
      </w:hyperlink>
      <w:r w:rsidR="003B6AC6">
        <w:rPr>
          <w:rStyle w:val="Hyperlink"/>
          <w:color w:val="auto"/>
          <w:spacing w:val="0"/>
        </w:rPr>
        <w:t>]</w:t>
      </w:r>
      <w:r w:rsidR="003B6AC6">
        <w:rPr>
          <w:rStyle w:val="Hyperlink"/>
          <w:color w:val="auto"/>
          <w:spacing w:val="0"/>
        </w:rPr>
        <w:br/>
      </w:r>
      <w:hyperlink r:id="rId21" w:history="1">
        <w:r w:rsidR="000C250E" w:rsidRPr="000C250E">
          <w:rPr>
            <w:rStyle w:val="Hyperlink"/>
            <w:spacing w:val="0"/>
          </w:rPr>
          <w:t>ak-courts.info/tf920</w:t>
        </w:r>
      </w:hyperlink>
    </w:p>
    <w:p w14:paraId="3A8A0026" w14:textId="1592634F" w:rsidR="00DB4791" w:rsidRPr="00812311" w:rsidRDefault="00DB4791" w:rsidP="00812311">
      <w:pPr>
        <w:pStyle w:val="Body"/>
      </w:pPr>
      <w:r w:rsidRPr="004E4D30">
        <w:rPr>
          <w:color w:val="FF0000"/>
        </w:rPr>
        <w:t xml:space="preserve">{%p </w:t>
      </w:r>
      <w:r>
        <w:rPr>
          <w:color w:val="FF0000"/>
        </w:rPr>
        <w:t>end</w:t>
      </w:r>
      <w:r w:rsidRPr="004E4D30">
        <w:rPr>
          <w:color w:val="FF0000"/>
        </w:rPr>
        <w:t>if</w:t>
      </w:r>
      <w:r>
        <w:rPr>
          <w:color w:val="FF0000"/>
        </w:rPr>
        <w:t xml:space="preserve"> %}</w:t>
      </w:r>
    </w:p>
    <w:sectPr w:rsidR="00DB4791" w:rsidRPr="00812311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7D418E" w14:textId="77777777" w:rsidR="00591C95" w:rsidRDefault="00396690">
      <w:pPr>
        <w:spacing w:before="0" w:after="0"/>
      </w:pPr>
      <w:r>
        <w:separator/>
      </w:r>
    </w:p>
  </w:endnote>
  <w:endnote w:type="continuationSeparator" w:id="0">
    <w:p w14:paraId="45EF3695" w14:textId="77777777" w:rsidR="00591C95" w:rsidRDefault="0039669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936C7" w14:textId="77777777" w:rsidR="006F086A" w:rsidRDefault="006F08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F25D0A" w14:textId="77777777" w:rsidR="006F086A" w:rsidRDefault="006F086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C660D0" w14:textId="77777777" w:rsidR="006F086A" w:rsidRDefault="006F08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3CA1E5" w14:textId="77777777" w:rsidR="00591C95" w:rsidRDefault="00396690">
      <w:pPr>
        <w:spacing w:before="0" w:after="0"/>
      </w:pPr>
      <w:r>
        <w:separator/>
      </w:r>
    </w:p>
  </w:footnote>
  <w:footnote w:type="continuationSeparator" w:id="0">
    <w:p w14:paraId="5DF4BCFD" w14:textId="77777777" w:rsidR="00591C95" w:rsidRDefault="00396690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E8D20" w14:textId="77777777" w:rsidR="006F086A" w:rsidRDefault="006F08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DF7ABA" w14:textId="77777777" w:rsidR="006F086A" w:rsidRDefault="006F086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C7816A" w14:textId="77777777" w:rsidR="006F086A" w:rsidRDefault="006F086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CA29A6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8677B6"/>
    <w:multiLevelType w:val="hybridMultilevel"/>
    <w:tmpl w:val="8F3C521A"/>
    <w:lvl w:ilvl="0" w:tplc="05A04B70">
      <w:numFmt w:val="bullet"/>
      <w:lvlText w:val=""/>
      <w:lvlJc w:val="left"/>
      <w:pPr>
        <w:ind w:left="720" w:hanging="360"/>
      </w:pPr>
      <w:rPr>
        <w:rFonts w:ascii="Symbol" w:eastAsiaTheme="minorHAnsi" w:hAnsi="Symbol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6366F"/>
    <w:multiLevelType w:val="hybridMultilevel"/>
    <w:tmpl w:val="D3561CAA"/>
    <w:lvl w:ilvl="0" w:tplc="0409000F">
      <w:start w:val="1"/>
      <w:numFmt w:val="decimal"/>
      <w:lvlText w:val="%1."/>
      <w:lvlJc w:val="left"/>
      <w:pPr>
        <w:ind w:left="1035" w:hanging="360"/>
      </w:p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653AFC68">
      <w:start w:val="1"/>
      <w:numFmt w:val="decimal"/>
      <w:lvlText w:val="%4."/>
      <w:lvlJc w:val="left"/>
      <w:pPr>
        <w:ind w:left="3195" w:hanging="360"/>
      </w:pPr>
    </w:lvl>
    <w:lvl w:ilvl="4" w:tplc="1748A352">
      <w:start w:val="1"/>
      <w:numFmt w:val="decimal"/>
      <w:pStyle w:val="Listnumberedunderbullet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3" w15:restartNumberingAfterBreak="0">
    <w:nsid w:val="0C357DD6"/>
    <w:multiLevelType w:val="hybridMultilevel"/>
    <w:tmpl w:val="D83AD7E4"/>
    <w:lvl w:ilvl="0" w:tplc="B2644456">
      <w:start w:val="1"/>
      <w:numFmt w:val="decimal"/>
      <w:pStyle w:val="ListParagraphNumbered"/>
      <w:lvlText w:val="%1."/>
      <w:lvlJc w:val="left"/>
      <w:pPr>
        <w:ind w:left="765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" w15:restartNumberingAfterBreak="0">
    <w:nsid w:val="0DEA069D"/>
    <w:multiLevelType w:val="multilevel"/>
    <w:tmpl w:val="450C4EF6"/>
    <w:lvl w:ilvl="0">
      <w:start w:val="1"/>
      <w:numFmt w:val="bullet"/>
      <w:pStyle w:val="Example-bulleted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23523E"/>
    <w:multiLevelType w:val="multilevel"/>
    <w:tmpl w:val="873C83DA"/>
    <w:lvl w:ilvl="0">
      <w:start w:val="1"/>
      <w:numFmt w:val="decimal"/>
      <w:suff w:val="space"/>
      <w:lvlText w:val="Step %1: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A2A78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15510218"/>
    <w:multiLevelType w:val="hybridMultilevel"/>
    <w:tmpl w:val="8EF49D20"/>
    <w:lvl w:ilvl="0" w:tplc="4540043E">
      <w:start w:val="1"/>
      <w:numFmt w:val="bullet"/>
      <w:pStyle w:val="TFVariabl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D0333CD"/>
    <w:multiLevelType w:val="hybridMultilevel"/>
    <w:tmpl w:val="E38609DE"/>
    <w:lvl w:ilvl="0" w:tplc="05A04B70">
      <w:numFmt w:val="bullet"/>
      <w:lvlText w:val=""/>
      <w:lvlJc w:val="left"/>
      <w:pPr>
        <w:ind w:left="720" w:hanging="360"/>
      </w:pPr>
      <w:rPr>
        <w:rFonts w:ascii="Symbol" w:eastAsiaTheme="minorHAnsi" w:hAnsi="Symbol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1C14CC"/>
    <w:multiLevelType w:val="hybridMultilevel"/>
    <w:tmpl w:val="AF46B552"/>
    <w:lvl w:ilvl="0" w:tplc="05A04B70">
      <w:numFmt w:val="bullet"/>
      <w:lvlText w:val=""/>
      <w:lvlJc w:val="left"/>
      <w:pPr>
        <w:ind w:left="720" w:hanging="360"/>
      </w:pPr>
      <w:rPr>
        <w:rFonts w:ascii="Symbol" w:eastAsiaTheme="minorHAnsi" w:hAnsi="Symbol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3D4794"/>
    <w:multiLevelType w:val="multilevel"/>
    <w:tmpl w:val="8C80AB36"/>
    <w:styleLink w:val="Style1"/>
    <w:lvl w:ilvl="0">
      <w:numFmt w:val="bullet"/>
      <w:lvlText w:val="•"/>
      <w:lvlJc w:val="left"/>
      <w:pPr>
        <w:ind w:left="360" w:hanging="360"/>
      </w:pPr>
      <w:rPr>
        <w:rFonts w:ascii="Helvetica" w:hAnsi="Helvetic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FF20A5"/>
    <w:multiLevelType w:val="hybridMultilevel"/>
    <w:tmpl w:val="9036D3D8"/>
    <w:lvl w:ilvl="0" w:tplc="83A4BCD0">
      <w:start w:val="3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DAEC24">
      <w:start w:val="1"/>
      <w:numFmt w:val="bullet"/>
      <w:pStyle w:val="Done"/>
      <w:lvlText w:val="ü"/>
      <w:lvlJc w:val="left"/>
      <w:pPr>
        <w:ind w:left="1530" w:hanging="360"/>
      </w:pPr>
      <w:rPr>
        <w:rFonts w:ascii="Wingdings" w:hAnsi="Wingdings" w:hint="default"/>
        <w:color w:val="00B050"/>
      </w:rPr>
    </w:lvl>
    <w:lvl w:ilvl="2" w:tplc="2D7EC4D6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1" w15:restartNumberingAfterBreak="0">
    <w:nsid w:val="286F72E5"/>
    <w:multiLevelType w:val="hybridMultilevel"/>
    <w:tmpl w:val="FD28997C"/>
    <w:lvl w:ilvl="0" w:tplc="05A04B70">
      <w:numFmt w:val="bullet"/>
      <w:lvlText w:val=""/>
      <w:lvlJc w:val="left"/>
      <w:pPr>
        <w:ind w:left="720" w:hanging="360"/>
      </w:pPr>
      <w:rPr>
        <w:rFonts w:ascii="Symbol" w:eastAsiaTheme="minorHAnsi" w:hAnsi="Symbol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6F3872"/>
    <w:multiLevelType w:val="hybridMultilevel"/>
    <w:tmpl w:val="5E9E6A2E"/>
    <w:lvl w:ilvl="0" w:tplc="C32CFEB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D0D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92250E"/>
    <w:multiLevelType w:val="hybridMultilevel"/>
    <w:tmpl w:val="ACF84DCA"/>
    <w:lvl w:ilvl="0" w:tplc="05A04B70">
      <w:numFmt w:val="bullet"/>
      <w:lvlText w:val=""/>
      <w:lvlJc w:val="left"/>
      <w:pPr>
        <w:ind w:left="720" w:hanging="360"/>
      </w:pPr>
      <w:rPr>
        <w:rFonts w:ascii="Symbol" w:eastAsiaTheme="minorHAnsi" w:hAnsi="Symbol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8F01CD"/>
    <w:multiLevelType w:val="hybridMultilevel"/>
    <w:tmpl w:val="E368962A"/>
    <w:lvl w:ilvl="0" w:tplc="05A04B70">
      <w:numFmt w:val="bullet"/>
      <w:lvlText w:val=""/>
      <w:lvlJc w:val="left"/>
      <w:pPr>
        <w:ind w:left="720" w:hanging="360"/>
      </w:pPr>
      <w:rPr>
        <w:rFonts w:ascii="Symbol" w:eastAsiaTheme="minorHAnsi" w:hAnsi="Symbol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6740F3"/>
    <w:multiLevelType w:val="hybridMultilevel"/>
    <w:tmpl w:val="F012A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03540D"/>
    <w:multiLevelType w:val="hybridMultilevel"/>
    <w:tmpl w:val="CC58063A"/>
    <w:lvl w:ilvl="0" w:tplc="5A8657E6">
      <w:start w:val="1"/>
      <w:numFmt w:val="bullet"/>
      <w:pStyle w:val="interviewradiobuttons"/>
      <w:lvlText w:val="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2F4D8F"/>
    <w:multiLevelType w:val="hybridMultilevel"/>
    <w:tmpl w:val="F62C94DE"/>
    <w:lvl w:ilvl="0" w:tplc="82160C94">
      <w:start w:val="1"/>
      <w:numFmt w:val="bullet"/>
      <w:pStyle w:val="interviewcheckboxes"/>
      <w:lvlText w:val="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A0C016B"/>
    <w:multiLevelType w:val="hybridMultilevel"/>
    <w:tmpl w:val="327AE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0B13C4"/>
    <w:multiLevelType w:val="hybridMultilevel"/>
    <w:tmpl w:val="E84E7C10"/>
    <w:lvl w:ilvl="0" w:tplc="D3200AA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36B498A"/>
    <w:multiLevelType w:val="hybridMultilevel"/>
    <w:tmpl w:val="1032C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961852"/>
    <w:multiLevelType w:val="hybridMultilevel"/>
    <w:tmpl w:val="DAAECE10"/>
    <w:lvl w:ilvl="0" w:tplc="8E060B5E">
      <w:start w:val="1"/>
      <w:numFmt w:val="decimal"/>
      <w:pStyle w:val="H3numberedfordirections"/>
      <w:lvlText w:val="%1."/>
      <w:lvlJc w:val="left"/>
      <w:pPr>
        <w:ind w:left="720" w:hanging="360"/>
      </w:pPr>
      <w:rPr>
        <w:rFonts w:hint="default"/>
      </w:rPr>
    </w:lvl>
    <w:lvl w:ilvl="1" w:tplc="CE542C14">
      <w:start w:val="2"/>
      <w:numFmt w:val="bullet"/>
      <w:lvlText w:val="•"/>
      <w:lvlJc w:val="left"/>
      <w:pPr>
        <w:ind w:left="1800" w:hanging="720"/>
      </w:pPr>
      <w:rPr>
        <w:rFonts w:ascii="Helvetica" w:eastAsiaTheme="minorHAnsi" w:hAnsi="Helvetica" w:cs="Helvetica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9"/>
  </w:num>
  <w:num w:numId="3">
    <w:abstractNumId w:val="19"/>
  </w:num>
  <w:num w:numId="4">
    <w:abstractNumId w:val="6"/>
  </w:num>
  <w:num w:numId="5">
    <w:abstractNumId w:val="3"/>
  </w:num>
  <w:num w:numId="6">
    <w:abstractNumId w:val="5"/>
  </w:num>
  <w:num w:numId="7">
    <w:abstractNumId w:val="12"/>
  </w:num>
  <w:num w:numId="8">
    <w:abstractNumId w:val="12"/>
  </w:num>
  <w:num w:numId="9">
    <w:abstractNumId w:val="12"/>
  </w:num>
  <w:num w:numId="10">
    <w:abstractNumId w:val="3"/>
  </w:num>
  <w:num w:numId="11">
    <w:abstractNumId w:val="10"/>
  </w:num>
  <w:num w:numId="12">
    <w:abstractNumId w:val="4"/>
  </w:num>
  <w:num w:numId="13">
    <w:abstractNumId w:val="21"/>
  </w:num>
  <w:num w:numId="14">
    <w:abstractNumId w:val="17"/>
  </w:num>
  <w:num w:numId="15">
    <w:abstractNumId w:val="16"/>
  </w:num>
  <w:num w:numId="16">
    <w:abstractNumId w:val="2"/>
  </w:num>
  <w:num w:numId="17">
    <w:abstractNumId w:val="9"/>
  </w:num>
  <w:num w:numId="18">
    <w:abstractNumId w:val="12"/>
  </w:num>
  <w:num w:numId="19">
    <w:abstractNumId w:val="10"/>
  </w:num>
  <w:num w:numId="20">
    <w:abstractNumId w:val="4"/>
  </w:num>
  <w:num w:numId="21">
    <w:abstractNumId w:val="21"/>
  </w:num>
  <w:num w:numId="22">
    <w:abstractNumId w:val="17"/>
  </w:num>
  <w:num w:numId="23">
    <w:abstractNumId w:val="16"/>
  </w:num>
  <w:num w:numId="24">
    <w:abstractNumId w:val="2"/>
  </w:num>
  <w:num w:numId="25">
    <w:abstractNumId w:val="3"/>
  </w:num>
  <w:num w:numId="26">
    <w:abstractNumId w:val="9"/>
  </w:num>
  <w:num w:numId="27">
    <w:abstractNumId w:val="6"/>
  </w:num>
  <w:num w:numId="28">
    <w:abstractNumId w:val="4"/>
  </w:num>
  <w:num w:numId="29">
    <w:abstractNumId w:val="21"/>
  </w:num>
  <w:num w:numId="30">
    <w:abstractNumId w:val="12"/>
  </w:num>
  <w:num w:numId="31">
    <w:abstractNumId w:val="17"/>
  </w:num>
  <w:num w:numId="32">
    <w:abstractNumId w:val="16"/>
  </w:num>
  <w:num w:numId="33">
    <w:abstractNumId w:val="2"/>
  </w:num>
  <w:num w:numId="34">
    <w:abstractNumId w:val="12"/>
  </w:num>
  <w:num w:numId="35">
    <w:abstractNumId w:val="12"/>
  </w:num>
  <w:num w:numId="36">
    <w:abstractNumId w:val="3"/>
  </w:num>
  <w:num w:numId="37">
    <w:abstractNumId w:val="9"/>
  </w:num>
  <w:num w:numId="38">
    <w:abstractNumId w:val="6"/>
  </w:num>
  <w:num w:numId="39">
    <w:abstractNumId w:val="15"/>
  </w:num>
  <w:num w:numId="40">
    <w:abstractNumId w:val="20"/>
  </w:num>
  <w:num w:numId="41">
    <w:abstractNumId w:val="18"/>
  </w:num>
  <w:num w:numId="42">
    <w:abstractNumId w:val="14"/>
  </w:num>
  <w:num w:numId="43">
    <w:abstractNumId w:val="13"/>
  </w:num>
  <w:num w:numId="44">
    <w:abstractNumId w:val="8"/>
  </w:num>
  <w:num w:numId="45">
    <w:abstractNumId w:val="11"/>
  </w:num>
  <w:num w:numId="46">
    <w:abstractNumId w:val="1"/>
  </w:num>
  <w:num w:numId="47">
    <w:abstractNumId w:val="7"/>
  </w:num>
  <w:num w:numId="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EF"/>
    <w:rsid w:val="00037FF3"/>
    <w:rsid w:val="000424AF"/>
    <w:rsid w:val="00060E85"/>
    <w:rsid w:val="000A7381"/>
    <w:rsid w:val="000A7F64"/>
    <w:rsid w:val="000C250E"/>
    <w:rsid w:val="000C49A4"/>
    <w:rsid w:val="000F4FEF"/>
    <w:rsid w:val="0010252D"/>
    <w:rsid w:val="00110F14"/>
    <w:rsid w:val="00112CA6"/>
    <w:rsid w:val="0012657F"/>
    <w:rsid w:val="00137EE6"/>
    <w:rsid w:val="002031F6"/>
    <w:rsid w:val="0021584E"/>
    <w:rsid w:val="002245BB"/>
    <w:rsid w:val="002507D1"/>
    <w:rsid w:val="00261FA7"/>
    <w:rsid w:val="002E0AEB"/>
    <w:rsid w:val="002F1C35"/>
    <w:rsid w:val="00312B23"/>
    <w:rsid w:val="00351265"/>
    <w:rsid w:val="00363C4C"/>
    <w:rsid w:val="00366DF1"/>
    <w:rsid w:val="0037764E"/>
    <w:rsid w:val="00396690"/>
    <w:rsid w:val="003A2EDC"/>
    <w:rsid w:val="003B11F7"/>
    <w:rsid w:val="003B6AC6"/>
    <w:rsid w:val="003E226B"/>
    <w:rsid w:val="003F1653"/>
    <w:rsid w:val="003F597A"/>
    <w:rsid w:val="00412A27"/>
    <w:rsid w:val="00424213"/>
    <w:rsid w:val="00456481"/>
    <w:rsid w:val="004A0EA5"/>
    <w:rsid w:val="004B2868"/>
    <w:rsid w:val="004E4D30"/>
    <w:rsid w:val="004E79C1"/>
    <w:rsid w:val="004F7680"/>
    <w:rsid w:val="005128E6"/>
    <w:rsid w:val="00515B7B"/>
    <w:rsid w:val="005266EE"/>
    <w:rsid w:val="00591C95"/>
    <w:rsid w:val="005C0409"/>
    <w:rsid w:val="005E1798"/>
    <w:rsid w:val="005E785C"/>
    <w:rsid w:val="005F2E39"/>
    <w:rsid w:val="006032A5"/>
    <w:rsid w:val="00624676"/>
    <w:rsid w:val="006466C0"/>
    <w:rsid w:val="006C3A15"/>
    <w:rsid w:val="006F086A"/>
    <w:rsid w:val="00712F09"/>
    <w:rsid w:val="00766401"/>
    <w:rsid w:val="00770BCA"/>
    <w:rsid w:val="007D660B"/>
    <w:rsid w:val="00812311"/>
    <w:rsid w:val="008631B5"/>
    <w:rsid w:val="008B3EC5"/>
    <w:rsid w:val="008B5DFB"/>
    <w:rsid w:val="008F228C"/>
    <w:rsid w:val="0091466D"/>
    <w:rsid w:val="0093700A"/>
    <w:rsid w:val="009C4008"/>
    <w:rsid w:val="009C7112"/>
    <w:rsid w:val="009F1F2E"/>
    <w:rsid w:val="00A72B68"/>
    <w:rsid w:val="00A834AE"/>
    <w:rsid w:val="00AA522D"/>
    <w:rsid w:val="00AA7727"/>
    <w:rsid w:val="00AB2E76"/>
    <w:rsid w:val="00AC7E6D"/>
    <w:rsid w:val="00AD78F1"/>
    <w:rsid w:val="00AE6168"/>
    <w:rsid w:val="00AE6843"/>
    <w:rsid w:val="00B00D94"/>
    <w:rsid w:val="00B61CCF"/>
    <w:rsid w:val="00B92721"/>
    <w:rsid w:val="00BB6994"/>
    <w:rsid w:val="00BE74FD"/>
    <w:rsid w:val="00BF0691"/>
    <w:rsid w:val="00C1761A"/>
    <w:rsid w:val="00C2739A"/>
    <w:rsid w:val="00C63591"/>
    <w:rsid w:val="00C94806"/>
    <w:rsid w:val="00C9493F"/>
    <w:rsid w:val="00CA58DD"/>
    <w:rsid w:val="00CB1DA7"/>
    <w:rsid w:val="00CC7A36"/>
    <w:rsid w:val="00D20049"/>
    <w:rsid w:val="00D31EAD"/>
    <w:rsid w:val="00D46701"/>
    <w:rsid w:val="00D771E1"/>
    <w:rsid w:val="00D84AF1"/>
    <w:rsid w:val="00D92AF4"/>
    <w:rsid w:val="00DB4791"/>
    <w:rsid w:val="00DC4774"/>
    <w:rsid w:val="00DD3DDA"/>
    <w:rsid w:val="00DF27CD"/>
    <w:rsid w:val="00E06D4F"/>
    <w:rsid w:val="00E33F49"/>
    <w:rsid w:val="00E43F55"/>
    <w:rsid w:val="00E62F4A"/>
    <w:rsid w:val="00F30E89"/>
    <w:rsid w:val="00F37B6E"/>
    <w:rsid w:val="00F44633"/>
    <w:rsid w:val="00F44F99"/>
    <w:rsid w:val="00F52964"/>
    <w:rsid w:val="00F737CE"/>
    <w:rsid w:val="00F87E7D"/>
    <w:rsid w:val="00FA6057"/>
    <w:rsid w:val="00FB581A"/>
    <w:rsid w:val="00FC2EEC"/>
    <w:rsid w:val="00FE3B74"/>
    <w:rsid w:val="00FF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64201"/>
  <w15:chartTrackingRefBased/>
  <w15:docId w15:val="{2C6E624C-86C2-40EC-8C90-C9656F56B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ar-SA"/>
      </w:rPr>
    </w:rPrDefault>
    <w:pPrDefault>
      <w:pPr>
        <w:spacing w:beforeAutospacing="1" w:after="160" w:afterAutospacing="1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FEF"/>
    <w:pPr>
      <w:spacing w:before="-1" w:after="-1" w:line="240" w:lineRule="auto"/>
    </w:pPr>
    <w:rPr>
      <w:rFonts w:ascii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0F4FEF"/>
    <w:pPr>
      <w:pBdr>
        <w:bottom w:val="single" w:sz="4" w:space="1" w:color="A6A6A6" w:themeColor="background1" w:themeShade="A6"/>
      </w:pBdr>
      <w:spacing w:before="0" w:beforeAutospacing="0" w:after="100" w:line="276" w:lineRule="auto"/>
      <w:outlineLvl w:val="0"/>
    </w:pPr>
    <w:rPr>
      <w:rFonts w:ascii="Helvetica" w:hAnsi="Helvetica" w:cs="Helvetica"/>
      <w:color w:val="0A2A78"/>
      <w:spacing w:val="-4"/>
      <w:sz w:val="40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FEF"/>
    <w:pPr>
      <w:widowControl w:val="0"/>
      <w:autoSpaceDE w:val="0"/>
      <w:autoSpaceDN w:val="0"/>
      <w:spacing w:before="0" w:beforeAutospacing="0" w:after="0" w:afterAutospacing="0" w:line="276" w:lineRule="auto"/>
      <w:outlineLvl w:val="1"/>
    </w:pPr>
    <w:rPr>
      <w:rFonts w:ascii="Helvetica" w:eastAsiaTheme="minorHAnsi" w:hAnsi="Helvetica" w:cs="Helvetica"/>
      <w:color w:val="0A2A78"/>
      <w:spacing w:val="-2"/>
      <w:sz w:val="36"/>
      <w:szCs w:val="24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0F4FEF"/>
    <w:pPr>
      <w:outlineLvl w:val="2"/>
    </w:pPr>
    <w:rPr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  <w:ind w:left="360"/>
      <w:outlineLvl w:val="3"/>
    </w:pPr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F4FE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FE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0F4FEF"/>
    <w:rPr>
      <w:rFonts w:ascii="Calibri" w:hAnsi="Calibri"/>
    </w:rPr>
  </w:style>
  <w:style w:type="paragraph" w:customStyle="1" w:styleId="Body">
    <w:name w:val="Body"/>
    <w:basedOn w:val="Normal"/>
    <w:link w:val="BodyChar"/>
    <w:qFormat/>
    <w:rsid w:val="000F4FEF"/>
    <w:pPr>
      <w:spacing w:before="0" w:beforeAutospacing="0" w:after="120" w:afterAutospacing="0" w:line="276" w:lineRule="auto"/>
    </w:pPr>
    <w:rPr>
      <w:rFonts w:ascii="Helvetica" w:eastAsiaTheme="minorHAnsi" w:hAnsi="Helvetica" w:cs="Helvetic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F4FEF"/>
    <w:rPr>
      <w:rFonts w:ascii="Helvetica" w:hAnsi="Helvetica" w:cs="Helvetica"/>
      <w:color w:val="0A2A78"/>
      <w:spacing w:val="-4"/>
      <w:sz w:val="40"/>
      <w:szCs w:val="24"/>
    </w:rPr>
  </w:style>
  <w:style w:type="paragraph" w:styleId="ListParagraph">
    <w:name w:val="List Paragraph"/>
    <w:basedOn w:val="BodyText"/>
    <w:uiPriority w:val="34"/>
    <w:qFormat/>
    <w:rsid w:val="000F4FEF"/>
    <w:pPr>
      <w:widowControl w:val="0"/>
      <w:numPr>
        <w:numId w:val="35"/>
      </w:numPr>
      <w:autoSpaceDE w:val="0"/>
      <w:autoSpaceDN w:val="0"/>
      <w:spacing w:before="54" w:beforeAutospacing="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TFVariable">
    <w:name w:val="TF Variable"/>
    <w:basedOn w:val="Heading3"/>
    <w:next w:val="Body"/>
    <w:qFormat/>
    <w:rsid w:val="000F4FEF"/>
    <w:pPr>
      <w:numPr>
        <w:numId w:val="38"/>
      </w:numPr>
    </w:pPr>
  </w:style>
  <w:style w:type="character" w:customStyle="1" w:styleId="Heading3Char">
    <w:name w:val="Heading 3 Char"/>
    <w:basedOn w:val="DefaultParagraphFont"/>
    <w:link w:val="Heading3"/>
    <w:uiPriority w:val="9"/>
    <w:qFormat/>
    <w:rsid w:val="000F4FEF"/>
    <w:rPr>
      <w:rFonts w:ascii="Helvetica" w:eastAsiaTheme="minorHAnsi" w:hAnsi="Helvetica" w:cs="Helvetica"/>
      <w:color w:val="0A2A78"/>
      <w:spacing w:val="-2"/>
      <w:sz w:val="32"/>
      <w:szCs w:val="24"/>
    </w:rPr>
  </w:style>
  <w:style w:type="paragraph" w:customStyle="1" w:styleId="interviewcondition">
    <w:name w:val="interview condition"/>
    <w:basedOn w:val="Normal"/>
    <w:link w:val="interviewconditionChar"/>
    <w:qFormat/>
    <w:rsid w:val="00F44633"/>
    <w:pPr>
      <w:spacing w:after="60" w:line="360" w:lineRule="auto"/>
    </w:pPr>
    <w:rPr>
      <w:rFonts w:asciiTheme="minorHAnsi" w:hAnsiTheme="minorHAnsi" w:cstheme="minorBidi"/>
      <w:color w:val="00B050"/>
      <w:u w:val="single"/>
    </w:rPr>
  </w:style>
  <w:style w:type="character" w:customStyle="1" w:styleId="interviewconditionChar">
    <w:name w:val="interview condition Char"/>
    <w:basedOn w:val="DefaultParagraphFont"/>
    <w:link w:val="interviewcondition"/>
    <w:rsid w:val="00F44633"/>
    <w:rPr>
      <w:color w:val="00B050"/>
      <w:u w:val="single"/>
    </w:rPr>
  </w:style>
  <w:style w:type="paragraph" w:customStyle="1" w:styleId="interviewbutton">
    <w:name w:val="interview button"/>
    <w:basedOn w:val="Normal"/>
    <w:next w:val="Normal"/>
    <w:link w:val="interviewbuttonChar"/>
    <w:qFormat/>
    <w:rsid w:val="000F4FEF"/>
    <w:pPr>
      <w:shd w:val="clear" w:color="auto" w:fill="0070C0"/>
      <w:spacing w:after="60" w:line="360" w:lineRule="auto"/>
    </w:pPr>
    <w:rPr>
      <w:rFonts w:asciiTheme="minorHAnsi" w:hAnsiTheme="minorHAnsi" w:cstheme="minorBidi"/>
      <w:color w:val="FFFFFF" w:themeColor="background1"/>
      <w:szCs w:val="40"/>
    </w:rPr>
  </w:style>
  <w:style w:type="character" w:customStyle="1" w:styleId="interviewbuttonChar">
    <w:name w:val="interview button Char"/>
    <w:basedOn w:val="DefaultParagraphFont"/>
    <w:link w:val="interviewbutton"/>
    <w:qFormat/>
    <w:rsid w:val="000F4FEF"/>
    <w:rPr>
      <w:color w:val="FFFFFF" w:themeColor="background1"/>
      <w:szCs w:val="40"/>
      <w:shd w:val="clear" w:color="auto" w:fill="0070C0"/>
    </w:rPr>
  </w:style>
  <w:style w:type="paragraph" w:styleId="BodyText">
    <w:name w:val="Body Text"/>
    <w:basedOn w:val="Normal"/>
    <w:link w:val="BodyTextChar"/>
    <w:uiPriority w:val="1"/>
    <w:unhideWhenUsed/>
    <w:qFormat/>
    <w:rsid w:val="000F4FE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0F4FEF"/>
    <w:rPr>
      <w:rFonts w:ascii="Arial" w:hAnsi="Arial" w:cs="Arial"/>
    </w:rPr>
  </w:style>
  <w:style w:type="character" w:customStyle="1" w:styleId="interviewcondition2">
    <w:name w:val="interview condition 2"/>
    <w:basedOn w:val="Hyperlink"/>
    <w:uiPriority w:val="1"/>
    <w:qFormat/>
    <w:rsid w:val="000F4FEF"/>
    <w:rPr>
      <w:rFonts w:ascii="Helvetica" w:eastAsia="Arial" w:hAnsi="Helvetica" w:cs="Helvetica"/>
      <w:color w:val="009999"/>
      <w:spacing w:val="-2"/>
      <w:sz w:val="24"/>
      <w:szCs w:val="24"/>
      <w:u w:val="none"/>
    </w:rPr>
  </w:style>
  <w:style w:type="character" w:styleId="Hyperlink">
    <w:name w:val="Hyperlink"/>
    <w:basedOn w:val="DefaultParagraphFont"/>
    <w:uiPriority w:val="99"/>
    <w:unhideWhenUsed/>
    <w:rsid w:val="000F4FEF"/>
    <w:rPr>
      <w:rFonts w:ascii="Helvetica" w:hAnsi="Helvetica" w:cs="Helvetica"/>
      <w:color w:val="0563C1" w:themeColor="hyperlink"/>
      <w:spacing w:val="-2"/>
      <w:sz w:val="24"/>
      <w:szCs w:val="24"/>
      <w:u w:val="none"/>
    </w:rPr>
  </w:style>
  <w:style w:type="paragraph" w:customStyle="1" w:styleId="variable">
    <w:name w:val="variable"/>
    <w:basedOn w:val="Normal"/>
    <w:qFormat/>
    <w:rsid w:val="00B61CCF"/>
    <w:pPr>
      <w:spacing w:after="120" w:line="276" w:lineRule="auto"/>
    </w:pPr>
    <w:rPr>
      <w:color w:val="FF7C80"/>
      <w:shd w:val="clear" w:color="auto" w:fill="FFFFCC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0F4FEF"/>
    <w:rPr>
      <w:rFonts w:ascii="Helvetica" w:eastAsiaTheme="minorHAnsi" w:hAnsi="Helvetica" w:cs="Helvetica"/>
      <w:color w:val="0A2A78"/>
      <w:spacing w:val="-2"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0F4FEF"/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customStyle="1" w:styleId="Example">
    <w:name w:val="Example"/>
    <w:basedOn w:val="Heading4"/>
    <w:next w:val="Normal"/>
    <w:qFormat/>
    <w:rsid w:val="000F4FEF"/>
  </w:style>
  <w:style w:type="paragraph" w:customStyle="1" w:styleId="Exampleparagraph">
    <w:name w:val="Example paragraph"/>
    <w:basedOn w:val="Body"/>
    <w:next w:val="Body"/>
    <w:qFormat/>
    <w:rsid w:val="00CA58DD"/>
    <w:pPr>
      <w:ind w:left="416"/>
    </w:pPr>
    <w:rPr>
      <w:color w:val="202529"/>
      <w:spacing w:val="-2"/>
    </w:rPr>
  </w:style>
  <w:style w:type="paragraph" w:customStyle="1" w:styleId="ListParagraphNumbered">
    <w:name w:val="List Paragraph Numbered"/>
    <w:basedOn w:val="ListParagraph"/>
    <w:qFormat/>
    <w:rsid w:val="000F4FEF"/>
    <w:pPr>
      <w:numPr>
        <w:numId w:val="36"/>
      </w:numPr>
    </w:pPr>
    <w:rPr>
      <w:b/>
    </w:rPr>
  </w:style>
  <w:style w:type="paragraph" w:customStyle="1" w:styleId="ExampleorImportantblock">
    <w:name w:val="Example or Important block"/>
    <w:basedOn w:val="Body"/>
    <w:qFormat/>
    <w:rsid w:val="000F4FEF"/>
    <w:pPr>
      <w:widowControl w:val="0"/>
      <w:suppressAutoHyphens/>
      <w:ind w:left="403"/>
    </w:pPr>
    <w:rPr>
      <w:color w:val="202529"/>
      <w:spacing w:val="-2"/>
    </w:rPr>
  </w:style>
  <w:style w:type="paragraph" w:customStyle="1" w:styleId="Listnumbered">
    <w:name w:val="List numbered"/>
    <w:basedOn w:val="Normal"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character" w:customStyle="1" w:styleId="Helptextinquestionmark">
    <w:name w:val="Help text in question mark"/>
    <w:basedOn w:val="DefaultParagraphFont"/>
    <w:uiPriority w:val="1"/>
    <w:qFormat/>
    <w:rsid w:val="000F4FEF"/>
    <w:rPr>
      <w:rFonts w:ascii="Tahoma" w:hAnsi="Tahoma" w:cs="Tahoma"/>
      <w:color w:val="FFFFFF" w:themeColor="background1"/>
      <w:szCs w:val="24"/>
      <w:shd w:val="clear" w:color="auto" w:fill="33CCFF"/>
    </w:rPr>
  </w:style>
  <w:style w:type="character" w:customStyle="1" w:styleId="interviewtextbox">
    <w:name w:val="interview text box"/>
    <w:basedOn w:val="DefaultParagraphFont"/>
    <w:uiPriority w:val="1"/>
    <w:qFormat/>
    <w:rsid w:val="000F4FEF"/>
    <w:rPr>
      <w:shd w:val="clear" w:color="auto" w:fill="D9D9D9" w:themeFill="background1" w:themeFillShade="D9"/>
    </w:rPr>
  </w:style>
  <w:style w:type="character" w:customStyle="1" w:styleId="interviewhelpquestionmark">
    <w:name w:val="interview help question mark"/>
    <w:basedOn w:val="DefaultParagraphFont"/>
    <w:uiPriority w:val="1"/>
    <w:qFormat/>
    <w:rsid w:val="000F4FEF"/>
    <w:rPr>
      <w:color w:val="FFFFFF" w:themeColor="background1"/>
      <w:shd w:val="clear" w:color="auto" w:fill="9CC2E5" w:themeFill="accent5" w:themeFillTint="99"/>
    </w:rPr>
  </w:style>
  <w:style w:type="paragraph" w:customStyle="1" w:styleId="ListPlevel2">
    <w:name w:val="List P level 2"/>
    <w:basedOn w:val="ListParagraph"/>
    <w:qFormat/>
    <w:rsid w:val="000F4FEF"/>
    <w:pPr>
      <w:ind w:left="765"/>
    </w:pPr>
    <w:rPr>
      <w:color w:val="auto"/>
      <w:spacing w:val="0"/>
    </w:rPr>
  </w:style>
  <w:style w:type="paragraph" w:customStyle="1" w:styleId="ListPlevel3">
    <w:name w:val="List P level 3"/>
    <w:basedOn w:val="ListPlevel2"/>
    <w:qFormat/>
    <w:rsid w:val="000F4FEF"/>
    <w:pPr>
      <w:tabs>
        <w:tab w:val="num" w:pos="360"/>
      </w:tabs>
      <w:ind w:left="2160"/>
    </w:pPr>
  </w:style>
  <w:style w:type="paragraph" w:customStyle="1" w:styleId="ListParagraphNumberedBold">
    <w:name w:val="List Paragraph Numbered (Bold)"/>
    <w:basedOn w:val="ListParagraphNumbered"/>
    <w:qFormat/>
    <w:rsid w:val="00AA522D"/>
    <w:pPr>
      <w:ind w:left="405"/>
    </w:pPr>
    <w:rPr>
      <w:color w:val="auto"/>
      <w:spacing w:val="0"/>
    </w:rPr>
  </w:style>
  <w:style w:type="paragraph" w:styleId="Footer">
    <w:name w:val="footer"/>
    <w:basedOn w:val="Normal"/>
    <w:link w:val="Foot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0F4FEF"/>
    <w:rPr>
      <w:rFonts w:ascii="Arial" w:hAnsi="Arial" w:cs="Arial"/>
    </w:rPr>
  </w:style>
  <w:style w:type="paragraph" w:customStyle="1" w:styleId="FooterRight">
    <w:name w:val="Footer Right"/>
    <w:basedOn w:val="Footer"/>
    <w:qFormat/>
    <w:rsid w:val="00FA6057"/>
    <w:pPr>
      <w:jc w:val="right"/>
    </w:pPr>
  </w:style>
  <w:style w:type="paragraph" w:customStyle="1" w:styleId="interviewsituationpara">
    <w:name w:val="interview situation para"/>
    <w:basedOn w:val="Body"/>
    <w:next w:val="interviewsituationcondition"/>
    <w:link w:val="interviewsituationparaChar"/>
    <w:qFormat/>
    <w:rsid w:val="00DD3DDA"/>
    <w:pPr>
      <w:spacing w:before="120" w:after="0" w:line="240" w:lineRule="auto"/>
      <w:contextualSpacing/>
    </w:pPr>
  </w:style>
  <w:style w:type="character" w:customStyle="1" w:styleId="interviewsituationparaChar">
    <w:name w:val="interview situation para Char"/>
    <w:basedOn w:val="BodyChar"/>
    <w:link w:val="interviewsituationpara"/>
    <w:rsid w:val="00DD3DDA"/>
    <w:rPr>
      <w:rFonts w:ascii="Helvetica" w:eastAsiaTheme="minorHAnsi" w:hAnsi="Helvetica" w:cs="Helvetica"/>
      <w:sz w:val="24"/>
      <w:szCs w:val="24"/>
    </w:rPr>
  </w:style>
  <w:style w:type="paragraph" w:customStyle="1" w:styleId="Done">
    <w:name w:val="Done"/>
    <w:basedOn w:val="ListParagraph"/>
    <w:qFormat/>
    <w:rsid w:val="00DD3DDA"/>
    <w:pPr>
      <w:numPr>
        <w:ilvl w:val="1"/>
        <w:numId w:val="19"/>
      </w:numPr>
    </w:pPr>
  </w:style>
  <w:style w:type="character" w:customStyle="1" w:styleId="subject">
    <w:name w:val="subject"/>
    <w:basedOn w:val="DefaultParagraphFont"/>
    <w:rsid w:val="000F4FEF"/>
  </w:style>
  <w:style w:type="character" w:customStyle="1" w:styleId="convention">
    <w:name w:val="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Default">
    <w:name w:val="Default"/>
    <w:rsid w:val="000F4FEF"/>
    <w:pPr>
      <w:autoSpaceDE w:val="0"/>
      <w:autoSpaceDN w:val="0"/>
      <w:adjustRightInd w:val="0"/>
      <w:spacing w:beforeAutospacing="0" w:after="0" w:afterAutospacing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customStyle="1" w:styleId="Example-bulleted">
    <w:name w:val="Example - bulleted"/>
    <w:basedOn w:val="Body"/>
    <w:qFormat/>
    <w:rsid w:val="000F4FEF"/>
    <w:pPr>
      <w:widowControl w:val="0"/>
      <w:numPr>
        <w:numId w:val="28"/>
      </w:numPr>
      <w:suppressAutoHyphens/>
      <w:autoSpaceDE w:val="0"/>
      <w:autoSpaceDN w:val="0"/>
      <w:spacing w:before="60"/>
    </w:pPr>
    <w:rPr>
      <w:rFonts w:eastAsia="Calibri"/>
    </w:rPr>
  </w:style>
  <w:style w:type="character" w:customStyle="1" w:styleId="f1-light">
    <w:name w:val="f1-light"/>
    <w:basedOn w:val="DefaultParagraphFont"/>
    <w:rsid w:val="000F4FEF"/>
  </w:style>
  <w:style w:type="paragraph" w:customStyle="1" w:styleId="H3numberedfordirections">
    <w:name w:val="H3 numbered for directions"/>
    <w:basedOn w:val="Heading3"/>
    <w:next w:val="Normal"/>
    <w:qFormat/>
    <w:rsid w:val="000F4FEF"/>
    <w:pPr>
      <w:numPr>
        <w:numId w:val="29"/>
      </w:numPr>
      <w:outlineLvl w:val="9"/>
    </w:pPr>
  </w:style>
  <w:style w:type="character" w:customStyle="1" w:styleId="Interviewbutton0">
    <w:name w:val="Interview button"/>
    <w:basedOn w:val="DefaultParagraphFont"/>
    <w:uiPriority w:val="1"/>
    <w:qFormat/>
    <w:rsid w:val="000F4FEF"/>
    <w:rPr>
      <w:color w:val="FFFFFF" w:themeColor="background1"/>
      <w:bdr w:val="none" w:sz="0" w:space="0" w:color="auto"/>
      <w:shd w:val="clear" w:color="auto" w:fill="0B5ED8"/>
    </w:rPr>
  </w:style>
  <w:style w:type="paragraph" w:customStyle="1" w:styleId="interviewbuttons">
    <w:name w:val="interview buttons"/>
    <w:basedOn w:val="Normal"/>
    <w:qFormat/>
    <w:rsid w:val="000F4FEF"/>
    <w:p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0"/>
      <w:ind w:left="-58" w:right="-216"/>
    </w:pPr>
    <w:rPr>
      <w:sz w:val="21"/>
      <w:szCs w:val="21"/>
    </w:rPr>
  </w:style>
  <w:style w:type="paragraph" w:customStyle="1" w:styleId="interviewcheckboxes">
    <w:name w:val="interview checkboxes"/>
    <w:basedOn w:val="ListParagraph"/>
    <w:qFormat/>
    <w:rsid w:val="000F4FEF"/>
    <w:pPr>
      <w:numPr>
        <w:numId w:val="31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</w:pPr>
  </w:style>
  <w:style w:type="character" w:customStyle="1" w:styleId="interviewclickformoreinfo-definition">
    <w:name w:val="interview click for more info - definition"/>
    <w:uiPriority w:val="1"/>
    <w:qFormat/>
    <w:rsid w:val="000F4FEF"/>
    <w:rPr>
      <w:color w:val="00B050"/>
      <w:u w:val="dash" w:color="92D050"/>
    </w:rPr>
  </w:style>
  <w:style w:type="character" w:customStyle="1" w:styleId="InterviewCommentText">
    <w:name w:val="Interview Comment Text"/>
    <w:basedOn w:val="BodyTextChar"/>
    <w:uiPriority w:val="1"/>
    <w:qFormat/>
    <w:rsid w:val="000F4FEF"/>
    <w:rPr>
      <w:rFonts w:ascii="Helvetica" w:eastAsia="Arial" w:hAnsi="Helvetica" w:cs="Helvetica"/>
      <w:color w:val="7030A0"/>
      <w:spacing w:val="-2"/>
      <w:sz w:val="24"/>
      <w:szCs w:val="24"/>
    </w:rPr>
  </w:style>
  <w:style w:type="character" w:customStyle="1" w:styleId="interviewconvention">
    <w:name w:val="interview 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interviewglossarywordintemplate">
    <w:name w:val="interview glossary word in template"/>
    <w:basedOn w:val="Normal"/>
    <w:link w:val="interviewglossarywordintemplateChar"/>
    <w:qFormat/>
    <w:rsid w:val="000F4FEF"/>
    <w:pPr>
      <w:spacing w:after="60" w:line="360" w:lineRule="auto"/>
    </w:pPr>
    <w:rPr>
      <w:rFonts w:asciiTheme="minorHAnsi" w:hAnsiTheme="minorHAnsi" w:cstheme="minorBidi"/>
    </w:rPr>
  </w:style>
  <w:style w:type="character" w:customStyle="1" w:styleId="interviewglossarywordintemplateChar">
    <w:name w:val="interview glossary word in template Char"/>
    <w:basedOn w:val="DefaultParagraphFont"/>
    <w:link w:val="interviewglossarywordintemplate"/>
    <w:rsid w:val="000F4FEF"/>
  </w:style>
  <w:style w:type="character" w:customStyle="1" w:styleId="interviewsituation">
    <w:name w:val="interview situation"/>
    <w:basedOn w:val="interviewneedstobewritten"/>
    <w:uiPriority w:val="1"/>
    <w:qFormat/>
    <w:rsid w:val="00DD3DDA"/>
    <w:rPr>
      <w:shd w:val="clear" w:color="auto" w:fill="FFFF00"/>
    </w:rPr>
  </w:style>
  <w:style w:type="character" w:customStyle="1" w:styleId="interviewneedstobewritten">
    <w:name w:val="interview needs to be written"/>
    <w:basedOn w:val="DefaultParagraphFont"/>
    <w:uiPriority w:val="1"/>
    <w:qFormat/>
    <w:rsid w:val="000F4FEF"/>
    <w:rPr>
      <w:shd w:val="clear" w:color="auto" w:fill="FFFF00"/>
    </w:rPr>
  </w:style>
  <w:style w:type="character" w:customStyle="1" w:styleId="interviewPAPtexttrigger">
    <w:name w:val="interview PAP text trigger"/>
    <w:basedOn w:val="DefaultParagraphFont"/>
    <w:uiPriority w:val="1"/>
    <w:qFormat/>
    <w:rsid w:val="000F4FEF"/>
    <w:rPr>
      <w:shd w:val="clear" w:color="auto" w:fill="009999"/>
    </w:rPr>
  </w:style>
  <w:style w:type="character" w:customStyle="1" w:styleId="interviewpdf">
    <w:name w:val="interview pdf"/>
    <w:basedOn w:val="DefaultParagraphFont"/>
    <w:uiPriority w:val="1"/>
    <w:qFormat/>
    <w:rsid w:val="000F4FEF"/>
    <w:rPr>
      <w:b/>
      <w:szCs w:val="24"/>
      <w:shd w:val="clear" w:color="auto" w:fill="FF00FF"/>
    </w:rPr>
  </w:style>
  <w:style w:type="paragraph" w:customStyle="1" w:styleId="interviewquestionid">
    <w:name w:val="interview question id"/>
    <w:basedOn w:val="BodyText"/>
    <w:qFormat/>
    <w:rsid w:val="000F4FEF"/>
    <w:pPr>
      <w:spacing w:before="240" w:after="0"/>
    </w:pPr>
    <w:rPr>
      <w:color w:val="FF9F9F"/>
    </w:rPr>
  </w:style>
  <w:style w:type="paragraph" w:customStyle="1" w:styleId="interviewradiobuttons">
    <w:name w:val="interview radio buttons"/>
    <w:basedOn w:val="ListParagraph"/>
    <w:qFormat/>
    <w:rsid w:val="000F4FEF"/>
    <w:pPr>
      <w:numPr>
        <w:numId w:val="32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480" w:line="360" w:lineRule="auto"/>
      <w:ind w:right="-220"/>
    </w:pPr>
    <w:rPr>
      <w:szCs w:val="21"/>
    </w:rPr>
  </w:style>
  <w:style w:type="character" w:customStyle="1" w:styleId="interviewvariable">
    <w:name w:val="interview variable"/>
    <w:basedOn w:val="DefaultParagraphFont"/>
    <w:uiPriority w:val="1"/>
    <w:qFormat/>
    <w:rsid w:val="000F4FEF"/>
    <w:rPr>
      <w:color w:val="FF7C80"/>
      <w:shd w:val="clear" w:color="auto" w:fill="FFFFCC"/>
    </w:rPr>
  </w:style>
  <w:style w:type="paragraph" w:customStyle="1" w:styleId="Listnumberedunderbullet">
    <w:name w:val="List numbered under bullet"/>
    <w:basedOn w:val="Normal"/>
    <w:qFormat/>
    <w:rsid w:val="000F4FEF"/>
    <w:pPr>
      <w:widowControl w:val="0"/>
      <w:numPr>
        <w:ilvl w:val="4"/>
        <w:numId w:val="33"/>
      </w:numPr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MLRIAdvocacyguideforPDFPart">
    <w:name w:val="MLRI Advocacy guide for PDF Part"/>
    <w:basedOn w:val="Normal"/>
    <w:qFormat/>
    <w:rsid w:val="000F4FEF"/>
    <w:pPr>
      <w:spacing w:before="480" w:after="80" w:line="320" w:lineRule="exact"/>
      <w:ind w:left="187"/>
    </w:pPr>
    <w:rPr>
      <w:rFonts w:ascii="Bookman Old Style" w:hAnsi="Bookman Old Style"/>
      <w:color w:val="808080"/>
      <w:szCs w:val="28"/>
    </w:rPr>
  </w:style>
  <w:style w:type="character" w:customStyle="1" w:styleId="NumChar">
    <w:name w:val="NumChar"/>
    <w:basedOn w:val="DefaultParagraphFont"/>
    <w:uiPriority w:val="1"/>
    <w:qFormat/>
    <w:rsid w:val="000F4FEF"/>
    <w:rPr>
      <w:rFonts w:eastAsiaTheme="minorHAnsi"/>
    </w:rPr>
  </w:style>
  <w:style w:type="paragraph" w:customStyle="1" w:styleId="one-indent">
    <w:name w:val="one-indent"/>
    <w:basedOn w:val="Normal"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mall">
    <w:name w:val="small"/>
    <w:basedOn w:val="DefaultParagraphFont"/>
    <w:rsid w:val="000F4FEF"/>
    <w:rPr>
      <w:rFonts w:cs="Times New Roman"/>
    </w:rPr>
  </w:style>
  <w:style w:type="paragraph" w:customStyle="1" w:styleId="StyleHeading1Hanging008">
    <w:name w:val="Style Heading 1 + Hanging:  0.08&quot;"/>
    <w:basedOn w:val="Heading1"/>
    <w:qFormat/>
    <w:rsid w:val="000F4FEF"/>
    <w:pPr>
      <w:spacing w:before="120"/>
      <w:ind w:hanging="115"/>
    </w:pPr>
    <w:rPr>
      <w:rFonts w:eastAsia="Times New Roman" w:cs="Times New Roman"/>
      <w:szCs w:val="20"/>
    </w:rPr>
  </w:style>
  <w:style w:type="numbering" w:customStyle="1" w:styleId="Style1">
    <w:name w:val="Style1"/>
    <w:uiPriority w:val="99"/>
    <w:rsid w:val="000F4FEF"/>
    <w:pPr>
      <w:numPr>
        <w:numId w:val="17"/>
      </w:numPr>
    </w:pPr>
  </w:style>
  <w:style w:type="paragraph" w:customStyle="1" w:styleId="TableParagraph">
    <w:name w:val="Table Paragraph"/>
    <w:basedOn w:val="Normal"/>
    <w:uiPriority w:val="1"/>
    <w:qFormat/>
    <w:rsid w:val="000F4FEF"/>
  </w:style>
  <w:style w:type="character" w:styleId="UnresolvedMention">
    <w:name w:val="Unresolved Mention"/>
    <w:basedOn w:val="DefaultParagraphFont"/>
    <w:uiPriority w:val="99"/>
    <w:semiHidden/>
    <w:unhideWhenUsed/>
    <w:rsid w:val="005E785C"/>
    <w:rPr>
      <w:color w:val="605E5C"/>
      <w:shd w:val="clear" w:color="auto" w:fill="E1DFDD"/>
    </w:rPr>
  </w:style>
  <w:style w:type="paragraph" w:customStyle="1" w:styleId="interviewsituationcondition">
    <w:name w:val="interview situation condition"/>
    <w:basedOn w:val="Heading1"/>
    <w:next w:val="Heading2"/>
    <w:qFormat/>
    <w:rsid w:val="000F4FEF"/>
    <w:pPr>
      <w:keepNext/>
      <w:keepLines/>
      <w:pBdr>
        <w:bottom w:val="none" w:sz="0" w:space="0" w:color="auto"/>
      </w:pBdr>
      <w:spacing w:after="60" w:afterAutospacing="0"/>
    </w:pPr>
    <w:rPr>
      <w:rFonts w:asciiTheme="majorHAnsi" w:eastAsiaTheme="majorEastAsia" w:hAnsiTheme="majorHAnsi" w:cstheme="majorBidi"/>
      <w:color w:val="FF0000"/>
      <w:spacing w:val="0"/>
      <w:sz w:val="24"/>
      <w:szCs w:val="26"/>
    </w:rPr>
  </w:style>
  <w:style w:type="paragraph" w:customStyle="1" w:styleId="heading">
    <w:name w:val="heading"/>
    <w:basedOn w:val="Normal"/>
    <w:rsid w:val="00DD3DDA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terviewpinknote">
    <w:name w:val="Interview pink note"/>
    <w:basedOn w:val="BodyChar"/>
    <w:uiPriority w:val="1"/>
    <w:qFormat/>
    <w:rsid w:val="00DD3DDA"/>
    <w:rPr>
      <w:rFonts w:ascii="Helvetica" w:eastAsiaTheme="minorHAnsi" w:hAnsi="Helvetica" w:cs="Tahoma"/>
      <w:b w:val="0"/>
      <w:bCs/>
      <w:color w:val="FF99FF"/>
      <w:sz w:val="24"/>
      <w:szCs w:val="24"/>
    </w:rPr>
  </w:style>
  <w:style w:type="paragraph" w:customStyle="1" w:styleId="interviewsituationp">
    <w:name w:val="interview situation p"/>
    <w:basedOn w:val="Body"/>
    <w:next w:val="interviewsituationcondition"/>
    <w:qFormat/>
    <w:rsid w:val="00DD3DDA"/>
    <w:pPr>
      <w:spacing w:before="240" w:after="0" w:line="240" w:lineRule="auto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0F4FEF"/>
    <w:rPr>
      <w:rFonts w:ascii="Arial" w:hAnsi="Arial" w:cs="Arial"/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FEF"/>
    <w:rPr>
      <w:rFonts w:ascii="Arial" w:hAnsi="Arial" w:cs="Arial"/>
      <w:i/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0F4F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4FE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4FEF"/>
    <w:pPr>
      <w:spacing w:after="100"/>
      <w:ind w:left="480"/>
    </w:pPr>
  </w:style>
  <w:style w:type="paragraph" w:styleId="CommentText">
    <w:name w:val="annotation text"/>
    <w:basedOn w:val="Normal"/>
    <w:link w:val="CommentTextChar"/>
    <w:uiPriority w:val="99"/>
    <w:unhideWhenUsed/>
    <w:qFormat/>
    <w:rsid w:val="000F4FE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0F4FEF"/>
    <w:rPr>
      <w:rFonts w:ascii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4FEF"/>
    <w:rPr>
      <w:rFonts w:ascii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0F4FEF"/>
    <w:rPr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F4FEF"/>
    <w:pPr>
      <w:spacing w:before="0" w:beforeAutospacing="0" w:after="100" w:line="276" w:lineRule="auto"/>
    </w:pPr>
    <w:rPr>
      <w:rFonts w:ascii="Helvetica" w:hAnsi="Helvetica" w:cs="Helvetica"/>
      <w:color w:val="0A2A78"/>
      <w:spacing w:val="-2"/>
      <w:sz w:val="48"/>
      <w:szCs w:val="24"/>
    </w:rPr>
  </w:style>
  <w:style w:type="character" w:customStyle="1" w:styleId="TitleChar">
    <w:name w:val="Title Char"/>
    <w:basedOn w:val="DefaultParagraphFont"/>
    <w:link w:val="Title"/>
    <w:uiPriority w:val="10"/>
    <w:qFormat/>
    <w:rsid w:val="000F4FEF"/>
    <w:rPr>
      <w:rFonts w:ascii="Helvetica" w:hAnsi="Helvetica" w:cs="Helvetica"/>
      <w:color w:val="0A2A78"/>
      <w:spacing w:val="-2"/>
      <w:sz w:val="48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FEF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F4FEF"/>
    <w:rPr>
      <w:rFonts w:ascii="Arial" w:hAnsi="Arial" w:cs="Arial"/>
      <w:color w:val="666666"/>
      <w:sz w:val="30"/>
      <w:szCs w:val="30"/>
    </w:rPr>
  </w:style>
  <w:style w:type="character" w:styleId="FollowedHyperlink">
    <w:name w:val="FollowedHyperlink"/>
    <w:basedOn w:val="DefaultParagraphFont"/>
    <w:uiPriority w:val="99"/>
    <w:semiHidden/>
    <w:unhideWhenUsed/>
    <w:rsid w:val="000F4FEF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F4FEF"/>
    <w:rPr>
      <w:b/>
      <w:bCs/>
    </w:rPr>
  </w:style>
  <w:style w:type="character" w:styleId="Emphasis">
    <w:name w:val="Emphasis"/>
    <w:basedOn w:val="DefaultParagraphFont"/>
    <w:uiPriority w:val="20"/>
    <w:qFormat/>
    <w:rsid w:val="000F4FEF"/>
    <w:rPr>
      <w:i/>
      <w:iCs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D3DDA"/>
    <w:pPr>
      <w:spacing w:after="0"/>
    </w:pPr>
    <w:rPr>
      <w:sz w:val="24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D3DDA"/>
    <w:rPr>
      <w:rFonts w:ascii="Arial" w:hAnsi="Arial" w:cs="Arial"/>
      <w:sz w:val="24"/>
      <w:szCs w:val="21"/>
    </w:rPr>
  </w:style>
  <w:style w:type="paragraph" w:styleId="NormalWeb">
    <w:name w:val="Normal (Web)"/>
    <w:basedOn w:val="Normal"/>
    <w:uiPriority w:val="99"/>
    <w:unhideWhenUsed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4F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4FEF"/>
    <w:rPr>
      <w:rFonts w:ascii="Courier New" w:eastAsia="Times New Roman" w:hAnsi="Courier New" w:cs="Courier New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4F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4FEF"/>
    <w:rPr>
      <w:rFonts w:ascii="Arial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4F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FE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F4FEF"/>
    <w:pPr>
      <w:widowControl w:val="0"/>
      <w:autoSpaceDE w:val="0"/>
      <w:autoSpaceDN w:val="0"/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D3DDA"/>
    <w:pPr>
      <w:spacing w:beforeAutospacing="0" w:after="0" w:afterAutospacing="0"/>
    </w:pPr>
    <w:rPr>
      <w:rFonts w:ascii="Helvetica" w:eastAsiaTheme="minorHAnsi" w:hAnsi="Helvetica"/>
      <w:sz w:val="24"/>
    </w:rPr>
  </w:style>
  <w:style w:type="paragraph" w:styleId="Quote">
    <w:name w:val="Quote"/>
    <w:basedOn w:val="Normal"/>
    <w:next w:val="Normal"/>
    <w:link w:val="QuoteChar"/>
    <w:uiPriority w:val="29"/>
    <w:rsid w:val="000F4FE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FEF"/>
    <w:rPr>
      <w:rFonts w:ascii="Arial" w:hAnsi="Arial" w:cs="Arial"/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rsid w:val="000F4FEF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0F4FE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odyChar">
    <w:name w:val="Body Char"/>
    <w:basedOn w:val="DefaultParagraphFont"/>
    <w:link w:val="Body"/>
    <w:rsid w:val="000F4FEF"/>
    <w:rPr>
      <w:rFonts w:ascii="Helvetica" w:eastAsiaTheme="minorHAnsi" w:hAnsi="Helvetica" w:cs="Helvetica"/>
      <w:sz w:val="24"/>
      <w:szCs w:val="24"/>
    </w:rPr>
  </w:style>
  <w:style w:type="paragraph" w:customStyle="1" w:styleId="interviewneedsediting">
    <w:name w:val="interview needs editing"/>
    <w:basedOn w:val="Normal"/>
    <w:next w:val="Normal"/>
    <w:qFormat/>
    <w:rsid w:val="000F4FEF"/>
    <w:pPr>
      <w:shd w:val="clear" w:color="auto" w:fill="FFFF00"/>
      <w:spacing w:after="60" w:line="360" w:lineRule="auto"/>
    </w:pPr>
    <w:rPr>
      <w:sz w:val="21"/>
      <w:szCs w:val="21"/>
    </w:rPr>
  </w:style>
  <w:style w:type="table" w:customStyle="1" w:styleId="TableGridLight1">
    <w:name w:val="Table Grid Light1"/>
    <w:basedOn w:val="TableNormal"/>
    <w:uiPriority w:val="40"/>
    <w:rsid w:val="000F4FEF"/>
    <w:pPr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Bullet">
    <w:name w:val="List Bullet"/>
    <w:basedOn w:val="Normal"/>
    <w:uiPriority w:val="99"/>
    <w:unhideWhenUsed/>
    <w:rsid w:val="0012657F"/>
    <w:pPr>
      <w:numPr>
        <w:numId w:val="4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607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93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k-courts.info/edir" TargetMode="External"/><Relationship Id="rId13" Type="http://schemas.openxmlformats.org/officeDocument/2006/relationships/hyperlink" Target="https://ak-courts.info/tf820" TargetMode="External"/><Relationship Id="rId18" Type="http://schemas.openxmlformats.org/officeDocument/2006/relationships/hyperlink" Target="https://ak-courts.info/truefile" TargetMode="External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hyperlink" Target="https://ak-courts.info/tf920" TargetMode="External"/><Relationship Id="rId7" Type="http://schemas.openxmlformats.org/officeDocument/2006/relationships/hyperlink" Target="https://ak-courts.info/tf820" TargetMode="External"/><Relationship Id="rId12" Type="http://schemas.openxmlformats.org/officeDocument/2006/relationships/hyperlink" Target="https://ak-courts.info/tf820" TargetMode="External"/><Relationship Id="rId17" Type="http://schemas.openxmlformats.org/officeDocument/2006/relationships/hyperlink" Target="https://ak-courts.info/tflogin" TargetMode="External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yperlink" Target="https://ak-courts.info/tflogin" TargetMode="External"/><Relationship Id="rId20" Type="http://schemas.openxmlformats.org/officeDocument/2006/relationships/hyperlink" Target="https://ak-courts.info/tf920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k-courts.info/tf920" TargetMode="Externa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ak-courts.info/edir" TargetMode="External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hyperlink" Target="https://ak-courts.info/truefile" TargetMode="External"/><Relationship Id="rId19" Type="http://schemas.openxmlformats.org/officeDocument/2006/relationships/hyperlink" Target="https://ak-courts.info/truefil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k-courts.info/tflogin" TargetMode="External"/><Relationship Id="rId14" Type="http://schemas.openxmlformats.org/officeDocument/2006/relationships/hyperlink" Target="https://ak-courts.info/edir" TargetMode="External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4</Pages>
  <Words>1121</Words>
  <Characters>6391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truefiling_file_and_serve_step</vt:lpstr>
    </vt:vector>
  </TitlesOfParts>
  <Company/>
  <LinksUpToDate>false</LinksUpToDate>
  <CharactersWithSpaces>7498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truefiling_file_and_serve_step</dc:title>
  <dc:subject/>
  <dc:creator>Caroline Robinson</dc:creator>
  <cp:keywords/>
  <dc:description>2026-08-18 synced w yml</dc:description>
  <cp:lastModifiedBy>Caroline Robinson</cp:lastModifiedBy>
  <cp:revision>43</cp:revision>
  <dcterms:created xsi:type="dcterms:W3CDTF">2026-04-02T23:44:00Z</dcterms:created>
  <dcterms:modified xsi:type="dcterms:W3CDTF">2026-08-19T02:21:00Z</dcterms:modified>
</cp:coreProperties>
</file>