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1"/>
        <w:tblW w:w="9284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5E7B65" w:rsidRPr="00D536E5" w14:paraId="311D9121" w14:textId="77777777" w:rsidTr="00DB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auto"/>
            <w:vAlign w:val="center"/>
          </w:tcPr>
          <w:p w14:paraId="03A8245B" w14:textId="65D08ABD" w:rsidR="005E7B65" w:rsidRPr="00D536E5" w:rsidRDefault="005E7B65" w:rsidP="000F1032">
            <w:pPr>
              <w:rPr>
                <w:bCs w:val="0"/>
              </w:rPr>
            </w:pPr>
            <w:r>
              <w:t>Diogo Aires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7023E32B" w14:textId="7361F8E0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bookmarkStart w:id="0" w:name="OLE_LINK1"/>
            <w:bookmarkEnd w:id="0"/>
            <w:r>
              <w:t>40278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0640B210" w14:textId="77777777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10E118F9" w14:textId="2AD8E759" w:rsidR="005E7B65" w:rsidRPr="00D536E5" w:rsidRDefault="005E7B65" w:rsidP="003970A4">
            <w:pPr>
              <w:ind w:right="17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137EC54" w14:textId="786104EF" w:rsidR="00C53903" w:rsidRDefault="00C53903" w:rsidP="00C749F7">
      <w:pPr>
        <w:rPr>
          <w:rStyle w:val="nfaseIntensa"/>
          <w:sz w:val="24"/>
        </w:rPr>
      </w:pPr>
      <w:r w:rsidRPr="001E5EE1">
        <w:rPr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BA8F9" wp14:editId="454E15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690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3B6D" id="Conector reto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" strokecolor="#5b9bd5 [3204]"/>
            </w:pict>
          </mc:Fallback>
        </mc:AlternateContent>
      </w:r>
      <w:r w:rsidR="00990271" w:rsidRPr="001E5EE1">
        <w:rPr>
          <w:rStyle w:val="fontstyle01"/>
          <w:sz w:val="28"/>
        </w:rPr>
        <w:t>MOTIVAÇÃO</w:t>
      </w:r>
      <w:r w:rsidRPr="009E02CB">
        <w:rPr>
          <w:rStyle w:val="nfaseIntensa"/>
          <w:sz w:val="24"/>
        </w:rPr>
        <w:t>:</w:t>
      </w:r>
    </w:p>
    <w:p w14:paraId="32180796" w14:textId="2869ACEE" w:rsidR="001E5B59" w:rsidRPr="001E5EE1" w:rsidRDefault="001E5EE1" w:rsidP="001E5B59">
      <w:pPr>
        <w:shd w:val="clear" w:color="auto" w:fill="FFFFFF"/>
        <w:spacing w:before="0" w:after="120" w:line="240" w:lineRule="auto"/>
        <w:jc w:val="both"/>
        <w:rPr>
          <w:rStyle w:val="nfaseIntensa"/>
          <w:sz w:val="28"/>
          <w:szCs w:val="28"/>
        </w:rPr>
      </w:pPr>
      <w:r>
        <w:rPr>
          <w:rStyle w:val="fontstyle01"/>
          <w:sz w:val="28"/>
          <w:szCs w:val="28"/>
        </w:rPr>
        <w:t>BASE DE DADOS</w:t>
      </w:r>
      <w:r w:rsidR="001E5B59" w:rsidRPr="001E5EE1">
        <w:rPr>
          <w:rStyle w:val="nfaseIntensa"/>
          <w:sz w:val="28"/>
          <w:szCs w:val="28"/>
        </w:rPr>
        <w:t>:</w:t>
      </w:r>
    </w:p>
    <w:p w14:paraId="230A3BDF" w14:textId="4E8F87E6" w:rsidR="007155EF" w:rsidRDefault="001E5EE1" w:rsidP="00572A8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>Neste capitulo irá ser verificado a base de dados produzida para conter os dados</w:t>
      </w:r>
      <w:r w:rsidR="002D5E5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importantes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</w:t>
      </w:r>
      <w:r w:rsidR="007155EF">
        <w:rPr>
          <w:rFonts w:ascii="Times New Roman" w:eastAsia="Times New Roman" w:hAnsi="Times New Roman" w:cs="Times New Roman"/>
          <w:sz w:val="24"/>
          <w:szCs w:val="24"/>
          <w:lang w:eastAsia="pt-PT"/>
        </w:rPr>
        <w:t>s componentes do projeto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IView.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4C33D5E2" w14:textId="2154A5E8" w:rsidR="00AF3A0B" w:rsidRDefault="001E5EE1" w:rsidP="007155E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tal o capitulo inclui uma serie de subcapítulos onde é averiguado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uma entidade diferente, incluído uma </w:t>
      </w:r>
      <w:r w:rsidR="004A09E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representação da tabela, que inclui algumas das relações mais próximas, e uma tabela </w:t>
      </w:r>
      <w:r w:rsidR="00AF3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 as entidades do mesmo. </w:t>
      </w:r>
      <w:r w:rsidR="007155EF">
        <w:rPr>
          <w:rFonts w:ascii="Times New Roman" w:eastAsia="Times New Roman" w:hAnsi="Times New Roman" w:cs="Times New Roman"/>
          <w:sz w:val="24"/>
          <w:szCs w:val="24"/>
          <w:lang w:eastAsia="pt-PT"/>
        </w:rPr>
        <w:t>Nota, n</w:t>
      </w:r>
      <w:r w:rsidR="0044262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figuras 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>o atributo vermelho</w:t>
      </w:r>
      <w:r w:rsidR="0044262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 a entidade identificadora da tabela.</w:t>
      </w:r>
    </w:p>
    <w:p w14:paraId="7EADD57B" w14:textId="6BC44965" w:rsidR="001E5EE1" w:rsidRDefault="001E5EE1" w:rsidP="001E5EE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Deve ser notado que em certos subcapítulos irão ser averiguados mais do que uma 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nesses casos as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extras são estáticas, sendo utilizadas para limitar um ou mais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averiguada no subcapítulo.</w:t>
      </w:r>
    </w:p>
    <w:p w14:paraId="3B54A223" w14:textId="7ADA659B" w:rsidR="00D54BFB" w:rsidRDefault="001E5EE1" w:rsidP="00D54BFB">
      <w:pPr>
        <w:shd w:val="clear" w:color="auto" w:fill="FFFFFF"/>
        <w:spacing w:before="0" w:after="120" w:line="240" w:lineRule="auto"/>
        <w:jc w:val="both"/>
        <w:rPr>
          <w:rStyle w:val="fontstyle01"/>
          <w:rFonts w:hint="eastAsia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D54BFB">
        <w:rPr>
          <w:rStyle w:val="fontstyle01"/>
          <w:szCs w:val="28"/>
        </w:rPr>
        <w:t>User</w:t>
      </w:r>
    </w:p>
    <w:p w14:paraId="59FECA94" w14:textId="1766187C" w:rsidR="00211153" w:rsidRDefault="00D54BFB" w:rsidP="00D54BFB">
      <w:pPr>
        <w:shd w:val="clear" w:color="auto" w:fill="FFFFFF"/>
        <w:spacing w:before="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estabelecida pelo OutSystems, User representa utilizadores</w:t>
      </w:r>
      <w:r w:rsidR="0021115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estabelecidos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cloud onde as aplicações </w:t>
      </w:r>
      <w:r w:rsidR="00211153">
        <w:rPr>
          <w:rFonts w:ascii="Times New Roman" w:eastAsia="Times New Roman" w:hAnsi="Times New Roman" w:cs="Times New Roman"/>
          <w:sz w:val="24"/>
          <w:szCs w:val="24"/>
          <w:lang w:eastAsia="pt-PT"/>
        </w:rPr>
        <w:t>correm, permitindo as</w:t>
      </w:r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sim um login nos componentes do projecto IView </w:t>
      </w:r>
    </w:p>
    <w:p w14:paraId="13F4D16F" w14:textId="096FF44E" w:rsidR="00211153" w:rsidRDefault="00211153" w:rsidP="00D54BFB">
      <w:pPr>
        <w:shd w:val="clear" w:color="auto" w:fill="FFFFFF"/>
        <w:spacing w:before="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Pr="00211153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A figura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XX demonstra uma representação do User e a</w:t>
      </w:r>
      <w:r w:rsidR="00BE6D3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tabela XX as entidades, importantes para a IView, na tabela XX.</w:t>
      </w:r>
    </w:p>
    <w:p w14:paraId="335C843A" w14:textId="3613DAF4" w:rsidR="00211153" w:rsidRDefault="00E3421C" w:rsidP="00BE6D3B">
      <w:pPr>
        <w:shd w:val="clear" w:color="auto" w:fill="FFFFFF"/>
        <w:spacing w:before="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D21625D" wp14:editId="34BC479B">
            <wp:extent cx="11525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4191" w14:textId="747269A0" w:rsidR="00211153" w:rsidRPr="00BE6D3B" w:rsidRDefault="00BE6D3B" w:rsidP="008A030B">
      <w:pPr>
        <w:pStyle w:val="Legenda"/>
        <w:spacing w:after="120" w:line="240" w:lineRule="auto"/>
        <w:ind w:left="720" w:hanging="720"/>
        <w:jc w:val="center"/>
      </w:pPr>
      <w:r>
        <w:t>Figura XX – Representação</w:t>
      </w:r>
      <w:r w:rsidR="008A030B">
        <w:t xml:space="preserve"> de</w:t>
      </w:r>
      <w:r>
        <w:t xml:space="preserve"> User</w:t>
      </w:r>
    </w:p>
    <w:p w14:paraId="5033D89B" w14:textId="27E86EEA" w:rsidR="00BE6D3B" w:rsidRDefault="004314C6" w:rsidP="007D0DB4">
      <w:pPr>
        <w:shd w:val="clear" w:color="auto" w:fill="FFFFFF"/>
        <w:spacing w:before="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52758F2C" wp14:editId="24AD5025">
            <wp:extent cx="5953125" cy="14478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E9B2" w14:textId="55356C67" w:rsidR="007D0DB4" w:rsidRPr="00490A4F" w:rsidRDefault="007D0DB4" w:rsidP="00490A4F">
      <w:pPr>
        <w:pStyle w:val="Legenda"/>
        <w:spacing w:after="120" w:line="240" w:lineRule="auto"/>
        <w:jc w:val="center"/>
      </w:pPr>
      <w:r>
        <w:t xml:space="preserve">Tabela XX – </w:t>
      </w:r>
      <w:r w:rsidR="001E1A3E">
        <w:t>Atributos</w:t>
      </w:r>
      <w:r>
        <w:t xml:space="preserve"> de User</w:t>
      </w:r>
    </w:p>
    <w:p w14:paraId="23A1F972" w14:textId="1122FF84" w:rsidR="002A0294" w:rsidRDefault="002A0294" w:rsidP="002A0294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Numa nota, no caso da aplicação os valores de Username e Email são iguais, para facilitar o controlo da repetição do valor para a identificação do utilizador.  </w:t>
      </w:r>
    </w:p>
    <w:p w14:paraId="41EB6C3A" w14:textId="49F012DD" w:rsidR="008F452E" w:rsidRDefault="00211153" w:rsidP="002A0294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Devido ao facto que os utilizadores</w:t>
      </w:r>
      <w:r w:rsidR="00BE62B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representados por User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são restringidos a </w:t>
      </w:r>
      <w:r w:rsidR="002A0294">
        <w:rPr>
          <w:rFonts w:ascii="Times New Roman" w:eastAsia="Times New Roman" w:hAnsi="Times New Roman" w:cs="Times New Roman"/>
          <w:sz w:val="24"/>
          <w:szCs w:val="24"/>
          <w:lang w:eastAsia="pt-PT"/>
        </w:rPr>
        <w:t>aplicação,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mas sim a cloud, não é garantido que qualquer User seja um utilizador estabelec</w:t>
      </w:r>
      <w:r w:rsidR="00490A4F">
        <w:rPr>
          <w:rFonts w:ascii="Times New Roman" w:eastAsia="Times New Roman" w:hAnsi="Times New Roman" w:cs="Times New Roman"/>
          <w:sz w:val="24"/>
          <w:szCs w:val="24"/>
          <w:lang w:eastAsia="pt-PT"/>
        </w:rPr>
        <w:t>ido unicamente para 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aplicação. </w:t>
      </w:r>
    </w:p>
    <w:p w14:paraId="447E037D" w14:textId="4CE7A49F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garantir esta unicidade e a limitação de acesso a utilizadores estabelecidos, existente devido a divisão entre Candidatos e Colaboradores, é utilizado a entidade pré-estabelecida de Role, que representam papeis de Users na cloud.</w:t>
      </w:r>
    </w:p>
    <w:p w14:paraId="6DA33D67" w14:textId="1328851F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Roles criados e utilizados são CandidateIView w EmployyeIView, o primeiros sendo utilizado para Candidatos e o segundo para Coladores. </w:t>
      </w:r>
    </w:p>
    <w:p w14:paraId="2738F725" w14:textId="041B8179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Assim qualquer pagina que necessita de registo só permite acesso a um utilizador com um dos dois Roles. </w:t>
      </w:r>
    </w:p>
    <w:p w14:paraId="1487BCC6" w14:textId="63CA8F40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Assim não só é estabelecido que só utilizadores da aplicação tem acesso as paginas que requerem registo, como é estabelecido a divisão de capacidades entre os dois tipos de utilizadores.</w:t>
      </w:r>
    </w:p>
    <w:p w14:paraId="2CEC22AD" w14:textId="74B374D4" w:rsidR="001E5EE1" w:rsidRDefault="006830FC" w:rsidP="006830FC">
      <w:pPr>
        <w:ind w:left="720" w:hanging="720"/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Employee</w:t>
      </w:r>
    </w:p>
    <w:p w14:paraId="3AC19F18" w14:textId="615F65C2" w:rsidR="00A401B7" w:rsidRDefault="00A401B7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Representando o</w:t>
      </w:r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</w:t>
      </w:r>
      <w:r w:rsidR="00F64F1A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C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olaboradores participantes na aplicação,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é algo duma extensão de User, sendo que o seu identificador </w:t>
      </w:r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é uma chave estrangeira que refere o identificador de User.</w:t>
      </w:r>
    </w:p>
    <w:p w14:paraId="36DCE399" w14:textId="33EFFC3A" w:rsidR="00402565" w:rsidRDefault="00402565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Esta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adiciona a informação de utilizador, informações relacionadas com o cargo de um colaborador, como o titulo do cargo e informações mais pessoais, como a data de nascimento.</w:t>
      </w:r>
    </w:p>
    <w:p w14:paraId="4CFCE801" w14:textId="6DE96886" w:rsidR="00402565" w:rsidRDefault="00402565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A figura XX demonstra 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e as suas relações, acompanhada </w:t>
      </w:r>
      <w:r w:rsidR="00020E0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pela tabela XX que demonstra os atributos da entidade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7AC94C70" w14:textId="6C6ED851" w:rsidR="00402565" w:rsidRDefault="00DB015D" w:rsidP="00E342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7FB3665B" wp14:editId="56D96119">
            <wp:extent cx="2647950" cy="2076450"/>
            <wp:effectExtent l="0" t="0" r="0" b="0"/>
            <wp:docPr id="30" name="Imagem 30" descr="C:\Users\Diogo\AppData\Local\Microsoft\Windows\INetCache\Content.Word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BC6A" w14:textId="4E81EB0F" w:rsidR="00E3421C" w:rsidRDefault="00E3421C" w:rsidP="006830FC">
      <w:pPr>
        <w:pStyle w:val="Legenda"/>
        <w:spacing w:after="120" w:line="240" w:lineRule="auto"/>
        <w:ind w:left="720" w:hanging="720"/>
        <w:jc w:val="center"/>
      </w:pPr>
      <w:r>
        <w:t>Figura XX – Representação</w:t>
      </w:r>
      <w:r w:rsidR="008A030B">
        <w:t xml:space="preserve"> de</w:t>
      </w:r>
      <w:r>
        <w:t xml:space="preserve"> </w:t>
      </w:r>
      <w:r w:rsidR="006830FC">
        <w:t>Empolyee</w:t>
      </w:r>
    </w:p>
    <w:p w14:paraId="3C7C9C21" w14:textId="04F37BE4" w:rsidR="006E5142" w:rsidRPr="006E5142" w:rsidRDefault="001E4F63" w:rsidP="001E1A3E">
      <w:pPr>
        <w:jc w:val="center"/>
      </w:pPr>
      <w:r>
        <w:rPr>
          <w:noProof/>
        </w:rPr>
        <w:lastRenderedPageBreak/>
        <w:drawing>
          <wp:inline distT="0" distB="0" distL="0" distR="0" wp14:anchorId="024B0B4B" wp14:editId="0E8E522F">
            <wp:extent cx="5953125" cy="144780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6660" w14:textId="35D227C6" w:rsidR="005B58F1" w:rsidRPr="00701470" w:rsidRDefault="001E1A3E" w:rsidP="00701470">
      <w:pPr>
        <w:pStyle w:val="Legenda"/>
        <w:spacing w:after="120" w:line="240" w:lineRule="auto"/>
        <w:jc w:val="center"/>
        <w:rPr>
          <w:rStyle w:val="fontstyle01"/>
          <w:rFonts w:asciiTheme="minorHAnsi" w:hAnsiTheme="minorHAnsi" w:hint="eastAsia"/>
          <w:b/>
          <w:bCs/>
          <w:color w:val="2E74B5" w:themeColor="accent1" w:themeShade="BF"/>
          <w:sz w:val="16"/>
          <w:szCs w:val="16"/>
        </w:rPr>
      </w:pPr>
      <w:r>
        <w:t xml:space="preserve">Tabela XX – Atributos de </w:t>
      </w:r>
      <w:r w:rsidR="006830FC">
        <w:t>Empolyee</w:t>
      </w:r>
    </w:p>
    <w:p w14:paraId="3A07D3F6" w14:textId="1224C04D" w:rsidR="00996756" w:rsidRDefault="00996756" w:rsidP="009876A2">
      <w:pPr>
        <w:jc w:val="both"/>
        <w:rPr>
          <w:rStyle w:val="fontstyle01"/>
          <w:szCs w:val="28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A relação entre Employee e User não só é 1:1, um User só pode ser referido por um Employee, mas também tem uma </w:t>
      </w:r>
      <w:r w:rsidR="000D2CF1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Delete Rule</w:t>
      </w:r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de Delete, assim quando um User é removido, também é removido o Employee que o refere.</w:t>
      </w:r>
    </w:p>
    <w:p w14:paraId="5EE0053C" w14:textId="7B6703C0" w:rsidR="009876A2" w:rsidRDefault="009876A2" w:rsidP="009876A2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CandidateCurriculum</w:t>
      </w:r>
    </w:p>
    <w:p w14:paraId="23929DC4" w14:textId="15903126" w:rsidR="00322B0E" w:rsidRPr="004E658F" w:rsidRDefault="00322B0E" w:rsidP="004E658F">
      <w:pPr>
        <w:pStyle w:val="HTMLpr-formatado"/>
        <w:ind w:firstLine="720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 w:rsidRPr="001E0B34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Enquanto que </w:t>
      </w:r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Empolyee</w:t>
      </w:r>
      <w:r w:rsidRPr="001E0B34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é a única entidade estabelece a informação de colaboradores, existem nove diferentes entidades que estabelecem as informações do candidato, estas sendo: </w:t>
      </w:r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CandidateCurriculum, </w:t>
      </w:r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CandidateAcademic</w:t>
      </w:r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CandidateAppDeveloped</w:t>
      </w:r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r w:rsidRPr="004E658F">
        <w:rPr>
          <w:rFonts w:ascii="Times New Roman" w:hAnsi="Times New Roman" w:cs="Times New Roman"/>
          <w:sz w:val="24"/>
          <w:szCs w:val="24"/>
        </w:rPr>
        <w:t>CandidateFormation</w:t>
      </w:r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r w:rsidRPr="004E658F">
        <w:rPr>
          <w:rFonts w:ascii="Times New Roman" w:hAnsi="Times New Roman" w:cs="Times New Roman"/>
          <w:sz w:val="24"/>
          <w:szCs w:val="24"/>
        </w:rPr>
        <w:t>CandidateFrameWork</w:t>
      </w:r>
      <w:r w:rsidR="00C83105" w:rsidRPr="004E658F">
        <w:rPr>
          <w:rFonts w:ascii="Times New Roman" w:hAnsi="Times New Roman" w:cs="Times New Roman"/>
          <w:sz w:val="24"/>
          <w:szCs w:val="24"/>
        </w:rPr>
        <w:t xml:space="preserve">, </w:t>
      </w:r>
      <w:r w:rsidR="006830FC">
        <w:rPr>
          <w:rFonts w:ascii="Times New Roman" w:hAnsi="Times New Roman" w:cs="Times New Roman"/>
          <w:sz w:val="24"/>
          <w:szCs w:val="24"/>
        </w:rPr>
        <w:t>CandidateIDE</w:t>
      </w:r>
      <w:r w:rsidRPr="004E658F">
        <w:rPr>
          <w:rFonts w:ascii="Times New Roman" w:hAnsi="Times New Roman" w:cs="Times New Roman"/>
          <w:sz w:val="24"/>
          <w:szCs w:val="24"/>
        </w:rPr>
        <w:t xml:space="preserve">, </w:t>
      </w:r>
      <w:r w:rsidR="006830FC">
        <w:rPr>
          <w:rFonts w:ascii="Times New Roman" w:hAnsi="Times New Roman" w:cs="Times New Roman"/>
          <w:sz w:val="24"/>
          <w:szCs w:val="24"/>
        </w:rPr>
        <w:t>CandidateLanguage</w:t>
      </w:r>
      <w:r w:rsidRPr="004E658F">
        <w:rPr>
          <w:rFonts w:ascii="Times New Roman" w:hAnsi="Times New Roman" w:cs="Times New Roman"/>
          <w:sz w:val="24"/>
          <w:szCs w:val="24"/>
        </w:rPr>
        <w:t xml:space="preserve">, </w:t>
      </w:r>
      <w:r w:rsidR="006830FC">
        <w:rPr>
          <w:rFonts w:ascii="Times New Roman" w:hAnsi="Times New Roman" w:cs="Times New Roman"/>
          <w:sz w:val="24"/>
          <w:szCs w:val="24"/>
        </w:rPr>
        <w:t>CandidateTechnology</w:t>
      </w:r>
      <w:r w:rsidRPr="004E658F">
        <w:rPr>
          <w:rFonts w:ascii="Times New Roman" w:hAnsi="Times New Roman" w:cs="Times New Roman"/>
          <w:sz w:val="24"/>
          <w:szCs w:val="24"/>
        </w:rPr>
        <w:t>, Candidate</w:t>
      </w:r>
      <w:r w:rsidR="00C83105" w:rsidRPr="004E658F">
        <w:rPr>
          <w:rFonts w:ascii="Times New Roman" w:hAnsi="Times New Roman" w:cs="Times New Roman"/>
          <w:sz w:val="24"/>
          <w:szCs w:val="24"/>
        </w:rPr>
        <w:t xml:space="preserve"> </w:t>
      </w:r>
      <w:r w:rsidRPr="004E658F">
        <w:rPr>
          <w:rFonts w:ascii="Times New Roman" w:hAnsi="Times New Roman" w:cs="Times New Roman"/>
          <w:sz w:val="24"/>
          <w:szCs w:val="24"/>
        </w:rPr>
        <w:t>WorkExp</w:t>
      </w:r>
    </w:p>
    <w:p w14:paraId="0E085AD5" w14:textId="2B13FA03" w:rsidR="008354C8" w:rsidRPr="001E0B34" w:rsidRDefault="005B58F1" w:rsidP="001E0B34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 CandidateCurriculum inclui varias informações que podem ser utilizadas para descrever, numa forma geral, o candidato e as suas capacidades.</w:t>
      </w:r>
    </w:p>
    <w:p w14:paraId="15AE3706" w14:textId="51B878DD" w:rsidR="008A030B" w:rsidRPr="001E0B34" w:rsidRDefault="00092BC2" w:rsidP="001E0B34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Como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é uma extensão de User, sendo o seu atributo identificador e chave estrangeira que refere o atributo identificador de User.</w:t>
      </w:r>
    </w:p>
    <w:p w14:paraId="578BAD9C" w14:textId="4793E362" w:rsidR="00622A5E" w:rsidRPr="001E0B34" w:rsidRDefault="00622A5E" w:rsidP="001E0B34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Esta entidade </w:t>
      </w:r>
      <w:r w:rsidR="001E0B34"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também </w:t>
      </w: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refere a entidade estática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Language</w:t>
      </w: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que em si representam as linguagens</w:t>
      </w:r>
      <w:r w:rsidR="0070147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reconhecidas pela aplicação. A referencia estabelece qual a linguagem nativa do Candidato.</w:t>
      </w:r>
    </w:p>
    <w:p w14:paraId="1EB76AF4" w14:textId="2C9B6F62" w:rsidR="005B58F1" w:rsidRPr="008A030B" w:rsidRDefault="005B58F1" w:rsidP="009876A2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 figura XX demonstra</w:t>
      </w:r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as duas entidades referidas, enquanto as tabelas XX e XX, demonstram os atributos 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Language</w:t>
      </w:r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CandidateCurrculums nessa ordem.</w:t>
      </w:r>
    </w:p>
    <w:p w14:paraId="1C06107C" w14:textId="7F794D2A" w:rsidR="00E3421C" w:rsidRDefault="00DB015D" w:rsidP="008A030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33558DC8" wp14:editId="61045D39">
            <wp:extent cx="4629150" cy="2600325"/>
            <wp:effectExtent l="0" t="0" r="0" b="9525"/>
            <wp:docPr id="28" name="Imagem 28" descr="C:\Users\Diogo\AppData\Local\Microsoft\Windows\INetCache\Content.Word\Candidate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Curricul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59A2" w14:textId="33D2AD6B" w:rsidR="008A030B" w:rsidRDefault="008A030B" w:rsidP="008A030B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CandidateCurriculum</w:t>
      </w:r>
    </w:p>
    <w:p w14:paraId="2D79F08B" w14:textId="3B5894F0" w:rsidR="008A030B" w:rsidRPr="008A030B" w:rsidRDefault="001E4F63" w:rsidP="00F25A34">
      <w:pPr>
        <w:jc w:val="center"/>
      </w:pPr>
      <w:r>
        <w:rPr>
          <w:noProof/>
        </w:rPr>
        <w:lastRenderedPageBreak/>
        <w:drawing>
          <wp:inline distT="0" distB="0" distL="0" distR="0" wp14:anchorId="176C4245" wp14:editId="02135961">
            <wp:extent cx="5953125" cy="64770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1F3" w14:textId="1EA058B2" w:rsidR="008A030B" w:rsidRDefault="008A030B" w:rsidP="008A030B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Language</w:t>
      </w:r>
    </w:p>
    <w:p w14:paraId="731D1A59" w14:textId="62CBA608" w:rsidR="005A13F1" w:rsidRDefault="008F5A8F" w:rsidP="001E4F63">
      <w:pPr>
        <w:jc w:val="center"/>
      </w:pPr>
      <w:r>
        <w:rPr>
          <w:noProof/>
        </w:rPr>
        <w:drawing>
          <wp:inline distT="0" distB="0" distL="0" distR="0" wp14:anchorId="1FC3AC8B" wp14:editId="4362D2B5">
            <wp:extent cx="5953125" cy="144780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7F" w14:textId="232336B2" w:rsidR="005A13F1" w:rsidRPr="002905F1" w:rsidRDefault="008F5A8F" w:rsidP="002905F1">
      <w:r>
        <w:rPr>
          <w:noProof/>
        </w:rPr>
        <w:drawing>
          <wp:inline distT="0" distB="0" distL="0" distR="0" wp14:anchorId="7FC5F043" wp14:editId="205DACC0">
            <wp:extent cx="5953125" cy="441007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0214" w14:textId="0C187E00" w:rsidR="00622A5E" w:rsidRDefault="00622A5E" w:rsidP="00622A5E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CandidateCurriculum</w:t>
      </w:r>
    </w:p>
    <w:p w14:paraId="23310935" w14:textId="14744F5E" w:rsidR="002905F1" w:rsidRDefault="006C007D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Um fator importante a notar sobre CandidateCurriculum, quando comparado as outras entidades de informação dos Candidatos, é a relação entre a entidade e User. </w:t>
      </w:r>
    </w:p>
    <w:p w14:paraId="4D15750E" w14:textId="02F3BF7A" w:rsidR="00730CDF" w:rsidRDefault="00730CDF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>A relação entre CandidateCurriculum e User é de 1:1, e é obrigatória, todos os Candidatos na IView têm uma entidade CandidateCurriculum. Já as outras entidades têm uma relação 1:N, permitindo um User ser referido por varias entidades, e não é obrigatório, Candidato pode ou não ser referido por uma, ou mais, destas entidade(s).</w:t>
      </w:r>
    </w:p>
    <w:p w14:paraId="706D2133" w14:textId="23AF2EA2" w:rsidR="0038583F" w:rsidRDefault="0038583F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</w:r>
      <w:r w:rsidR="00B029F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Estas duas diferenças devem-se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B029F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ao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facto que CandidateCurriculum refere User com o seu identificador, enquanto que as outras entidades têm o seu próprio</w:t>
      </w:r>
      <w:r w:rsidR="00366D2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identificador e referem o Use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r, com um chave estrangeira.</w:t>
      </w:r>
    </w:p>
    <w:p w14:paraId="1EA4112C" w14:textId="300A4E9E" w:rsidR="00730CDF" w:rsidRDefault="009209F3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Independentemente desta 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diferença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a relação entre User e as outras entidades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tem uma </w:t>
      </w:r>
      <w:r w:rsidR="00CA470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0D2CF1">
        <w:rPr>
          <w:rFonts w:ascii="Times New Roman" w:hAnsi="Times New Roman" w:cs="Times New Roman"/>
          <w:sz w:val="24"/>
        </w:rPr>
        <w:t>Delete Rule</w:t>
      </w:r>
      <w:r w:rsidR="00730CDF">
        <w:rPr>
          <w:rFonts w:ascii="Times New Roman" w:hAnsi="Times New Roman" w:cs="Times New Roman"/>
          <w:sz w:val="24"/>
        </w:rPr>
        <w:t xml:space="preserve"> de Delete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assim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quando o User 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é removido da base de dados, todas as entidades de informação também o são.</w:t>
      </w:r>
    </w:p>
    <w:p w14:paraId="09AE7AE9" w14:textId="765CA629" w:rsidR="00930B33" w:rsidRDefault="006830FC" w:rsidP="00930B33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CandidateAcademic</w:t>
      </w:r>
    </w:p>
    <w:p w14:paraId="66767EDD" w14:textId="77341ECF" w:rsidR="003C1579" w:rsidRDefault="00930B33" w:rsidP="004E135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entidade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CandidateAcademic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serve para representar qualquer curso que um candidato, cujo o identificador é representado pelo Candidate, tenha iniciado, independentemente de</w:t>
      </w:r>
      <w:r w:rsid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:</w:t>
      </w:r>
    </w:p>
    <w:p w14:paraId="5B55593A" w14:textId="7E32A1F6" w:rsidR="003C1579" w:rsidRDefault="003C1579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 ter completado;</w:t>
      </w:r>
    </w:p>
    <w:p w14:paraId="47E06C50" w14:textId="30E4732A" w:rsidR="003C1579" w:rsidRDefault="003C1579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 estar a completar no presente;</w:t>
      </w:r>
    </w:p>
    <w:p w14:paraId="5D0D6D5E" w14:textId="3E539606" w:rsidR="00B029F2" w:rsidRPr="003C1579" w:rsidRDefault="00930B33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ou ter te</w:t>
      </w:r>
      <w:r w:rsid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rminado o mesmo sem o completar;</w:t>
      </w:r>
    </w:p>
    <w:p w14:paraId="5224D34E" w14:textId="76BE8207" w:rsidR="004E1358" w:rsidRDefault="004E1358" w:rsidP="004E135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 entidade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CandidateAcademic</w:t>
      </w:r>
      <w:r w:rsidRP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cujos atributos pod</w:t>
      </w:r>
      <w:r w:rsid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em ser averiguados na tabela XX.</w:t>
      </w:r>
    </w:p>
    <w:p w14:paraId="7B4EBAA8" w14:textId="40B3CF48" w:rsidR="004E658F" w:rsidRPr="004E658F" w:rsidRDefault="0041305F" w:rsidP="0041305F">
      <w:pPr>
        <w:ind w:firstLine="720"/>
        <w:jc w:val="center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noProof/>
        </w:rPr>
        <w:drawing>
          <wp:inline distT="0" distB="0" distL="0" distR="0" wp14:anchorId="1C9EBE9F" wp14:editId="1FE66E4A">
            <wp:extent cx="3305175" cy="2114550"/>
            <wp:effectExtent l="0" t="0" r="9525" b="0"/>
            <wp:docPr id="27" name="Imagem 27" descr="C:\Users\Diogo\AppData\Local\Microsoft\Windows\INetCache\Content.Word\CandidateAcade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CandidateAcadem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ab/>
      </w:r>
    </w:p>
    <w:p w14:paraId="4EA596D7" w14:textId="624C99B8" w:rsidR="00930B33" w:rsidRDefault="00930B33" w:rsidP="00930B3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CandidateAcademic</w:t>
      </w:r>
    </w:p>
    <w:p w14:paraId="79A45568" w14:textId="58BEE870" w:rsidR="00416FCD" w:rsidRPr="00416FCD" w:rsidRDefault="00752798" w:rsidP="008F5A8F">
      <w:pPr>
        <w:jc w:val="center"/>
      </w:pPr>
      <w:r>
        <w:rPr>
          <w:noProof/>
        </w:rPr>
        <w:drawing>
          <wp:inline distT="0" distB="0" distL="0" distR="0" wp14:anchorId="78A7698D" wp14:editId="7616837A">
            <wp:extent cx="5953125" cy="204787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BFC" w14:textId="5D1C6F8B" w:rsidR="00930B33" w:rsidRDefault="00930B33" w:rsidP="00930B33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CandidateAcademic</w:t>
      </w:r>
    </w:p>
    <w:p w14:paraId="2AA12159" w14:textId="77777777" w:rsidR="00E60F4A" w:rsidRDefault="00E60F4A" w:rsidP="0000264A">
      <w:pPr>
        <w:jc w:val="both"/>
        <w:rPr>
          <w:rStyle w:val="fontstyle01"/>
          <w:szCs w:val="28"/>
        </w:rPr>
      </w:pPr>
    </w:p>
    <w:p w14:paraId="4E3A98BA" w14:textId="77777777" w:rsidR="00E60F4A" w:rsidRDefault="00E60F4A" w:rsidP="0000264A">
      <w:pPr>
        <w:jc w:val="both"/>
        <w:rPr>
          <w:rStyle w:val="fontstyle01"/>
          <w:szCs w:val="28"/>
        </w:rPr>
      </w:pPr>
    </w:p>
    <w:p w14:paraId="37CDC96A" w14:textId="19117823" w:rsidR="0000264A" w:rsidRDefault="006830FC" w:rsidP="0000264A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lastRenderedPageBreak/>
        <w:t>CandidateAppDeveloped</w:t>
      </w:r>
    </w:p>
    <w:p w14:paraId="6201DB08" w14:textId="57F04341" w:rsidR="008F5A8F" w:rsidRDefault="000261C7" w:rsidP="00A40711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Esta entidade serve para representar aplicações desenvolvidas pelo o candidato, que o mesmo ache interessante 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de referir. 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Podendo assim demonstrar preferências por tecnologias, tipo de experiência pratica possuem e tipo de responsabilidades</w:t>
      </w:r>
      <w:r w:rsidR="009D2FA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em projetos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9D2FA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já assumiram.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 </w:t>
      </w:r>
    </w:p>
    <w:p w14:paraId="09FDA111" w14:textId="49CE66C9" w:rsidR="00170DCE" w:rsidRDefault="00170DCE" w:rsidP="0000264A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3B1B5B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 figura XX demonstra a entidade e a tabela XX os seus atributos.</w:t>
      </w:r>
    </w:p>
    <w:p w14:paraId="0E4A1519" w14:textId="76146B0A" w:rsidR="003B1B5B" w:rsidRPr="003B1B5B" w:rsidRDefault="00DB015D" w:rsidP="003B1B5B">
      <w:pPr>
        <w:ind w:firstLine="720"/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2E5BDEB0" wp14:editId="68E36130">
            <wp:extent cx="3381375" cy="2076450"/>
            <wp:effectExtent l="0" t="0" r="9525" b="0"/>
            <wp:docPr id="29" name="Imagem 29" descr="C:\Users\Diogo\AppData\Local\Microsoft\Windows\INetCache\Content.Word\CandidateAppDevel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AppData\Local\Microsoft\Windows\INetCache\Content.Word\CandidateAppDevelop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968" w14:textId="563C762C" w:rsidR="0000264A" w:rsidRDefault="0000264A" w:rsidP="0000264A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CandidateAppDeveloped</w:t>
      </w:r>
    </w:p>
    <w:p w14:paraId="20AE553D" w14:textId="765D9FFA" w:rsidR="008F5A8F" w:rsidRDefault="008F5A8F" w:rsidP="008F5A8F"/>
    <w:p w14:paraId="03868891" w14:textId="642E4587" w:rsidR="008F5A8F" w:rsidRPr="008F5A8F" w:rsidRDefault="00F76CFD" w:rsidP="001E4F63">
      <w:pPr>
        <w:jc w:val="center"/>
      </w:pPr>
      <w:r>
        <w:rPr>
          <w:noProof/>
        </w:rPr>
        <w:drawing>
          <wp:inline distT="0" distB="0" distL="0" distR="0" wp14:anchorId="352F54B3" wp14:editId="1FFA662B">
            <wp:extent cx="5953125" cy="24479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52CF" w14:textId="36E10018" w:rsidR="0000264A" w:rsidRDefault="0000264A" w:rsidP="00F918B1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CandidateAppDeveloped</w:t>
      </w:r>
    </w:p>
    <w:p w14:paraId="295EEC30" w14:textId="6573CBD0" w:rsidR="0000264A" w:rsidRDefault="006830FC" w:rsidP="00F918B1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CandidateFormation</w:t>
      </w:r>
    </w:p>
    <w:p w14:paraId="4719D597" w14:textId="1DB22688" w:rsidR="00207116" w:rsidRDefault="00F918B1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 w:rsidR="00037BE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instancias desta entidade, um candidato poderá estabelecer todas as formações profissionais que obtev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e, relacionadas com ferramentas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estabelecidas pela aplicação,</w:t>
      </w:r>
      <w:r w:rsidR="002071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referindo a entidade estática 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r w:rsidR="002071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77B3F765" w14:textId="77777777" w:rsidR="00071832" w:rsidRDefault="00A40711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A entidade estática Tools é utilizada para referir </w:t>
      </w:r>
      <w:r w:rsidR="0007183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 três tipos de ferramentas que a IView considere importantes. Sendo tais três tipos: linguagem tecnológicas, referidas com Technologies; IDEs; Frameworks.</w:t>
      </w:r>
    </w:p>
    <w:p w14:paraId="327BE53B" w14:textId="12704281" w:rsidR="00207116" w:rsidRPr="00071832" w:rsidRDefault="00207116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Com a figura XX é possível averiguar as duas entidades referidas, com as tabelas XX e XX representado os atributos de 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Tools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CandidateFormation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nessa ordem.</w:t>
      </w:r>
    </w:p>
    <w:p w14:paraId="702BF313" w14:textId="55A193DB" w:rsidR="00207116" w:rsidRPr="00207116" w:rsidRDefault="00E02A22" w:rsidP="00E02A22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60CEFA9A" wp14:editId="5BB8A512">
            <wp:extent cx="4400550" cy="2085975"/>
            <wp:effectExtent l="0" t="0" r="0" b="9525"/>
            <wp:docPr id="31" name="Imagem 31" descr="C:\Users\Diogo\AppData\Local\Microsoft\Windows\INetCache\Content.Word\Candidate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ogo\AppData\Local\Microsoft\Windows\INetCache\Content.Word\Candidate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85" w14:textId="4C5840BA" w:rsidR="0000264A" w:rsidRDefault="0000264A" w:rsidP="0000264A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CandidateFormation</w:t>
      </w:r>
    </w:p>
    <w:p w14:paraId="1689DA7C" w14:textId="184600E0" w:rsidR="00207116" w:rsidRPr="00207116" w:rsidRDefault="000B2155" w:rsidP="00207116">
      <w:r>
        <w:rPr>
          <w:noProof/>
        </w:rPr>
        <w:drawing>
          <wp:inline distT="0" distB="0" distL="0" distR="0" wp14:anchorId="080AC227" wp14:editId="0BBE22B4">
            <wp:extent cx="595312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16A9" w14:textId="0A4B8CA5" w:rsidR="0000264A" w:rsidRDefault="0000264A" w:rsidP="0000264A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E62EA0">
        <w:t>Tools</w:t>
      </w:r>
    </w:p>
    <w:p w14:paraId="23E665FB" w14:textId="1FE1A2B2" w:rsidR="006C70A1" w:rsidRPr="006C70A1" w:rsidRDefault="001E0BC2" w:rsidP="001E4F63">
      <w:pPr>
        <w:jc w:val="center"/>
      </w:pPr>
      <w:r>
        <w:rPr>
          <w:noProof/>
        </w:rPr>
        <w:drawing>
          <wp:inline distT="0" distB="0" distL="0" distR="0" wp14:anchorId="491BF0BE" wp14:editId="29B50084">
            <wp:extent cx="5953125" cy="847725"/>
            <wp:effectExtent l="0" t="0" r="9525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800A" w14:textId="7E59A48E" w:rsidR="006C70A1" w:rsidRPr="006C70A1" w:rsidRDefault="001E4F63" w:rsidP="001E4F63">
      <w:pPr>
        <w:jc w:val="center"/>
      </w:pPr>
      <w:r>
        <w:rPr>
          <w:noProof/>
        </w:rPr>
        <w:drawing>
          <wp:inline distT="0" distB="0" distL="0" distR="0" wp14:anchorId="769669F5" wp14:editId="5F41E777">
            <wp:extent cx="5953125" cy="409575"/>
            <wp:effectExtent l="0" t="0" r="952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C54A" w14:textId="5DDF37B1" w:rsidR="0000264A" w:rsidRDefault="00207116" w:rsidP="001B1FBB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CandidateFormation</w:t>
      </w:r>
    </w:p>
    <w:p w14:paraId="1903D198" w14:textId="2728E325" w:rsidR="001B1FBB" w:rsidRDefault="006830FC" w:rsidP="001B1FBB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CandidateFrameWork</w:t>
      </w:r>
    </w:p>
    <w:p w14:paraId="57B35DF0" w14:textId="43BF0D88" w:rsidR="00822B98" w:rsidRDefault="00037BE6" w:rsidP="00037BE6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As instancias desta entidade representam a experiencia, tanto académica como profissional, que um candidato possui com uma framework estabelecida pela a aplicação, referindo a entidade estática </w:t>
      </w:r>
      <w:r w:rsidR="006E28C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626552B6" w14:textId="25F8DFED" w:rsidR="00F918B1" w:rsidRDefault="00037BE6" w:rsidP="00822B9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 capacidade é resumida pela escolha de cinco possíveis valores, “Novice”, “Advance Beginner”, “</w:t>
      </w:r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Competent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”</w:t>
      </w:r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“Proficient” e “Expert”, todos estes níveis compõem a entidade estática Capacity.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</w:p>
    <w:p w14:paraId="11E91A8E" w14:textId="06D327EB" w:rsidR="00F5626C" w:rsidRDefault="00F5626C" w:rsidP="00037BE6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Com a figura XX é possível averiguar as entidades referidas que é acompanhada pelas tabelas XX, XX e XX que demonstram os atributos qu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e compõem as entidades Capacity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CandidateFrameWork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nessa ordem.</w:t>
      </w:r>
    </w:p>
    <w:p w14:paraId="3D28C379" w14:textId="214A0A39" w:rsidR="00133179" w:rsidRPr="00F5626C" w:rsidRDefault="00005A21" w:rsidP="00133179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000D1A1" wp14:editId="70239CFA">
            <wp:extent cx="4752975" cy="2305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088F" w14:textId="4EEDE7DD" w:rsidR="00F918B1" w:rsidRDefault="00F918B1" w:rsidP="00F918B1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CandidateFrameWork</w:t>
      </w:r>
    </w:p>
    <w:p w14:paraId="1C3EE7A4" w14:textId="150ABDE4" w:rsidR="00133179" w:rsidRPr="00133179" w:rsidRDefault="001E4F63" w:rsidP="00E63902">
      <w:pPr>
        <w:jc w:val="center"/>
      </w:pPr>
      <w:r>
        <w:rPr>
          <w:noProof/>
        </w:rPr>
        <w:drawing>
          <wp:inline distT="0" distB="0" distL="0" distR="0" wp14:anchorId="6C803B65" wp14:editId="5546B7EC">
            <wp:extent cx="5953125" cy="1047750"/>
            <wp:effectExtent l="0" t="0" r="952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D1F8" w14:textId="73CDC455" w:rsidR="00F5626C" w:rsidRDefault="00F5626C" w:rsidP="00F5626C">
      <w:pPr>
        <w:pStyle w:val="Legenda"/>
        <w:spacing w:after="120" w:line="240" w:lineRule="auto"/>
        <w:ind w:left="720" w:hanging="720"/>
        <w:jc w:val="center"/>
      </w:pPr>
      <w:r>
        <w:t>Tabela XX – Atributos de Capacity</w:t>
      </w:r>
    </w:p>
    <w:p w14:paraId="7DF90064" w14:textId="29136C73" w:rsidR="0066076F" w:rsidRPr="0066076F" w:rsidRDefault="005B3705" w:rsidP="0066076F">
      <w:r>
        <w:rPr>
          <w:noProof/>
        </w:rPr>
        <w:drawing>
          <wp:inline distT="0" distB="0" distL="0" distR="0" wp14:anchorId="4FBD2C0C" wp14:editId="43157417">
            <wp:extent cx="5953125" cy="1847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E0FC" w14:textId="45039C1D" w:rsidR="00037BE6" w:rsidRDefault="00F918B1" w:rsidP="00734C12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CandidateFrameWork</w:t>
      </w:r>
    </w:p>
    <w:p w14:paraId="22C56CE2" w14:textId="36894B74" w:rsidR="00734C12" w:rsidRDefault="006830FC" w:rsidP="00734C12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CandidateIDE</w:t>
      </w:r>
    </w:p>
    <w:p w14:paraId="0F53C1BA" w14:textId="388B4AE8" w:rsidR="00734C12" w:rsidRDefault="00734C12" w:rsidP="005F0350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Nesta entidade é representado a experiência</w:t>
      </w:r>
      <w:r w:rsidR="00005A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profissional e académica,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capacidade que um candidato possui com uma particular IDE, predefinida na aplicação, referindo uma instancia da entidade estática </w:t>
      </w:r>
      <w:r w:rsidR="00005A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 Como a entidade anterior, esta utiliza a entidade estática Capacity para representar a capacidade.</w:t>
      </w:r>
    </w:p>
    <w:p w14:paraId="785B9ADC" w14:textId="05958301" w:rsidR="00734C12" w:rsidRDefault="00734C12" w:rsidP="00734C12"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as 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varias</w:t>
      </w:r>
      <w:r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entidades referidas e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nas tabelas</w:t>
      </w:r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XX é possível averiguar os atri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butos que compõem a entidade</w:t>
      </w:r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CandidateIDE</w:t>
      </w:r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5F87CF83" w14:textId="5E79DE51" w:rsidR="00734C12" w:rsidRPr="00734C12" w:rsidRDefault="00080BC8" w:rsidP="001E4F63">
      <w:pPr>
        <w:jc w:val="center"/>
      </w:pPr>
      <w:r>
        <w:rPr>
          <w:noProof/>
        </w:rPr>
        <w:lastRenderedPageBreak/>
        <w:drawing>
          <wp:inline distT="0" distB="0" distL="0" distR="0" wp14:anchorId="2DEB2053" wp14:editId="5566A94D">
            <wp:extent cx="4572000" cy="2377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78B9" w14:textId="4B127AF4" w:rsidR="00037BE6" w:rsidRDefault="00037BE6" w:rsidP="00037BE6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CandidateIDE</w:t>
      </w:r>
    </w:p>
    <w:p w14:paraId="269C8396" w14:textId="5786B6F2" w:rsidR="001E4F63" w:rsidRPr="001E4F63" w:rsidRDefault="0066076F" w:rsidP="001E4F63">
      <w:r>
        <w:rPr>
          <w:noProof/>
        </w:rPr>
        <w:drawing>
          <wp:inline distT="0" distB="0" distL="0" distR="0" wp14:anchorId="5ED40CA1" wp14:editId="544433DE">
            <wp:extent cx="5953125" cy="144780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AA74" w14:textId="6F1A5891" w:rsidR="001E4F63" w:rsidRDefault="001E4F63" w:rsidP="001E4F63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CandidateIDE</w:t>
      </w:r>
    </w:p>
    <w:p w14:paraId="377B7F1A" w14:textId="46B226E3" w:rsidR="00E427F4" w:rsidRDefault="006830FC" w:rsidP="00E427F4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CandidateLanguage</w:t>
      </w:r>
    </w:p>
    <w:p w14:paraId="672EA769" w14:textId="3DD9438C" w:rsidR="00E427F4" w:rsidRDefault="00080BC8" w:rsidP="00E427F4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Por esta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entidade, um candidato consegue estabelecer todas as linguagens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de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que tem conhecimento, limitando as mesmas as linguagens da entidade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Language</w:t>
      </w:r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 nível de capacidade aos valores d</w:t>
      </w:r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 Capacity e tipo de conhecimento (oral, escrito ou os dois) com utilizando a entidade estática TypeLang</w:t>
      </w:r>
      <w:r w:rsidR="0099060B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uage</w:t>
      </w:r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6EFBB704" w14:textId="5082AF35" w:rsidR="00E427F4" w:rsidRPr="005D629C" w:rsidRDefault="005D629C" w:rsidP="005D629C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todas as entidades referidas e nas tabelas XX e XX, os atributos que compõe TypeLanguage 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CandidateLanguage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3B560D13" w14:textId="10EE9C3D" w:rsidR="00037BE6" w:rsidRPr="0000264A" w:rsidRDefault="00ED3E21" w:rsidP="00ED3E21">
      <w:pPr>
        <w:jc w:val="center"/>
      </w:pPr>
      <w:r>
        <w:rPr>
          <w:noProof/>
        </w:rPr>
        <w:drawing>
          <wp:inline distT="0" distB="0" distL="0" distR="0" wp14:anchorId="649C63D3" wp14:editId="49C475F9">
            <wp:extent cx="4991100" cy="2314575"/>
            <wp:effectExtent l="0" t="0" r="0" b="9525"/>
            <wp:docPr id="34" name="Imagem 34" descr="C:\Users\Diogo\AppData\Local\Microsoft\Windows\INetCache\Content.Word\Candidate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ogo\AppData\Local\Microsoft\Windows\INetCache\Content.Word\CandidateLanguag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163A" w14:textId="4C23DE28" w:rsidR="005D629C" w:rsidRDefault="005D629C" w:rsidP="005D629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CandidateLanguage</w:t>
      </w:r>
    </w:p>
    <w:p w14:paraId="6991DD8F" w14:textId="28059A17" w:rsidR="00F22B01" w:rsidRPr="00F22B01" w:rsidRDefault="00F22B01" w:rsidP="00F22B01">
      <w:pPr>
        <w:jc w:val="center"/>
      </w:pPr>
      <w:r>
        <w:rPr>
          <w:noProof/>
        </w:rPr>
        <w:lastRenderedPageBreak/>
        <w:drawing>
          <wp:inline distT="0" distB="0" distL="0" distR="0" wp14:anchorId="6521A0DA" wp14:editId="12E64C30">
            <wp:extent cx="5953125" cy="104775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8D14" w14:textId="7DB377E4" w:rsidR="005D629C" w:rsidRDefault="005D629C" w:rsidP="005D629C">
      <w:pPr>
        <w:pStyle w:val="Legenda"/>
        <w:spacing w:after="120" w:line="240" w:lineRule="auto"/>
        <w:jc w:val="center"/>
      </w:pPr>
      <w:r>
        <w:t>Tabela XX – Atributos de Type</w:t>
      </w:r>
      <w:r w:rsidR="006830FC">
        <w:t>Language</w:t>
      </w:r>
    </w:p>
    <w:p w14:paraId="7C05E4D1" w14:textId="497F70BD" w:rsidR="00F22B01" w:rsidRPr="00F22B01" w:rsidRDefault="00080BC8" w:rsidP="00F22B01">
      <w:r>
        <w:rPr>
          <w:noProof/>
        </w:rPr>
        <w:drawing>
          <wp:inline distT="0" distB="0" distL="0" distR="0" wp14:anchorId="07AA9D69" wp14:editId="3699E8A9">
            <wp:extent cx="595312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AA57" w14:textId="2129FEA9" w:rsidR="005D629C" w:rsidRDefault="005D629C" w:rsidP="005D629C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CandidateLanguage</w:t>
      </w:r>
    </w:p>
    <w:p w14:paraId="64CD4F91" w14:textId="1F7DAAEE" w:rsidR="001E4F63" w:rsidRDefault="006830FC" w:rsidP="001E4F63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CandidateTechnology</w:t>
      </w:r>
    </w:p>
    <w:p w14:paraId="138A7BE3" w14:textId="449F7A66" w:rsidR="00F94742" w:rsidRDefault="00F94742" w:rsidP="00F94742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As instanci</w:t>
      </w:r>
      <w:r w:rsidR="000C007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as desta entidade representam a experiencia, tanto académica como profissional,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 capacidade que um candidato </w:t>
      </w:r>
      <w:r w:rsidR="00E547FD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têm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em relação a uma linguagem tecnológica, limitada pela entidade </w:t>
      </w:r>
      <w:r w:rsidR="00ED3E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Technology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com a capacidade limitada pela entidade Capacity.</w:t>
      </w:r>
    </w:p>
    <w:p w14:paraId="517603DB" w14:textId="0371A130" w:rsidR="005A2753" w:rsidRPr="005A2753" w:rsidRDefault="005A2753" w:rsidP="00F94742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 entidade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CandidateTechnology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na </w:t>
      </w:r>
      <w:r w:rsidR="005002A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tabela seguinte os atributos que compõem a mesma.</w:t>
      </w:r>
    </w:p>
    <w:p w14:paraId="42537AFC" w14:textId="17A58BC5" w:rsidR="002F5C2F" w:rsidRPr="004338CC" w:rsidRDefault="000C0070" w:rsidP="000C007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3399B2AB" wp14:editId="342557C9">
            <wp:extent cx="4733925" cy="2495550"/>
            <wp:effectExtent l="0" t="0" r="9525" b="0"/>
            <wp:docPr id="13" name="Imagem 13" descr="C:\Users\Diogo\AppData\Local\Microsoft\Windows\INetCache\Content.Word\Candidate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Technolog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53E1" w14:textId="19AFBE34" w:rsidR="001E4F63" w:rsidRDefault="001E4F63" w:rsidP="001E4F6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CandidateTechnology</w:t>
      </w:r>
    </w:p>
    <w:p w14:paraId="3BE8A843" w14:textId="00096B61" w:rsidR="004338CC" w:rsidRPr="004338CC" w:rsidRDefault="000C0070" w:rsidP="004338CC">
      <w:pPr>
        <w:jc w:val="center"/>
      </w:pPr>
      <w:r>
        <w:rPr>
          <w:noProof/>
        </w:rPr>
        <w:lastRenderedPageBreak/>
        <w:drawing>
          <wp:inline distT="0" distB="0" distL="0" distR="0" wp14:anchorId="6453A448" wp14:editId="11DDAB83">
            <wp:extent cx="5953125" cy="2047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AF49" w14:textId="2A770552" w:rsidR="001E4F63" w:rsidRDefault="001E4F63" w:rsidP="001E4F63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CandidateTechnology</w:t>
      </w:r>
    </w:p>
    <w:p w14:paraId="01F3ACB6" w14:textId="6354604C" w:rsidR="004338CC" w:rsidRDefault="004338CC" w:rsidP="004338CC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CandidateWorkExp</w:t>
      </w:r>
    </w:p>
    <w:p w14:paraId="45FAA973" w14:textId="2229E214" w:rsidR="004338CC" w:rsidRDefault="004338CC" w:rsidP="004338C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Esta entidade serve para representar experiencia profissional, mais particularmente representado um cargo na área </w:t>
      </w:r>
      <w:r w:rsidR="00E54B2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que o candidato</w:t>
      </w:r>
      <w:r w:rsidR="004565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ocupo no passado, incluindo o inico e fim do cargo e a companhia com que executou o cargo.</w:t>
      </w:r>
    </w:p>
    <w:p w14:paraId="0FC01603" w14:textId="456F9682" w:rsidR="00E54B24" w:rsidRDefault="00E54B24" w:rsidP="004338C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Com a figura XX é possível verificar esta entidade e com a tabela XX os atributos que compõem a mesma.</w:t>
      </w:r>
    </w:p>
    <w:p w14:paraId="64EDC281" w14:textId="0BFEDDA5" w:rsidR="00C92C93" w:rsidRPr="00E54B24" w:rsidRDefault="0044289C" w:rsidP="0044289C">
      <w:pPr>
        <w:ind w:firstLine="720"/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76ECD228" wp14:editId="72271037">
            <wp:extent cx="2905125" cy="2085975"/>
            <wp:effectExtent l="0" t="0" r="9525" b="9525"/>
            <wp:docPr id="37" name="Imagem 37" descr="C:\Users\Diogo\AppData\Local\Microsoft\Windows\INetCache\Content.Word\CandidateWork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ogo\AppData\Local\Microsoft\Windows\INetCache\Content.Word\CandidateWorkEx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color w:val="FF0000"/>
          <w:szCs w:val="28"/>
        </w:rPr>
        <w:tab/>
      </w:r>
    </w:p>
    <w:p w14:paraId="7C9627C2" w14:textId="575B4EF5" w:rsidR="004338CC" w:rsidRDefault="004338CC" w:rsidP="004338C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Candidate</w:t>
      </w:r>
      <w:r w:rsidR="0044289C">
        <w:t>WorkExp</w:t>
      </w:r>
    </w:p>
    <w:p w14:paraId="3C32F481" w14:textId="6685045B" w:rsidR="00C92C93" w:rsidRDefault="00C92C93" w:rsidP="004338CC">
      <w:pPr>
        <w:pStyle w:val="Legenda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6C79D4B1" wp14:editId="21E4EDD7">
            <wp:extent cx="5953125" cy="1447800"/>
            <wp:effectExtent l="0" t="0" r="952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5832" w14:textId="0EE62E6D" w:rsidR="004338CC" w:rsidRDefault="004338CC" w:rsidP="004338CC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44289C">
        <w:t>CandidateWorkExp</w:t>
      </w:r>
    </w:p>
    <w:p w14:paraId="2D585107" w14:textId="74780C00" w:rsidR="000A4095" w:rsidRDefault="000A4095" w:rsidP="00252C1F">
      <w:pPr>
        <w:rPr>
          <w:rStyle w:val="fontstyle01"/>
          <w:szCs w:val="28"/>
        </w:rPr>
      </w:pPr>
      <w:r>
        <w:rPr>
          <w:rStyle w:val="fontstyle01"/>
          <w:szCs w:val="28"/>
        </w:rPr>
        <w:t>CandidateAvailability</w:t>
      </w:r>
    </w:p>
    <w:p w14:paraId="3C713FF5" w14:textId="2DA07E4D" w:rsidR="000A4095" w:rsidRDefault="000A4095" w:rsidP="00252C1F">
      <w:pP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ultima entidade a referir informação sobre o candidato, CandidateAvailability representa a disponibilidade do candidato a qualquer entrevista. </w:t>
      </w:r>
    </w:p>
    <w:p w14:paraId="011A1BA8" w14:textId="3FC67310" w:rsidR="000A4095" w:rsidRDefault="000A4095" w:rsidP="00252C1F">
      <w:pP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  <w:t>Para tal cada instancia desta entidade inclui referencias a duas entidades estáticas</w:t>
      </w:r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também inclui uma referencia a User (candidato)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:</w:t>
      </w:r>
    </w:p>
    <w:p w14:paraId="0FDB4320" w14:textId="7232503D" w:rsidR="000A4095" w:rsidRPr="000A4095" w:rsidRDefault="000A4095" w:rsidP="000A4095">
      <w:pPr>
        <w:pStyle w:val="PargrafodaLista"/>
        <w:numPr>
          <w:ilvl w:val="0"/>
          <w:numId w:val="50"/>
        </w:numPr>
        <w:rPr>
          <w:rStyle w:val="nfaseIntensa"/>
          <w:rFonts w:ascii="Calibri-Bold" w:hAnsi="Calibri-Bold"/>
          <w:caps w:val="0"/>
          <w:color w:val="1F4D78"/>
          <w:spacing w:val="0"/>
          <w:sz w:val="24"/>
          <w:szCs w:val="28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Day – dia da semana</w:t>
      </w:r>
    </w:p>
    <w:p w14:paraId="33C7987C" w14:textId="77777777" w:rsidR="007879EC" w:rsidRPr="007879EC" w:rsidRDefault="000A4095" w:rsidP="000A4095">
      <w:pPr>
        <w:pStyle w:val="PargrafodaLista"/>
        <w:numPr>
          <w:ilvl w:val="0"/>
          <w:numId w:val="50"/>
        </w:numPr>
        <w:rPr>
          <w:rStyle w:val="nfaseIntensa"/>
          <w:rFonts w:ascii="Calibri-Bold" w:hAnsi="Calibri-Bold"/>
          <w:caps w:val="0"/>
          <w:color w:val="1F4D78"/>
          <w:spacing w:val="0"/>
          <w:sz w:val="24"/>
          <w:szCs w:val="28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Hour – que é </w:t>
      </w:r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referida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duas vezes, uma por StartHour e outra por </w:t>
      </w:r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EndHour, representado o inicio e fim temporal da disponibilidade para o dia</w:t>
      </w:r>
    </w:p>
    <w:p w14:paraId="1A003E10" w14:textId="77777777" w:rsidR="002C49BE" w:rsidRDefault="007879EC" w:rsidP="007879E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Algo a notar é razão por utilizar as entidades estáticas em vez de Date e Times, tal deve-se principalmente pelo o facto que a escolha destes valores serem realizados utilizando uma ComboBox. </w:t>
      </w:r>
    </w:p>
    <w:p w14:paraId="5A9578E7" w14:textId="77777777" w:rsidR="002C49BE" w:rsidRDefault="007879EC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mesma não permite a utilização </w:t>
      </w:r>
      <w:r w:rsidR="002C49B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duma lista simples, por isso duas possibilidades nascem, ou se utiliza uma entidade estática, ou uma lista de estruturas que teria de ser produzida com cada acesso.</w:t>
      </w:r>
    </w:p>
    <w:p w14:paraId="4DE80677" w14:textId="77777777" w:rsidR="002C49BE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primeira possibilidade permite alterações futuras mais simples e menos processamento em vários acessos, enquanto que a segunda permite acesso mais simples em outro momentos. </w:t>
      </w:r>
    </w:p>
    <w:p w14:paraId="0F3D23F5" w14:textId="2F996331" w:rsidR="000A4095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No final ficou decidido utilizar entidades estáticas pela sua utilização mais simples e mais fácil de controlar.</w:t>
      </w:r>
    </w:p>
    <w:p w14:paraId="70AB5EEE" w14:textId="77777777" w:rsidR="002C49BE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Mas utilizar as entidades estáticas com a ComboBox força que a variável a guardar o valor escolhido pela mesma seja uma referencia a entidade estática em vez de valores simples de Date e Time.</w:t>
      </w:r>
    </w:p>
    <w:p w14:paraId="7FC073AE" w14:textId="3BF6B2F2" w:rsidR="00E901F0" w:rsidRDefault="002C49BE" w:rsidP="00E901F0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Com a figura XX é possível verificar 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as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entidade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s referidas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com a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s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tabela XX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XX e XX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o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s atributos que compõem as entidades Day, Hour e CandidateAvailbility.</w:t>
      </w:r>
    </w:p>
    <w:p w14:paraId="2A7F0BF2" w14:textId="4B9585D5" w:rsidR="002C49BE" w:rsidRDefault="009D0EB5" w:rsidP="00E549D8">
      <w:pPr>
        <w:ind w:firstLine="720"/>
        <w:jc w:val="center"/>
        <w:rPr>
          <w:rStyle w:val="fontstyle01"/>
          <w:szCs w:val="28"/>
        </w:rPr>
      </w:pPr>
      <w:r>
        <w:rPr>
          <w:rStyle w:val="fontstyle01"/>
          <w:noProof/>
          <w:szCs w:val="28"/>
        </w:rPr>
        <w:drawing>
          <wp:inline distT="0" distB="0" distL="0" distR="0" wp14:anchorId="740613DD" wp14:editId="0A296F28">
            <wp:extent cx="4389120" cy="2103120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8BA" w14:textId="6B5A4344" w:rsidR="00E267DD" w:rsidRDefault="00E267DD" w:rsidP="00E267DD">
      <w:pPr>
        <w:pStyle w:val="Legenda"/>
        <w:spacing w:after="120" w:line="240" w:lineRule="auto"/>
        <w:ind w:left="720" w:hanging="720"/>
        <w:jc w:val="center"/>
      </w:pPr>
      <w:r>
        <w:t>Figura XX – Representação de Candidate</w:t>
      </w:r>
      <w:r>
        <w:t>Availability</w:t>
      </w:r>
    </w:p>
    <w:p w14:paraId="00D3728E" w14:textId="5111F1A3" w:rsidR="009020BB" w:rsidRDefault="00882909" w:rsidP="009020BB">
      <w:r>
        <w:rPr>
          <w:noProof/>
        </w:rPr>
        <w:drawing>
          <wp:inline distT="0" distB="0" distL="0" distR="0" wp14:anchorId="110F455D" wp14:editId="3F5D9C1E">
            <wp:extent cx="5953125" cy="847725"/>
            <wp:effectExtent l="0" t="0" r="9525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B78B" w14:textId="1C6EF348" w:rsidR="00882909" w:rsidRDefault="00882909" w:rsidP="00882909">
      <w:pPr>
        <w:pStyle w:val="Legenda"/>
        <w:spacing w:after="120" w:line="240" w:lineRule="auto"/>
        <w:jc w:val="center"/>
      </w:pPr>
      <w:r>
        <w:t xml:space="preserve">Tabela XX – Atributos de </w:t>
      </w:r>
      <w:r>
        <w:t>Hour</w:t>
      </w:r>
    </w:p>
    <w:p w14:paraId="386FE4C3" w14:textId="4DCF64BD" w:rsidR="00882909" w:rsidRDefault="00882909" w:rsidP="009020BB"/>
    <w:p w14:paraId="28588A77" w14:textId="06F1138B" w:rsidR="008039E8" w:rsidRDefault="008039E8" w:rsidP="009020BB">
      <w:r>
        <w:rPr>
          <w:noProof/>
        </w:rPr>
        <w:lastRenderedPageBreak/>
        <w:drawing>
          <wp:inline distT="0" distB="0" distL="0" distR="0" wp14:anchorId="4DCFF6D9" wp14:editId="5A8C4AF5">
            <wp:extent cx="5943600" cy="822960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6993" w14:textId="47CC76B7" w:rsidR="008039E8" w:rsidRPr="009020BB" w:rsidRDefault="008039E8" w:rsidP="008039E8">
      <w:pPr>
        <w:pStyle w:val="Legenda"/>
        <w:spacing w:after="120" w:line="240" w:lineRule="auto"/>
        <w:jc w:val="center"/>
      </w:pPr>
      <w:r>
        <w:t xml:space="preserve">Tabela XX – Atributos de </w:t>
      </w:r>
      <w:r>
        <w:t>Day</w:t>
      </w:r>
      <w:bookmarkStart w:id="1" w:name="_GoBack"/>
      <w:bookmarkEnd w:id="1"/>
    </w:p>
    <w:p w14:paraId="515726A8" w14:textId="01B5D4B7" w:rsidR="00E267DD" w:rsidRPr="00E267DD" w:rsidRDefault="009020BB" w:rsidP="009020BB">
      <w:pPr>
        <w:jc w:val="center"/>
      </w:pPr>
      <w:r>
        <w:rPr>
          <w:noProof/>
        </w:rPr>
        <w:drawing>
          <wp:inline distT="0" distB="0" distL="0" distR="0" wp14:anchorId="53B8A608" wp14:editId="5A336BA7">
            <wp:extent cx="5953125" cy="1247775"/>
            <wp:effectExtent l="0" t="0" r="9525" b="9525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0E5A" w14:textId="797C1DBF" w:rsidR="00E267DD" w:rsidRPr="00882909" w:rsidRDefault="00882909" w:rsidP="00882909">
      <w:pPr>
        <w:pStyle w:val="Legenda"/>
        <w:spacing w:after="120" w:line="240" w:lineRule="auto"/>
        <w:jc w:val="center"/>
        <w:rPr>
          <w:rStyle w:val="fontstyle01"/>
          <w:rFonts w:asciiTheme="minorHAnsi" w:hAnsiTheme="minorHAnsi"/>
          <w:b/>
          <w:bCs/>
          <w:color w:val="2E74B5" w:themeColor="accent1" w:themeShade="BF"/>
          <w:sz w:val="16"/>
          <w:szCs w:val="16"/>
        </w:rPr>
      </w:pPr>
      <w:r>
        <w:t>Tabela XX – Atributos de CandidateAvailability</w:t>
      </w:r>
    </w:p>
    <w:p w14:paraId="17E38197" w14:textId="2870BBCA" w:rsidR="00E267DD" w:rsidRDefault="006830FC" w:rsidP="00252C1F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Photo</w:t>
      </w:r>
    </w:p>
    <w:p w14:paraId="37CA1A2F" w14:textId="5323A896" w:rsidR="001F5769" w:rsidRDefault="001F5769" w:rsidP="001F5769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Uma funcionalidade bastante simples que tanto colaboradores como candidatos possuem é a capacidade de incluírem uma fotografia nas suas informações, para tal fui estabelecido a entidade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Photo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  <w:r w:rsidR="00252C1F">
        <w:rPr>
          <w:rStyle w:val="fontstyle01"/>
          <w:szCs w:val="28"/>
        </w:rPr>
        <w:tab/>
      </w:r>
    </w:p>
    <w:p w14:paraId="08E82C80" w14:textId="4CCB24E0" w:rsidR="00BC21C7" w:rsidRDefault="001F5769" w:rsidP="006E1B2E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Sendo que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Photo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representam as fotografias de um utilizador da base de dados, é logico que 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relação entre User e Photo 1:1 e 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quando o 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primeiro é removido, também é removida a segunda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d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ai a Delete Rule da relação ser 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Delete.</w:t>
      </w:r>
    </w:p>
    <w:p w14:paraId="23F50EF5" w14:textId="410CE2A9" w:rsidR="006E1B2E" w:rsidRDefault="006E1B2E" w:rsidP="00311861">
      <w:pPr>
        <w:ind w:left="720" w:hanging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  <w:tab/>
      </w:r>
      <w:r w:rsidR="00E66C0E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Na figura XX é possível verificar </w:t>
      </w:r>
      <w:r w:rsidR="00311861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a entidade </w:t>
      </w:r>
      <w:r w:rsidR="006830FC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>Photo</w:t>
      </w:r>
      <w:r w:rsidR="00311861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 e na tabela XX os seus atributos.</w:t>
      </w:r>
    </w:p>
    <w:p w14:paraId="398BD2D6" w14:textId="59FE3850" w:rsidR="00413445" w:rsidRPr="00E66C0E" w:rsidRDefault="00270768" w:rsidP="00413445">
      <w:pPr>
        <w:ind w:left="720" w:hanging="72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5A113940" wp14:editId="646A3849">
            <wp:extent cx="2266950" cy="2066925"/>
            <wp:effectExtent l="0" t="0" r="0" b="9525"/>
            <wp:docPr id="38" name="Imagem 38" descr="C:\Users\Diogo\AppData\Local\Microsoft\Windows\INetCache\Content.Wor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ogo\AppData\Local\Microsoft\Windows\INetCache\Content.Word\Phot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3620" w14:textId="57FE0A6E" w:rsidR="004338CC" w:rsidRDefault="004338CC" w:rsidP="004338C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Photo</w:t>
      </w:r>
    </w:p>
    <w:p w14:paraId="0E1C142B" w14:textId="495F42B3" w:rsidR="00413445" w:rsidRPr="00413445" w:rsidRDefault="00FE12B4" w:rsidP="0066076F">
      <w:pPr>
        <w:jc w:val="center"/>
      </w:pPr>
      <w:r>
        <w:rPr>
          <w:noProof/>
        </w:rPr>
        <w:drawing>
          <wp:inline distT="0" distB="0" distL="0" distR="0" wp14:anchorId="38629BEF" wp14:editId="457C3738">
            <wp:extent cx="5953125" cy="8477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342E" w14:textId="6D2058EA" w:rsidR="004338CC" w:rsidRDefault="004338CC" w:rsidP="004338CC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Photo</w:t>
      </w:r>
    </w:p>
    <w:p w14:paraId="67982624" w14:textId="4878A9BA" w:rsidR="00A54262" w:rsidRPr="00BC21C7" w:rsidRDefault="00BC21C7" w:rsidP="00BC21C7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Originalmente fui considerado incluir as fotografias nas entidades CandidateCurriculum e </w:t>
      </w:r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diferenciado as fotografias dos candidatos e dos colaboradores. E apesar deste modo não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>introduzir muitos incómodos, garante que em qualquer situação em que a fotografia a demonstra possa ser tanto do candidato como do colaborador, seja necessário o cuidado extra de obter uma entidade diferente. Ao ter uma só entidade para as fotografias este pequeno incomodo não ocorre.</w:t>
      </w:r>
    </w:p>
    <w:p w14:paraId="30E771D8" w14:textId="61F1D5CE" w:rsidR="00DF04DC" w:rsidRDefault="006830FC" w:rsidP="00DF04DC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SpontanousC</w:t>
      </w:r>
      <w:r w:rsidR="00270768">
        <w:rPr>
          <w:rStyle w:val="fontstyle01"/>
          <w:szCs w:val="28"/>
        </w:rPr>
        <w:t>urriculum</w:t>
      </w:r>
      <w:r w:rsidR="00F84F5D">
        <w:rPr>
          <w:rStyle w:val="fontstyle01"/>
          <w:szCs w:val="28"/>
        </w:rPr>
        <w:t xml:space="preserve"> e </w:t>
      </w:r>
      <w:r w:rsidR="00270768">
        <w:rPr>
          <w:rStyle w:val="fontstyle01"/>
          <w:szCs w:val="28"/>
        </w:rPr>
        <w:t>SpontanousCurriculum</w:t>
      </w:r>
      <w:r w:rsidR="00F84F5D">
        <w:rPr>
          <w:rStyle w:val="fontstyle01"/>
          <w:szCs w:val="28"/>
        </w:rPr>
        <w:t>File</w:t>
      </w:r>
    </w:p>
    <w:p w14:paraId="32DF5F53" w14:textId="3360E52A" w:rsidR="00F84F5D" w:rsidRDefault="00F84F5D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Na IView o estabelecimento de um candidato é realizado em função de candidaturas espontâneas, que em si são representadas pelas duas entidades </w:t>
      </w:r>
      <w:r w:rsidR="0027076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SpontanousCurriculum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</w:t>
      </w:r>
      <w:r w:rsidR="0027076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SpontanousCurriculum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File.</w:t>
      </w:r>
    </w:p>
    <w:p w14:paraId="66140FDD" w14:textId="20510EFD" w:rsidR="004338CC" w:rsidRDefault="00F84F5D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Na primeira entidade é armazenada as informações </w:t>
      </w:r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necessárias 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requisitadas para o </w:t>
      </w:r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estabelecimento de um User, já a segunda armazena o ficheiro pdf fornecido.</w:t>
      </w:r>
    </w:p>
    <w:p w14:paraId="60B8BB7A" w14:textId="56059E98" w:rsidR="00C621E9" w:rsidRDefault="00C621E9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 razão para esta divisão é o facto que o acesso principal a estas entidades envolver obter varais candidaturas espontâneas para decidir que candidaturas resultam no estabelecimento de um novo candidato e que candidaturas não resultam.</w:t>
      </w:r>
    </w:p>
    <w:p w14:paraId="178911A6" w14:textId="4217C493" w:rsidR="00714423" w:rsidRDefault="00C621E9" w:rsidP="00714423">
      <w:pPr>
        <w:ind w:firstLine="720"/>
        <w:jc w:val="both"/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Tendo em conta as possíveis dimensões das candidaturas fornecidas, tal acesso poderá envolver um peso significativo </w:t>
      </w:r>
      <w:r w:rsidR="0071442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aplicação, peso desnecessário quando se considera que o ficheiro em si só é necessário para realizar o download do mesmo, que pode ser obtido só com o requisito do mesmo.  </w:t>
      </w:r>
    </w:p>
    <w:p w14:paraId="24DD165E" w14:textId="6EA3620B" w:rsidR="00714423" w:rsidRDefault="00E629C5" w:rsidP="00E629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figura XX demonstra as duas entidades e as tabelas XX e XX demonstram os atributos da </w:t>
      </w:r>
      <w:r w:rsidR="00270768">
        <w:rPr>
          <w:rFonts w:ascii="Times New Roman" w:hAnsi="Times New Roman" w:cs="Times New Roman"/>
          <w:sz w:val="24"/>
        </w:rPr>
        <w:t>SpontanousCurriculum</w:t>
      </w:r>
      <w:r>
        <w:rPr>
          <w:rFonts w:ascii="Times New Roman" w:hAnsi="Times New Roman" w:cs="Times New Roman"/>
          <w:sz w:val="24"/>
        </w:rPr>
        <w:t xml:space="preserve"> e </w:t>
      </w:r>
      <w:r w:rsidR="00270768">
        <w:rPr>
          <w:rFonts w:ascii="Times New Roman" w:hAnsi="Times New Roman" w:cs="Times New Roman"/>
          <w:sz w:val="24"/>
        </w:rPr>
        <w:t>SpontanousCurriculum</w:t>
      </w:r>
      <w:r>
        <w:rPr>
          <w:rFonts w:ascii="Times New Roman" w:hAnsi="Times New Roman" w:cs="Times New Roman"/>
          <w:sz w:val="24"/>
        </w:rPr>
        <w:t>File, nessa ordem.</w:t>
      </w:r>
    </w:p>
    <w:p w14:paraId="1C4B5E8F" w14:textId="2D3C69DC" w:rsidR="00E629C5" w:rsidRDefault="00EE4664" w:rsidP="00D645F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C39C9C" wp14:editId="7EDADC25">
            <wp:extent cx="3952875" cy="1295400"/>
            <wp:effectExtent l="0" t="0" r="9525" b="0"/>
            <wp:docPr id="16" name="Imagem 16" descr="C:\Users\Diogo\AppData\Local\Microsoft\Windows\INetCache\Content.Word\Spontaneous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SpontaneousCurriculu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D5F6" w14:textId="0E942359" w:rsidR="00D645FD" w:rsidRDefault="00D645FD" w:rsidP="00270768">
      <w:pPr>
        <w:pStyle w:val="Legenda"/>
        <w:spacing w:after="120" w:line="240" w:lineRule="auto"/>
        <w:ind w:left="1440" w:hanging="1440"/>
        <w:jc w:val="center"/>
      </w:pPr>
      <w:r>
        <w:t xml:space="preserve">Figura XX – Representação de </w:t>
      </w:r>
      <w:r w:rsidR="00270768">
        <w:t>SpontanousCurriculum</w:t>
      </w:r>
      <w:r>
        <w:t xml:space="preserve"> e </w:t>
      </w:r>
      <w:r w:rsidR="00270768">
        <w:t>SpontanousCurriculum</w:t>
      </w:r>
      <w:r>
        <w:t>File</w:t>
      </w:r>
    </w:p>
    <w:p w14:paraId="3300CC7B" w14:textId="64DC98C5" w:rsidR="00D645FD" w:rsidRPr="00D645FD" w:rsidRDefault="0066076F" w:rsidP="005A0930">
      <w:pPr>
        <w:jc w:val="center"/>
      </w:pPr>
      <w:r>
        <w:rPr>
          <w:noProof/>
        </w:rPr>
        <w:drawing>
          <wp:inline distT="0" distB="0" distL="0" distR="0" wp14:anchorId="4C689115" wp14:editId="41D6B4A3">
            <wp:extent cx="5953125" cy="1247775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C9F1" w14:textId="7C1409E0" w:rsidR="00D645FD" w:rsidRDefault="00D645FD" w:rsidP="00D645FD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270768">
        <w:t>SpontanousCurriculum</w:t>
      </w:r>
    </w:p>
    <w:p w14:paraId="29CE61C8" w14:textId="5148B4D6" w:rsidR="00D645FD" w:rsidRPr="00D645FD" w:rsidRDefault="0066076F" w:rsidP="00E12A75">
      <w:pPr>
        <w:jc w:val="center"/>
      </w:pPr>
      <w:r>
        <w:rPr>
          <w:noProof/>
        </w:rPr>
        <w:drawing>
          <wp:inline distT="0" distB="0" distL="0" distR="0" wp14:anchorId="6B6250DA" wp14:editId="2C158980">
            <wp:extent cx="5953125" cy="8477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23E5" w14:textId="0704E6DE" w:rsidR="00275765" w:rsidRPr="00275765" w:rsidRDefault="00D645FD" w:rsidP="00275765">
      <w:pPr>
        <w:pStyle w:val="Legenda"/>
        <w:spacing w:after="120" w:line="240" w:lineRule="auto"/>
        <w:jc w:val="center"/>
        <w:rPr>
          <w:rStyle w:val="fontstyle01"/>
          <w:rFonts w:asciiTheme="minorHAnsi" w:hAnsiTheme="minorHAnsi"/>
          <w:b/>
          <w:bCs/>
          <w:color w:val="2E74B5" w:themeColor="accent1" w:themeShade="BF"/>
          <w:sz w:val="16"/>
          <w:szCs w:val="16"/>
        </w:rPr>
      </w:pPr>
      <w:r>
        <w:t xml:space="preserve">Tabela XX – Atributos de </w:t>
      </w:r>
      <w:r w:rsidR="00270768">
        <w:t>SpontanousCurriculum</w:t>
      </w:r>
      <w:r w:rsidR="005B7102">
        <w:t>File</w:t>
      </w:r>
    </w:p>
    <w:p w14:paraId="46C99016" w14:textId="365907B9" w:rsidR="008D5EA6" w:rsidRDefault="008D5EA6" w:rsidP="008D5EA6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lastRenderedPageBreak/>
        <w:t>Form</w:t>
      </w:r>
    </w:p>
    <w:p w14:paraId="6D5B3FB5" w14:textId="64DCF0E5" w:rsidR="007D287C" w:rsidRDefault="001C41D1" w:rsidP="00DF51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7FED">
        <w:rPr>
          <w:rFonts w:ascii="Times New Roman" w:hAnsi="Times New Roman" w:cs="Times New Roman"/>
          <w:sz w:val="24"/>
        </w:rPr>
        <w:t xml:space="preserve">Para simplificar a realização e estruturação de uma entrevista, a mesma é acompanhada por um formulário, </w:t>
      </w:r>
      <w:r w:rsidR="00DF5192">
        <w:rPr>
          <w:rFonts w:ascii="Times New Roman" w:hAnsi="Times New Roman" w:cs="Times New Roman"/>
          <w:sz w:val="24"/>
        </w:rPr>
        <w:t xml:space="preserve">que é composto por um conjunto de perguntas </w:t>
      </w:r>
      <w:r w:rsidR="000D2A84">
        <w:rPr>
          <w:rFonts w:ascii="Times New Roman" w:hAnsi="Times New Roman" w:cs="Times New Roman"/>
          <w:sz w:val="24"/>
        </w:rPr>
        <w:t xml:space="preserve">e comentários </w:t>
      </w:r>
      <w:r w:rsidR="00DF5192">
        <w:rPr>
          <w:rFonts w:ascii="Times New Roman" w:hAnsi="Times New Roman" w:cs="Times New Roman"/>
          <w:sz w:val="24"/>
        </w:rPr>
        <w:t xml:space="preserve">a considerar durante a entrevista. </w:t>
      </w:r>
    </w:p>
    <w:p w14:paraId="7612F934" w14:textId="7086722C" w:rsidR="00D645FD" w:rsidRDefault="00DF5192" w:rsidP="000D2A8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cabeçalho deste formulário é representado pela entidade Form, cujo identificador </w:t>
      </w:r>
      <w:r w:rsidR="000D2A84">
        <w:rPr>
          <w:rFonts w:ascii="Times New Roman" w:hAnsi="Times New Roman" w:cs="Times New Roman"/>
          <w:sz w:val="24"/>
        </w:rPr>
        <w:t>ira</w:t>
      </w:r>
      <w:r>
        <w:rPr>
          <w:rFonts w:ascii="Times New Roman" w:hAnsi="Times New Roman" w:cs="Times New Roman"/>
          <w:sz w:val="24"/>
        </w:rPr>
        <w:t xml:space="preserve"> </w:t>
      </w:r>
      <w:r w:rsidR="000D2A84">
        <w:rPr>
          <w:rFonts w:ascii="Times New Roman" w:hAnsi="Times New Roman" w:cs="Times New Roman"/>
          <w:sz w:val="24"/>
        </w:rPr>
        <w:t>unir</w:t>
      </w:r>
      <w:r>
        <w:rPr>
          <w:rFonts w:ascii="Times New Roman" w:hAnsi="Times New Roman" w:cs="Times New Roman"/>
          <w:sz w:val="24"/>
        </w:rPr>
        <w:t xml:space="preserve"> todas as perguntas</w:t>
      </w:r>
      <w:r w:rsidR="000D2A84">
        <w:rPr>
          <w:rFonts w:ascii="Times New Roman" w:hAnsi="Times New Roman" w:cs="Times New Roman"/>
          <w:sz w:val="24"/>
        </w:rPr>
        <w:t xml:space="preserve"> e comentários</w:t>
      </w:r>
      <w:r>
        <w:rPr>
          <w:rFonts w:ascii="Times New Roman" w:hAnsi="Times New Roman" w:cs="Times New Roman"/>
          <w:sz w:val="24"/>
        </w:rPr>
        <w:t xml:space="preserve"> que compõem o formulário.</w:t>
      </w:r>
      <w:r w:rsidR="00275765">
        <w:rPr>
          <w:rFonts w:ascii="Times New Roman" w:hAnsi="Times New Roman" w:cs="Times New Roman"/>
          <w:sz w:val="24"/>
        </w:rPr>
        <w:t xml:space="preserve"> Este cabeçalho inclui informação que o estabelece como um formulário de entrevista geral ou não.</w:t>
      </w:r>
    </w:p>
    <w:p w14:paraId="70D6FFF0" w14:textId="128CF972" w:rsidR="00275765" w:rsidRDefault="00275765" w:rsidP="000D2A8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referencia </w:t>
      </w:r>
      <w:r w:rsidR="00F62C0B">
        <w:rPr>
          <w:rFonts w:ascii="Times New Roman" w:hAnsi="Times New Roman" w:cs="Times New Roman"/>
          <w:sz w:val="24"/>
        </w:rPr>
        <w:t>serve para que entrevista que utilizem formulários do tipo geral possa utilizar anteriores entrevistas com formulário do tipo geral. Assim um candidato só necessita de realizar uma entrevista geral, e esta é utilizada todos os passos de vagas de entrevista geral a que o mesmo se aplique.</w:t>
      </w:r>
    </w:p>
    <w:p w14:paraId="027B8E5A" w14:textId="5B10895C" w:rsidR="00DF5192" w:rsidRDefault="00DF5192" w:rsidP="00DF51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F5192">
        <w:rPr>
          <w:rFonts w:ascii="Times New Roman" w:hAnsi="Times New Roman" w:cs="Times New Roman"/>
          <w:color w:val="FF0000"/>
          <w:sz w:val="24"/>
        </w:rPr>
        <w:t>A figura XX demonstra esta entidade, enquanto que a tabela XX demonstra os seus vários atributos.</w:t>
      </w:r>
    </w:p>
    <w:p w14:paraId="6E69C445" w14:textId="24799E3E" w:rsidR="00D645FD" w:rsidRDefault="00F62C0B" w:rsidP="00D645F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F36CA4" wp14:editId="12C82D2C">
            <wp:extent cx="1476375" cy="1285875"/>
            <wp:effectExtent l="0" t="0" r="9525" b="9525"/>
            <wp:docPr id="22" name="Imagem 22" descr="C:\Users\Diogo\AppData\Local\Microsoft\Windows\INetCache\Content.Word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ogo\AppData\Local\Microsoft\Windows\INetCache\Content.Word\For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51EA" w14:textId="5004EC77" w:rsidR="00D645FD" w:rsidRDefault="00D645FD" w:rsidP="00D645FD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332AB4">
        <w:t>Form</w:t>
      </w:r>
      <w:r w:rsidR="00DF5192">
        <w:t xml:space="preserve"> </w:t>
      </w:r>
    </w:p>
    <w:p w14:paraId="67F07196" w14:textId="177269DC" w:rsidR="003C015E" w:rsidRPr="003C015E" w:rsidRDefault="004237A3" w:rsidP="003C015E">
      <w:pPr>
        <w:jc w:val="center"/>
      </w:pPr>
      <w:r>
        <w:rPr>
          <w:noProof/>
        </w:rPr>
        <w:drawing>
          <wp:inline distT="0" distB="0" distL="0" distR="0" wp14:anchorId="1B76111F" wp14:editId="35F87377">
            <wp:extent cx="5953125" cy="1847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FF5" w14:textId="5EB7182F" w:rsidR="00DF5192" w:rsidRDefault="00D645FD" w:rsidP="009C2DDB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332AB4">
        <w:t>Form</w:t>
      </w:r>
    </w:p>
    <w:p w14:paraId="4B79C4A9" w14:textId="5206C7A4" w:rsidR="009C2DDB" w:rsidRDefault="006830FC" w:rsidP="006830FC">
      <w:pPr>
        <w:ind w:left="720" w:hanging="720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FormQuestion</w:t>
      </w:r>
    </w:p>
    <w:p w14:paraId="4BD79A42" w14:textId="55E34D4A" w:rsidR="009C2DDB" w:rsidRDefault="009C2DDB" w:rsidP="009C2DDB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Enquanto o Form representa o cabeçalho do formulário, cada instancia da entidade </w:t>
      </w:r>
      <w:r w:rsidR="006830FC">
        <w:rPr>
          <w:rFonts w:ascii="Times New Roman" w:hAnsi="Times New Roman" w:cs="Times New Roman"/>
          <w:sz w:val="24"/>
        </w:rPr>
        <w:t>FormQuestion</w:t>
      </w:r>
      <w:r>
        <w:rPr>
          <w:rFonts w:ascii="Times New Roman" w:hAnsi="Times New Roman" w:cs="Times New Roman"/>
          <w:sz w:val="24"/>
        </w:rPr>
        <w:t xml:space="preserve"> representa uma pergunta</w:t>
      </w:r>
      <w:r w:rsidR="00275765">
        <w:rPr>
          <w:rFonts w:ascii="Times New Roman" w:hAnsi="Times New Roman" w:cs="Times New Roman"/>
          <w:sz w:val="24"/>
        </w:rPr>
        <w:t xml:space="preserve"> ou comentário</w:t>
      </w:r>
      <w:r>
        <w:rPr>
          <w:rFonts w:ascii="Times New Roman" w:hAnsi="Times New Roman" w:cs="Times New Roman"/>
          <w:sz w:val="24"/>
        </w:rPr>
        <w:t xml:space="preserve"> </w:t>
      </w:r>
      <w:r w:rsidR="003557A4">
        <w:rPr>
          <w:rFonts w:ascii="Times New Roman" w:hAnsi="Times New Roman" w:cs="Times New Roman"/>
          <w:sz w:val="24"/>
        </w:rPr>
        <w:t>do formulário</w:t>
      </w:r>
      <w:r>
        <w:rPr>
          <w:rFonts w:ascii="Times New Roman" w:hAnsi="Times New Roman" w:cs="Times New Roman"/>
          <w:sz w:val="24"/>
        </w:rPr>
        <w:t xml:space="preserve"> que referencia com uma chave estrangeira.</w:t>
      </w:r>
      <w:r w:rsidR="004467EC">
        <w:rPr>
          <w:rFonts w:ascii="Times New Roman" w:hAnsi="Times New Roman" w:cs="Times New Roman"/>
          <w:sz w:val="24"/>
        </w:rPr>
        <w:t xml:space="preserve"> </w:t>
      </w:r>
    </w:p>
    <w:p w14:paraId="2FEAFE97" w14:textId="32C635B6" w:rsidR="007D287C" w:rsidRPr="007D287C" w:rsidRDefault="007D287C" w:rsidP="009C2DDB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FF0000"/>
          <w:szCs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 xml:space="preserve">É possível averiguar </w:t>
      </w:r>
      <w:r w:rsidR="00E77BB2">
        <w:rPr>
          <w:rFonts w:ascii="Times New Roman" w:hAnsi="Times New Roman" w:cs="Times New Roman"/>
          <w:color w:val="FF0000"/>
          <w:sz w:val="24"/>
        </w:rPr>
        <w:t>esta entidade e os seus atributos na figura XX e tabela XX, respetivamente.</w:t>
      </w:r>
    </w:p>
    <w:p w14:paraId="2433B497" w14:textId="4B229FC6" w:rsidR="009C2DDB" w:rsidRDefault="00336EB7" w:rsidP="003A37FA">
      <w:pPr>
        <w:jc w:val="center"/>
      </w:pPr>
      <w:r>
        <w:rPr>
          <w:noProof/>
        </w:rPr>
        <w:lastRenderedPageBreak/>
        <w:drawing>
          <wp:inline distT="0" distB="0" distL="0" distR="0" wp14:anchorId="5E43DCAF" wp14:editId="3960A18E">
            <wp:extent cx="3114675" cy="1247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B5E1" w14:textId="5DDC3D11" w:rsidR="00DF5192" w:rsidRDefault="00DF5192" w:rsidP="00DF519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FormQuestion</w:t>
      </w:r>
      <w:r>
        <w:t xml:space="preserve"> </w:t>
      </w:r>
    </w:p>
    <w:p w14:paraId="4B996FAC" w14:textId="321F9B67" w:rsidR="00712EA6" w:rsidRPr="00712EA6" w:rsidRDefault="00712EA6" w:rsidP="00712EA6">
      <w:pPr>
        <w:jc w:val="center"/>
      </w:pPr>
      <w:r>
        <w:rPr>
          <w:noProof/>
        </w:rPr>
        <w:drawing>
          <wp:inline distT="0" distB="0" distL="0" distR="0" wp14:anchorId="148E392E" wp14:editId="19F39ECB">
            <wp:extent cx="5953125" cy="847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AA47" w14:textId="081CB257" w:rsidR="006E3EB7" w:rsidRDefault="00DF5192" w:rsidP="00F70211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FormQuestion</w:t>
      </w:r>
    </w:p>
    <w:p w14:paraId="7F5EF33D" w14:textId="7B05612B" w:rsidR="003557A4" w:rsidRDefault="003557A4" w:rsidP="003557A4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Como a chave estrangeira não é utilizada como o valor identificação, é estabelecido uma relação de </w:t>
      </w:r>
      <w:r w:rsidR="00621730">
        <w:rPr>
          <w:rFonts w:ascii="Times New Roman" w:hAnsi="Times New Roman" w:cs="Times New Roman"/>
          <w:sz w:val="24"/>
        </w:rPr>
        <w:t>1:N</w:t>
      </w:r>
      <w:r>
        <w:rPr>
          <w:rFonts w:ascii="Times New Roman" w:hAnsi="Times New Roman" w:cs="Times New Roman"/>
          <w:sz w:val="24"/>
        </w:rPr>
        <w:t xml:space="preserve"> permitindo que um formulário seja composto de varais pergu</w:t>
      </w:r>
      <w:r w:rsidR="00621730">
        <w:rPr>
          <w:rFonts w:ascii="Times New Roman" w:hAnsi="Times New Roman" w:cs="Times New Roman"/>
          <w:sz w:val="24"/>
        </w:rPr>
        <w:t>ntas, sem um numero predefinido, mas que cada pergunta seja associada a um só formulário.</w:t>
      </w:r>
    </w:p>
    <w:p w14:paraId="485D9C03" w14:textId="6882854C" w:rsidR="003557A4" w:rsidRPr="003557A4" w:rsidRDefault="003557A4" w:rsidP="003557A4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0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</w:t>
      </w:r>
      <w:r w:rsidR="001E041A">
        <w:rPr>
          <w:rFonts w:ascii="Times New Roman" w:hAnsi="Times New Roman" w:cs="Times New Roman"/>
          <w:sz w:val="24"/>
        </w:rPr>
        <w:t>da relação entre Form e FormQuestion</w:t>
      </w:r>
      <w:r>
        <w:rPr>
          <w:rFonts w:ascii="Times New Roman" w:hAnsi="Times New Roman" w:cs="Times New Roman"/>
          <w:sz w:val="24"/>
        </w:rPr>
        <w:t xml:space="preserve"> a </w:t>
      </w:r>
      <w:r w:rsidR="001E041A">
        <w:rPr>
          <w:rFonts w:ascii="Times New Roman" w:hAnsi="Times New Roman" w:cs="Times New Roman"/>
          <w:sz w:val="24"/>
        </w:rPr>
        <w:t xml:space="preserve">é </w:t>
      </w:r>
      <w:r w:rsidR="009774B4">
        <w:rPr>
          <w:rFonts w:ascii="Times New Roman" w:hAnsi="Times New Roman" w:cs="Times New Roman"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, sendo que quando um formulário é removido as perguntas que o compõem não têm qualquer valor e por isso devem ser também removidas. </w:t>
      </w:r>
    </w:p>
    <w:p w14:paraId="624C3EA3" w14:textId="31E93248" w:rsidR="00621730" w:rsidRDefault="00621730" w:rsidP="00621730">
      <w:pPr>
        <w:rPr>
          <w:rStyle w:val="fontstyle01"/>
          <w:szCs w:val="28"/>
        </w:rPr>
      </w:pPr>
      <w:r>
        <w:rPr>
          <w:rStyle w:val="fontstyle01"/>
          <w:szCs w:val="28"/>
        </w:rPr>
        <w:t>Client</w:t>
      </w:r>
    </w:p>
    <w:p w14:paraId="3FAF07FD" w14:textId="77777777" w:rsidR="009774B4" w:rsidRDefault="00621730" w:rsidP="009774B4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 w:rsidR="009774B4">
        <w:rPr>
          <w:rFonts w:ascii="Times New Roman" w:hAnsi="Times New Roman" w:cs="Times New Roman"/>
          <w:sz w:val="24"/>
        </w:rPr>
        <w:t>Um dos principais focos dos componentes de IView são as vagas de trabalho, com as mesmas podendo ser associadas a um projeto, que em si pode ser relacionado a um, ou mais, clientes.</w:t>
      </w:r>
    </w:p>
    <w:p w14:paraId="5A3ABDCF" w14:textId="016A175D" w:rsidR="00621730" w:rsidRDefault="009774B4" w:rsidP="009774B4">
      <w:pPr>
        <w:jc w:val="both"/>
        <w:rPr>
          <w:rStyle w:val="fontstyle01"/>
          <w:rFonts w:hint="eastAsia"/>
          <w:szCs w:val="28"/>
        </w:rPr>
      </w:pPr>
      <w:r>
        <w:rPr>
          <w:rFonts w:ascii="Times New Roman" w:hAnsi="Times New Roman" w:cs="Times New Roman"/>
          <w:sz w:val="24"/>
        </w:rPr>
        <w:tab/>
        <w:t xml:space="preserve">Por isso a entidade Client representa clientes da PSTec que a mesma inclui na base de dados para projetos atuais e futuros. </w:t>
      </w:r>
    </w:p>
    <w:p w14:paraId="7E80B9BE" w14:textId="41E48F95" w:rsidR="00012C9F" w:rsidRPr="007D287C" w:rsidRDefault="00012C9F" w:rsidP="00012C9F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FF0000"/>
          <w:szCs w:val="20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color w:val="FF0000"/>
          <w:sz w:val="24"/>
        </w:rPr>
        <w:t>É possível averiguar esta entidade e os seus atributos na figura XX e tabela XX, respetivamente.</w:t>
      </w:r>
    </w:p>
    <w:p w14:paraId="62B54201" w14:textId="73ECB1F5" w:rsidR="00621730" w:rsidRDefault="00012C9F" w:rsidP="00012C9F">
      <w:pPr>
        <w:jc w:val="center"/>
        <w:rPr>
          <w:rStyle w:val="fontstyle01"/>
          <w:szCs w:val="28"/>
        </w:rPr>
      </w:pPr>
      <w:r>
        <w:rPr>
          <w:rStyle w:val="fontstyle01"/>
          <w:noProof/>
          <w:szCs w:val="28"/>
        </w:rPr>
        <w:drawing>
          <wp:inline distT="0" distB="0" distL="0" distR="0" wp14:anchorId="6AAED15F" wp14:editId="2CA0EA39">
            <wp:extent cx="971550" cy="1447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2F94" w14:textId="6B9371A3" w:rsidR="00012C9F" w:rsidRDefault="00012C9F" w:rsidP="00012C9F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Client </w:t>
      </w:r>
    </w:p>
    <w:p w14:paraId="5A73F0E0" w14:textId="7826EF06" w:rsidR="00012C9F" w:rsidRDefault="00012C9F" w:rsidP="00012C9F">
      <w:pPr>
        <w:jc w:val="center"/>
        <w:rPr>
          <w:rStyle w:val="fontstyle01"/>
          <w:szCs w:val="28"/>
        </w:rPr>
      </w:pPr>
      <w:r>
        <w:rPr>
          <w:rStyle w:val="fontstyle01"/>
          <w:noProof/>
          <w:szCs w:val="28"/>
        </w:rPr>
        <w:lastRenderedPageBreak/>
        <w:drawing>
          <wp:inline distT="0" distB="0" distL="0" distR="0" wp14:anchorId="603BAC42" wp14:editId="2C019F57">
            <wp:extent cx="5943600" cy="164592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AF92" w14:textId="06F3F0ED" w:rsidR="00012C9F" w:rsidRDefault="00012C9F" w:rsidP="00012C9F">
      <w:pPr>
        <w:pStyle w:val="Legenda"/>
        <w:spacing w:after="120" w:line="240" w:lineRule="auto"/>
        <w:jc w:val="center"/>
      </w:pPr>
      <w:r>
        <w:t>Tabela XX – Atributos de Client</w:t>
      </w:r>
    </w:p>
    <w:p w14:paraId="4CCC6F72" w14:textId="18668C18" w:rsidR="00012C9F" w:rsidRDefault="00012C9F" w:rsidP="00012C9F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Project</w:t>
      </w:r>
    </w:p>
    <w:p w14:paraId="723CE8BD" w14:textId="4B9BF00D" w:rsidR="00582A02" w:rsidRDefault="00012C9F" w:rsidP="001A507D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6B05D2">
        <w:rPr>
          <w:rFonts w:ascii="Times New Roman" w:hAnsi="Times New Roman" w:cs="Times New Roman"/>
          <w:sz w:val="24"/>
        </w:rPr>
        <w:t>Com Project é possível demonstrar um projeto a correr, tanto para clientes, como para propósito interno. Mas principalmente os projetos estabelecem alguma necessidade para abertura e preenchimento de vagas, que serão associadas ao projeto.</w:t>
      </w:r>
    </w:p>
    <w:p w14:paraId="38550734" w14:textId="16DD10B2" w:rsidR="008121E4" w:rsidRDefault="008121E4" w:rsidP="001A50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entidade também associa uma Vaga a um responsável, o individuo que realizara a decisão final do contrato do Candidato. Este responsável pode ser externo, nesse caso será associado a um Cliente que em si participa no Projeto, ou interno, que é associado unicamente ao Projeto.</w:t>
      </w:r>
    </w:p>
    <w:p w14:paraId="3F3103EB" w14:textId="6B6EE885" w:rsidR="00582A02" w:rsidRDefault="00582A02" w:rsidP="00582A02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4A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 figura XX e a tabela XX demonstra uma representação da Project e os atributos que a compõem, nessa ordem.</w:t>
      </w:r>
    </w:p>
    <w:p w14:paraId="7CAA8A6F" w14:textId="5A963756" w:rsidR="00904AE8" w:rsidRDefault="009A1DA4" w:rsidP="009A1DA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020B91" wp14:editId="26E20970">
            <wp:extent cx="923925" cy="962025"/>
            <wp:effectExtent l="0" t="0" r="9525" b="9525"/>
            <wp:docPr id="39" name="Imagem 39" descr="C:\Users\Diogo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ogo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FEA7" w14:textId="0F5712E2" w:rsidR="009A1DA4" w:rsidRDefault="009A1DA4" w:rsidP="009A1DA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Project </w:t>
      </w:r>
    </w:p>
    <w:p w14:paraId="4FD5B48F" w14:textId="2A3E3D6A" w:rsidR="009A1DA4" w:rsidRDefault="00F731F5" w:rsidP="009A1D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E990F0" wp14:editId="46A85E03">
            <wp:extent cx="5953125" cy="8477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BBDC" w14:textId="165B0950" w:rsidR="00456C2D" w:rsidRDefault="00456C2D" w:rsidP="00456C2D">
      <w:pPr>
        <w:pStyle w:val="Legenda"/>
        <w:spacing w:after="120" w:line="240" w:lineRule="auto"/>
        <w:jc w:val="center"/>
      </w:pPr>
      <w:r>
        <w:t xml:space="preserve">Tabela XX – Atributos de </w:t>
      </w:r>
      <w:r>
        <w:t>Project</w:t>
      </w:r>
    </w:p>
    <w:p w14:paraId="04386AD1" w14:textId="74A23A6C" w:rsidR="00456C2D" w:rsidRDefault="00456C2D" w:rsidP="00456C2D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ProjectClient</w:t>
      </w:r>
    </w:p>
    <w:p w14:paraId="3C85B489" w14:textId="0B45047C" w:rsidR="00456C2D" w:rsidRDefault="00F731F5" w:rsidP="00F731F5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A507D">
        <w:rPr>
          <w:rFonts w:ascii="Times New Roman" w:hAnsi="Times New Roman" w:cs="Times New Roman"/>
          <w:sz w:val="24"/>
        </w:rPr>
        <w:t xml:space="preserve">Cada projeto poderá ter um ou vários Clientes que requisitaram o projeto, para representar tal relação temos a </w:t>
      </w:r>
      <w:r w:rsidR="009C09F7">
        <w:rPr>
          <w:rFonts w:ascii="Times New Roman" w:hAnsi="Times New Roman" w:cs="Times New Roman"/>
          <w:sz w:val="24"/>
        </w:rPr>
        <w:t>entidade ProjectClient que permite uma tal relação ser N:N. Assim vários Clientes podem participar em vários Projetos e cada Projeto pode ter vários Clientes associados.</w:t>
      </w:r>
      <w:r w:rsidR="001A507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</w:p>
    <w:p w14:paraId="0A9A814C" w14:textId="36BF532F" w:rsidR="00F731F5" w:rsidRDefault="00F731F5" w:rsidP="00F731F5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>É possível verificar na figura XX a representação destas três entidades e na tabela XX os atributos da entidade ProjectClient.</w:t>
      </w:r>
    </w:p>
    <w:p w14:paraId="64E6FAAE" w14:textId="62804DA0" w:rsidR="00F731F5" w:rsidRDefault="00F731F5" w:rsidP="00F731F5">
      <w:pPr>
        <w:tabs>
          <w:tab w:val="left" w:pos="645"/>
        </w:tabs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2651CD4" wp14:editId="1431CC69">
            <wp:extent cx="3867150" cy="1428750"/>
            <wp:effectExtent l="0" t="0" r="0" b="0"/>
            <wp:docPr id="45" name="Imagem 45" descr="C:\Users\Diogo\AppData\Local\Microsoft\Windows\INetCache\Content.Word\Projec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ogo\AppData\Local\Microsoft\Windows\INetCache\Content.Word\ProjectClien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639" w14:textId="77777777" w:rsidR="00F731F5" w:rsidRDefault="00F731F5" w:rsidP="00F731F5">
      <w:pPr>
        <w:pStyle w:val="Legenda"/>
        <w:spacing w:after="120" w:line="240" w:lineRule="auto"/>
        <w:ind w:left="720" w:hanging="720"/>
        <w:jc w:val="center"/>
      </w:pPr>
      <w:r>
        <w:t>Figura XX – Representação de Project</w:t>
      </w:r>
      <w:r>
        <w:t>Client</w:t>
      </w:r>
    </w:p>
    <w:p w14:paraId="193B35BC" w14:textId="50D8087C" w:rsidR="00F731F5" w:rsidRDefault="00F731F5" w:rsidP="00F731F5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A8F9294" wp14:editId="05134F5B">
            <wp:extent cx="5953125" cy="1647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ADB66B" w14:textId="1D5D7470" w:rsidR="00F731F5" w:rsidRDefault="00F731F5" w:rsidP="00F731F5">
      <w:pPr>
        <w:pStyle w:val="Legenda"/>
        <w:spacing w:after="120" w:line="240" w:lineRule="auto"/>
        <w:jc w:val="center"/>
      </w:pPr>
      <w:r>
        <w:t xml:space="preserve">Tabela XX – Atributos de </w:t>
      </w:r>
      <w:r>
        <w:t>ProjectClient</w:t>
      </w:r>
    </w:p>
    <w:p w14:paraId="0F85B141" w14:textId="728CE527" w:rsidR="00F731F5" w:rsidRDefault="009C09F7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Deve ser notado que como uma entidade ProjectClient não é obrigatória para um Projeto, é possível um Project não ser referido por qualquer ProjectClient, o que quer dizer que o Projeto é completamente interno. </w:t>
      </w:r>
    </w:p>
    <w:p w14:paraId="223FFFB5" w14:textId="5DC7DBB8" w:rsidR="00D55865" w:rsidRDefault="00D55865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</w:p>
    <w:p w14:paraId="5744FEAE" w14:textId="77777777" w:rsidR="00D55865" w:rsidRDefault="00D55865" w:rsidP="009C09F7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</w:p>
    <w:p w14:paraId="68792DE7" w14:textId="43F16D42" w:rsidR="00F731F5" w:rsidRDefault="00F731F5" w:rsidP="00F731F5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ProjectResponsible</w:t>
      </w:r>
    </w:p>
    <w:p w14:paraId="57E7A5EB" w14:textId="63371506" w:rsidR="008D1776" w:rsidRDefault="00F87E33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 w:rsidR="00D55865">
        <w:rPr>
          <w:rFonts w:ascii="Times New Roman" w:hAnsi="Times New Roman" w:cs="Times New Roman"/>
          <w:sz w:val="24"/>
        </w:rPr>
        <w:t xml:space="preserve">Qualquer Cliente </w:t>
      </w:r>
      <w:r w:rsidR="008D1776">
        <w:rPr>
          <w:rFonts w:ascii="Times New Roman" w:hAnsi="Times New Roman" w:cs="Times New Roman"/>
          <w:sz w:val="24"/>
        </w:rPr>
        <w:t>participante num Projeto pode incluir um ou vários responsáveis, sendo os mesmos representados pela e</w:t>
      </w:r>
      <w:r w:rsidR="001F227D">
        <w:rPr>
          <w:rFonts w:ascii="Times New Roman" w:hAnsi="Times New Roman" w:cs="Times New Roman"/>
          <w:sz w:val="24"/>
        </w:rPr>
        <w:t>ntidade ProjectResponsible</w:t>
      </w:r>
      <w:r w:rsidR="008D1776">
        <w:rPr>
          <w:rFonts w:ascii="Times New Roman" w:hAnsi="Times New Roman" w:cs="Times New Roman"/>
          <w:sz w:val="24"/>
        </w:rPr>
        <w:t>, que refere o ProjectClient.</w:t>
      </w:r>
      <w:r w:rsidR="00F071AD">
        <w:rPr>
          <w:rFonts w:ascii="Times New Roman" w:hAnsi="Times New Roman" w:cs="Times New Roman"/>
          <w:sz w:val="24"/>
        </w:rPr>
        <w:t xml:space="preserve"> </w:t>
      </w:r>
    </w:p>
    <w:p w14:paraId="6498F3DE" w14:textId="6FF0908D" w:rsidR="00963F70" w:rsidRPr="006177D9" w:rsidRDefault="00963F70" w:rsidP="00F731F5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177D9">
        <w:rPr>
          <w:rFonts w:ascii="Times New Roman" w:hAnsi="Times New Roman" w:cs="Times New Roman"/>
          <w:color w:val="FF0000"/>
          <w:sz w:val="24"/>
        </w:rPr>
        <w:t xml:space="preserve">Com a figura XX é possível verificar </w:t>
      </w:r>
      <w:r w:rsidR="006177D9">
        <w:rPr>
          <w:rFonts w:ascii="Times New Roman" w:hAnsi="Times New Roman" w:cs="Times New Roman"/>
          <w:color w:val="FF0000"/>
          <w:sz w:val="24"/>
        </w:rPr>
        <w:t xml:space="preserve">a entidade e a </w:t>
      </w:r>
      <w:r w:rsidRPr="006177D9">
        <w:rPr>
          <w:rFonts w:ascii="Times New Roman" w:hAnsi="Times New Roman" w:cs="Times New Roman"/>
          <w:color w:val="FF0000"/>
          <w:sz w:val="24"/>
        </w:rPr>
        <w:t xml:space="preserve">sua relação com ProjectClient e a tabela XX os atributos de </w:t>
      </w:r>
      <w:r w:rsidR="001F227D">
        <w:rPr>
          <w:rFonts w:ascii="Times New Roman" w:hAnsi="Times New Roman" w:cs="Times New Roman"/>
          <w:sz w:val="24"/>
        </w:rPr>
        <w:t>ProjectResponsible</w:t>
      </w:r>
      <w:r w:rsidRPr="006177D9">
        <w:rPr>
          <w:rFonts w:ascii="Times New Roman" w:hAnsi="Times New Roman" w:cs="Times New Roman"/>
          <w:color w:val="FF0000"/>
          <w:sz w:val="24"/>
        </w:rPr>
        <w:t>.</w:t>
      </w:r>
    </w:p>
    <w:p w14:paraId="3E9EFF6F" w14:textId="53F23710" w:rsidR="00CD7D66" w:rsidRDefault="00CD7D66" w:rsidP="006177D9">
      <w:pPr>
        <w:tabs>
          <w:tab w:val="left" w:pos="645"/>
        </w:tabs>
        <w:jc w:val="center"/>
        <w:rPr>
          <w:rFonts w:ascii="Times New Roman" w:hAnsi="Times New Roman" w:cs="Times New Roman"/>
          <w:color w:val="FF0000"/>
          <w:sz w:val="24"/>
        </w:rPr>
      </w:pPr>
    </w:p>
    <w:p w14:paraId="260381EE" w14:textId="0A09D947" w:rsidR="006177D9" w:rsidRDefault="006177D9" w:rsidP="006177D9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>
        <w:t>ProjectResponsible</w:t>
      </w:r>
    </w:p>
    <w:p w14:paraId="1682E972" w14:textId="143219F3" w:rsidR="00C76728" w:rsidRDefault="00C76728" w:rsidP="00C76728">
      <w:r>
        <w:rPr>
          <w:noProof/>
        </w:rPr>
        <w:drawing>
          <wp:inline distT="0" distB="0" distL="0" distR="0" wp14:anchorId="7893AFDF" wp14:editId="6F470FB2">
            <wp:extent cx="5953125" cy="124777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87EE" w14:textId="507BBDE1" w:rsidR="00C76728" w:rsidRPr="00C76728" w:rsidRDefault="00C76728" w:rsidP="00C76728">
      <w:pPr>
        <w:pStyle w:val="Legenda"/>
        <w:spacing w:after="120" w:line="240" w:lineRule="auto"/>
        <w:jc w:val="center"/>
      </w:pPr>
      <w:r>
        <w:t>Tabela XX – Atributos de ProjectResponsible</w:t>
      </w:r>
    </w:p>
    <w:p w14:paraId="7608056F" w14:textId="33B68BA8" w:rsidR="006177D9" w:rsidRDefault="008D1776" w:rsidP="008D1776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Devido a relação entre as duas entidades referidas, 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da relação e do tipo Delete, sendo que se uma participação do Cliente dum Projeto terminar, também deve ser terminado a entidade dos responsáveis do Cliente no Projeto.</w:t>
      </w:r>
    </w:p>
    <w:p w14:paraId="575A0A3C" w14:textId="11A4DC77" w:rsidR="006E3EB7" w:rsidRDefault="006830FC" w:rsidP="009C2DDB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Vacancy</w:t>
      </w:r>
    </w:p>
    <w:p w14:paraId="4BD75105" w14:textId="0689AE64" w:rsidR="00C85829" w:rsidRDefault="006E3EB7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Na abertura de qualquer </w:t>
      </w:r>
      <w:r w:rsidR="00C85829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aga a um cargo na aplicação, é criada uma instancia </w:t>
      </w:r>
      <w:r w:rsidR="00C85829">
        <w:rPr>
          <w:rFonts w:ascii="Times New Roman" w:hAnsi="Times New Roman" w:cs="Times New Roman"/>
          <w:sz w:val="24"/>
        </w:rPr>
        <w:t>da</w:t>
      </w:r>
      <w:r>
        <w:rPr>
          <w:rFonts w:ascii="Times New Roman" w:hAnsi="Times New Roman" w:cs="Times New Roman"/>
          <w:sz w:val="24"/>
        </w:rPr>
        <w:t xml:space="preserve"> entidade </w:t>
      </w:r>
      <w:r w:rsidR="00C85829">
        <w:rPr>
          <w:rFonts w:ascii="Times New Roman" w:hAnsi="Times New Roman" w:cs="Times New Roman"/>
          <w:sz w:val="24"/>
        </w:rPr>
        <w:t xml:space="preserve">Vacancy </w:t>
      </w:r>
      <w:r>
        <w:rPr>
          <w:rFonts w:ascii="Times New Roman" w:hAnsi="Times New Roman" w:cs="Times New Roman"/>
          <w:sz w:val="24"/>
        </w:rPr>
        <w:t xml:space="preserve">para representar a mesma. </w:t>
      </w:r>
    </w:p>
    <w:p w14:paraId="6AF3D505" w14:textId="0805AE14" w:rsidR="00C85829" w:rsidRDefault="00C85829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Qualquer Vacancy inclui uma referencia para JobTitle, a entidade estática</w:t>
      </w:r>
      <w:r w:rsidR="005922EA">
        <w:rPr>
          <w:rFonts w:ascii="Times New Roman" w:hAnsi="Times New Roman" w:cs="Times New Roman"/>
          <w:sz w:val="24"/>
        </w:rPr>
        <w:t xml:space="preserve"> que refere um cargo</w:t>
      </w:r>
      <w:r>
        <w:rPr>
          <w:rFonts w:ascii="Times New Roman" w:hAnsi="Times New Roman" w:cs="Times New Roman"/>
          <w:sz w:val="24"/>
        </w:rPr>
        <w:t>, permitindo assim pesquisas de vagas pelo tipo de trabalho que um Candidato procura.</w:t>
      </w:r>
    </w:p>
    <w:p w14:paraId="2A1F2B57" w14:textId="619D1EEC" w:rsidR="00111F48" w:rsidRDefault="00111F48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Cada vaga inclui uma serie de passos que compõem o processo de </w:t>
      </w:r>
      <w:r w:rsidR="00001D1C">
        <w:rPr>
          <w:rFonts w:ascii="Times New Roman" w:hAnsi="Times New Roman" w:cs="Times New Roman"/>
          <w:sz w:val="24"/>
        </w:rPr>
        <w:t>entrevista</w:t>
      </w:r>
      <w:r>
        <w:rPr>
          <w:rFonts w:ascii="Times New Roman" w:hAnsi="Times New Roman" w:cs="Times New Roman"/>
          <w:sz w:val="24"/>
        </w:rPr>
        <w:t xml:space="preserve">, tais passos não são representados por </w:t>
      </w:r>
      <w:r w:rsidR="006830FC">
        <w:rPr>
          <w:rFonts w:ascii="Times New Roman" w:hAnsi="Times New Roman" w:cs="Times New Roman"/>
          <w:sz w:val="24"/>
        </w:rPr>
        <w:t>Vacancy</w:t>
      </w:r>
      <w:r>
        <w:rPr>
          <w:rFonts w:ascii="Times New Roman" w:hAnsi="Times New Roman" w:cs="Times New Roman"/>
          <w:sz w:val="24"/>
        </w:rPr>
        <w:t xml:space="preserve">, mas referem uma instancia de </w:t>
      </w:r>
      <w:r w:rsidR="006830FC">
        <w:rPr>
          <w:rFonts w:ascii="Times New Roman" w:hAnsi="Times New Roman" w:cs="Times New Roman"/>
          <w:sz w:val="24"/>
        </w:rPr>
        <w:t>Vacancy</w:t>
      </w:r>
      <w:r>
        <w:rPr>
          <w:rFonts w:ascii="Times New Roman" w:hAnsi="Times New Roman" w:cs="Times New Roman"/>
          <w:sz w:val="24"/>
        </w:rPr>
        <w:t xml:space="preserve">. </w:t>
      </w:r>
    </w:p>
    <w:p w14:paraId="192DC5D8" w14:textId="5CDCFD97" w:rsidR="005922EA" w:rsidRDefault="00582A02" w:rsidP="00DE471D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>A figura XX</w:t>
      </w:r>
      <w:r w:rsidR="00DE471D">
        <w:rPr>
          <w:rFonts w:ascii="Times New Roman" w:hAnsi="Times New Roman" w:cs="Times New Roman"/>
          <w:color w:val="FF0000"/>
          <w:sz w:val="24"/>
        </w:rPr>
        <w:t xml:space="preserve"> demonstra as entidades JobTitle e </w:t>
      </w:r>
      <w:r w:rsidR="00DE471D">
        <w:rPr>
          <w:rFonts w:ascii="Times New Roman" w:hAnsi="Times New Roman" w:cs="Times New Roman"/>
          <w:color w:val="FF0000"/>
          <w:sz w:val="24"/>
        </w:rPr>
        <w:t>Vacancy</w:t>
      </w:r>
      <w:r w:rsidR="00DE471D">
        <w:rPr>
          <w:rFonts w:ascii="Times New Roman" w:hAnsi="Times New Roman" w:cs="Times New Roman"/>
          <w:color w:val="FF0000"/>
          <w:sz w:val="24"/>
        </w:rPr>
        <w:t>, enquanto que as</w:t>
      </w:r>
      <w:r>
        <w:rPr>
          <w:rFonts w:ascii="Times New Roman" w:hAnsi="Times New Roman" w:cs="Times New Roman"/>
          <w:color w:val="FF0000"/>
          <w:sz w:val="24"/>
        </w:rPr>
        <w:t xml:space="preserve"> tabela</w:t>
      </w:r>
      <w:r w:rsidR="00DE471D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color w:val="FF0000"/>
          <w:sz w:val="24"/>
        </w:rPr>
        <w:t xml:space="preserve"> XX</w:t>
      </w:r>
      <w:r w:rsidR="00DE471D">
        <w:rPr>
          <w:rFonts w:ascii="Times New Roman" w:hAnsi="Times New Roman" w:cs="Times New Roman"/>
          <w:color w:val="FF0000"/>
          <w:sz w:val="24"/>
        </w:rPr>
        <w:t xml:space="preserve"> e XX demonstram os atributos de cada </w:t>
      </w:r>
      <w:r w:rsidR="001E0619">
        <w:rPr>
          <w:rFonts w:ascii="Times New Roman" w:hAnsi="Times New Roman" w:cs="Times New Roman"/>
          <w:color w:val="FF0000"/>
          <w:sz w:val="24"/>
        </w:rPr>
        <w:t>respetivamente</w:t>
      </w:r>
      <w:r w:rsidR="00DE471D">
        <w:rPr>
          <w:rFonts w:ascii="Times New Roman" w:hAnsi="Times New Roman" w:cs="Times New Roman"/>
          <w:color w:val="FF0000"/>
          <w:sz w:val="24"/>
        </w:rPr>
        <w:t>.</w:t>
      </w:r>
    </w:p>
    <w:p w14:paraId="7BE7CEBF" w14:textId="409FF3E8" w:rsidR="00111F48" w:rsidRPr="00111F48" w:rsidRDefault="00053894" w:rsidP="00366D29">
      <w:pPr>
        <w:jc w:val="center"/>
        <w:rPr>
          <w:rFonts w:ascii="Calibri-Bold" w:hAnsi="Calibri-Bold"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D4AD1C2" wp14:editId="41AA62E0">
            <wp:extent cx="1323975" cy="1447800"/>
            <wp:effectExtent l="0" t="0" r="9525" b="0"/>
            <wp:docPr id="42" name="Imagem 42" descr="C:\Users\Diogo\AppData\Local\Microsoft\Windows\INetCache\Content.Word\Vac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ogo\AppData\Local\Microsoft\Windows\INetCache\Content.Word\Vacancy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B759" w14:textId="45595B0F" w:rsidR="009C2DDB" w:rsidRDefault="009C2DDB" w:rsidP="009C2DDB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Vacancy</w:t>
      </w:r>
      <w:r>
        <w:t xml:space="preserve"> </w:t>
      </w:r>
    </w:p>
    <w:p w14:paraId="0CD8CB02" w14:textId="77777777" w:rsidR="00DE471D" w:rsidRDefault="00DE471D" w:rsidP="00DE471D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764E5AC6" wp14:editId="36FD5EBB">
            <wp:extent cx="5953125" cy="6477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F0C1F9" w14:textId="77777777" w:rsidR="00DE471D" w:rsidRPr="005922EA" w:rsidRDefault="00DE471D" w:rsidP="00DE471D">
      <w:pPr>
        <w:pStyle w:val="Legenda"/>
        <w:spacing w:after="120" w:line="240" w:lineRule="auto"/>
        <w:jc w:val="center"/>
      </w:pPr>
      <w:r>
        <w:t>Tabela XX – Atributos de JobTitle</w:t>
      </w:r>
    </w:p>
    <w:p w14:paraId="1007321B" w14:textId="77777777" w:rsidR="00DE471D" w:rsidRPr="00DE471D" w:rsidRDefault="00DE471D" w:rsidP="00DE471D"/>
    <w:p w14:paraId="60C53933" w14:textId="6E29C57C" w:rsidR="00366D29" w:rsidRPr="00366D29" w:rsidRDefault="000D648A" w:rsidP="00366D29">
      <w:r>
        <w:rPr>
          <w:noProof/>
        </w:rPr>
        <w:drawing>
          <wp:inline distT="0" distB="0" distL="0" distR="0" wp14:anchorId="126476C7" wp14:editId="38B0B558">
            <wp:extent cx="5953125" cy="2247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8449" w14:textId="2D041883" w:rsidR="009C2DDB" w:rsidRDefault="009C2DDB" w:rsidP="009C2DDB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Vacancy</w:t>
      </w:r>
    </w:p>
    <w:p w14:paraId="2E4E9F3F" w14:textId="19EF0122" w:rsidR="00111F48" w:rsidRDefault="00111F48" w:rsidP="00111F48">
      <w:pPr>
        <w:rPr>
          <w:rFonts w:ascii="Times New Roman" w:hAnsi="Times New Roman" w:cs="Times New Roman"/>
          <w:sz w:val="24"/>
        </w:rPr>
      </w:pPr>
      <w:r>
        <w:lastRenderedPageBreak/>
        <w:tab/>
      </w:r>
      <w:r>
        <w:rPr>
          <w:rFonts w:ascii="Times New Roman" w:hAnsi="Times New Roman" w:cs="Times New Roman"/>
          <w:sz w:val="24"/>
        </w:rPr>
        <w:t>Deve ser notado que uma vaga continua enquanto o numero de pessoas requisitado não for preenchido, o que acontece quando o atributo NumberOfPeople chega a zero</w:t>
      </w:r>
      <w:r w:rsidR="000D648A">
        <w:rPr>
          <w:rFonts w:ascii="Times New Roman" w:hAnsi="Times New Roman" w:cs="Times New Roman"/>
          <w:sz w:val="24"/>
        </w:rPr>
        <w:t xml:space="preserve">, sendo que o mesmo diminui com cada candidato que completa o processo de </w:t>
      </w:r>
      <w:r w:rsidR="00001D1C">
        <w:rPr>
          <w:rFonts w:ascii="Times New Roman" w:hAnsi="Times New Roman" w:cs="Times New Roman"/>
          <w:sz w:val="24"/>
        </w:rPr>
        <w:t>entrevista</w:t>
      </w:r>
      <w:r w:rsidR="000D648A">
        <w:rPr>
          <w:rFonts w:ascii="Times New Roman" w:hAnsi="Times New Roman" w:cs="Times New Roman"/>
          <w:sz w:val="24"/>
        </w:rPr>
        <w:t>.</w:t>
      </w:r>
    </w:p>
    <w:p w14:paraId="010B296E" w14:textId="4A29A8BD" w:rsidR="00B15C46" w:rsidRDefault="00B15C46" w:rsidP="00111F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Também pode ser notado que Vacancy pode referir Project, mas não é obrigatório.</w:t>
      </w:r>
    </w:p>
    <w:p w14:paraId="77EF61B0" w14:textId="6DAB3D79" w:rsidR="0021677E" w:rsidRDefault="006830FC" w:rsidP="006830FC">
      <w:pPr>
        <w:ind w:left="1440" w:hanging="1440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VacancyStep</w:t>
      </w:r>
    </w:p>
    <w:p w14:paraId="6BDF207C" w14:textId="30EF712F" w:rsidR="0021677E" w:rsidRDefault="0021677E" w:rsidP="0021677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já fui referido qualquer vaga é composta por um conjunto de passos que compõem o processo de </w:t>
      </w:r>
      <w:r w:rsidR="00001D1C">
        <w:rPr>
          <w:rFonts w:ascii="Times New Roman" w:hAnsi="Times New Roman" w:cs="Times New Roman"/>
          <w:sz w:val="24"/>
        </w:rPr>
        <w:t xml:space="preserve">entrevista </w:t>
      </w:r>
      <w:r>
        <w:rPr>
          <w:rFonts w:ascii="Times New Roman" w:hAnsi="Times New Roman" w:cs="Times New Roman"/>
          <w:sz w:val="24"/>
        </w:rPr>
        <w:t xml:space="preserve">e tais passos são representados por instancias da entidade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>.</w:t>
      </w:r>
    </w:p>
    <w:p w14:paraId="0FFB6443" w14:textId="51B2C2FF" w:rsidR="0021677E" w:rsidRDefault="0021677E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 isso cada instancia de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refere uma instancia de Vacany, mas como tal referência não é usando o seu identificador, a relação estabelecida é de </w:t>
      </w:r>
      <w:r w:rsidR="00087264">
        <w:rPr>
          <w:rFonts w:ascii="Times New Roman" w:hAnsi="Times New Roman" w:cs="Times New Roman"/>
          <w:sz w:val="24"/>
        </w:rPr>
        <w:t>1:N</w:t>
      </w:r>
      <w:r>
        <w:rPr>
          <w:rFonts w:ascii="Times New Roman" w:hAnsi="Times New Roman" w:cs="Times New Roman"/>
          <w:sz w:val="24"/>
        </w:rPr>
        <w:t xml:space="preserve"> de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para Vacancy</w:t>
      </w:r>
      <w:r w:rsidR="00087264">
        <w:rPr>
          <w:rFonts w:ascii="Times New Roman" w:hAnsi="Times New Roman" w:cs="Times New Roman"/>
          <w:sz w:val="24"/>
        </w:rPr>
        <w:t>.</w:t>
      </w:r>
    </w:p>
    <w:p w14:paraId="77EAC747" w14:textId="2C6240E6" w:rsidR="004D1F02" w:rsidRDefault="004D1F02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 mesma relação tem como estabelecida 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de </w:t>
      </w:r>
      <w:r w:rsidR="005922EA">
        <w:rPr>
          <w:rFonts w:ascii="Times New Roman" w:hAnsi="Times New Roman" w:cs="Times New Roman"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, sendo que quando uma vaga é terminada, os passos que compõem o processo de </w:t>
      </w:r>
      <w:r w:rsidR="00001D1C">
        <w:rPr>
          <w:rFonts w:ascii="Times New Roman" w:hAnsi="Times New Roman" w:cs="Times New Roman"/>
          <w:sz w:val="24"/>
        </w:rPr>
        <w:t xml:space="preserve">entrevista </w:t>
      </w:r>
      <w:r>
        <w:rPr>
          <w:rFonts w:ascii="Times New Roman" w:hAnsi="Times New Roman" w:cs="Times New Roman"/>
          <w:sz w:val="24"/>
        </w:rPr>
        <w:t>não têm qualquer valor e por isso são também removidos.</w:t>
      </w:r>
    </w:p>
    <w:p w14:paraId="09A81D9C" w14:textId="6BDFD02A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Sendo que cada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representa um passo num processo de </w:t>
      </w:r>
      <w:r w:rsidR="00001D1C">
        <w:rPr>
          <w:rFonts w:ascii="Times New Roman" w:hAnsi="Times New Roman" w:cs="Times New Roman"/>
          <w:sz w:val="24"/>
        </w:rPr>
        <w:t>entrevista</w:t>
      </w:r>
      <w:r>
        <w:rPr>
          <w:rFonts w:ascii="Times New Roman" w:hAnsi="Times New Roman" w:cs="Times New Roman"/>
          <w:sz w:val="24"/>
        </w:rPr>
        <w:t>, o que implica que o mesmo possa ser uma entrevista, cada instancia da entidade pode referir um Form, não sendo obrigatório para caso o passo não seja uma entrevista.</w:t>
      </w:r>
    </w:p>
    <w:p w14:paraId="132372F1" w14:textId="0AB26470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Assim quando uma entrevista for marcada em função de uma instancia de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, o formulário para a mesma é estabelecido pelo Form incluído na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>.</w:t>
      </w:r>
    </w:p>
    <w:p w14:paraId="470C641C" w14:textId="534C84DE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Como a relação entre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e </w:t>
      </w:r>
      <w:r w:rsidR="006830FC">
        <w:rPr>
          <w:rFonts w:ascii="Times New Roman" w:hAnsi="Times New Roman" w:cs="Times New Roman"/>
          <w:sz w:val="24"/>
        </w:rPr>
        <w:t>Vacancy</w:t>
      </w:r>
      <w:r>
        <w:rPr>
          <w:rFonts w:ascii="Times New Roman" w:hAnsi="Times New Roman" w:cs="Times New Roman"/>
          <w:sz w:val="24"/>
        </w:rPr>
        <w:t xml:space="preserve">, a relação entre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e Form é de 1:N.</w:t>
      </w:r>
      <w:r w:rsidR="005922EA">
        <w:rPr>
          <w:rFonts w:ascii="Times New Roman" w:hAnsi="Times New Roman" w:cs="Times New Roman"/>
          <w:sz w:val="24"/>
        </w:rPr>
        <w:t>, uma VacancyStep refere um só Form, mas um Form pode ser referido por vários VacancySteps.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3953383" w14:textId="2104C067" w:rsidR="00B54145" w:rsidRDefault="000F74B4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 ao contrario da outra relação, </w:t>
      </w:r>
      <w:r w:rsidR="00023B5F">
        <w:rPr>
          <w:rFonts w:ascii="Times New Roman" w:hAnsi="Times New Roman" w:cs="Times New Roman"/>
          <w:sz w:val="24"/>
        </w:rPr>
        <w:t>esta tem</w:t>
      </w:r>
      <w:r>
        <w:rPr>
          <w:rFonts w:ascii="Times New Roman" w:hAnsi="Times New Roman" w:cs="Times New Roman"/>
          <w:sz w:val="24"/>
        </w:rPr>
        <w:t xml:space="preserve"> uma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de </w:t>
      </w:r>
      <w:r w:rsidR="002E40BA">
        <w:rPr>
          <w:rFonts w:ascii="Times New Roman" w:hAnsi="Times New Roman" w:cs="Times New Roman"/>
          <w:sz w:val="24"/>
        </w:rPr>
        <w:t>Protect</w:t>
      </w:r>
      <w:r>
        <w:rPr>
          <w:rFonts w:ascii="Times New Roman" w:hAnsi="Times New Roman" w:cs="Times New Roman"/>
          <w:sz w:val="24"/>
        </w:rPr>
        <w:t xml:space="preserve">, sendo que se um formulário for removido enquanto este for necessário, existe um passo que o necessita, </w:t>
      </w:r>
      <w:r w:rsidR="00B54145">
        <w:rPr>
          <w:rFonts w:ascii="Times New Roman" w:hAnsi="Times New Roman" w:cs="Times New Roman"/>
          <w:sz w:val="24"/>
        </w:rPr>
        <w:t>então o sistema deve garantir que os dois não são removidos.</w:t>
      </w:r>
    </w:p>
    <w:p w14:paraId="72C6EA01" w14:textId="7BFA26BD" w:rsidR="00036130" w:rsidRDefault="00023B5F" w:rsidP="005922E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referido anteriormente um passo do processo pode ou não ser uma entrevista, havendo mais que um tipo de passo, para identificar que tipo de passo que é o </w:t>
      </w:r>
      <w:r w:rsidR="006830FC">
        <w:rPr>
          <w:rFonts w:ascii="Times New Roman" w:hAnsi="Times New Roman" w:cs="Times New Roman"/>
          <w:sz w:val="24"/>
        </w:rPr>
        <w:t>VacancyStep</w:t>
      </w:r>
      <w:r>
        <w:rPr>
          <w:rFonts w:ascii="Times New Roman" w:hAnsi="Times New Roman" w:cs="Times New Roman"/>
          <w:sz w:val="24"/>
        </w:rPr>
        <w:t xml:space="preserve"> refere a entidade estática StepsType.</w:t>
      </w:r>
    </w:p>
    <w:p w14:paraId="5FA1496B" w14:textId="321016BE" w:rsidR="00036130" w:rsidRDefault="00036130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momento existem cinco possíveis passos:</w:t>
      </w:r>
    </w:p>
    <w:p w14:paraId="523B347C" w14:textId="055263B4" w:rsidR="00036130" w:rsidRDefault="00036130" w:rsidP="00036130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</w:t>
      </w:r>
      <w:r w:rsidR="00242A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Interview – entrevista geral, onde o candidato ira estabelecer, numa forma geral, os seus interesses e preferências </w:t>
      </w:r>
      <w:r w:rsidR="00242AF1">
        <w:rPr>
          <w:rFonts w:ascii="Times New Roman" w:hAnsi="Times New Roman" w:cs="Times New Roman"/>
          <w:sz w:val="24"/>
        </w:rPr>
        <w:t xml:space="preserve">e outros </w:t>
      </w:r>
      <w:r>
        <w:rPr>
          <w:rFonts w:ascii="Times New Roman" w:hAnsi="Times New Roman" w:cs="Times New Roman"/>
          <w:sz w:val="24"/>
        </w:rPr>
        <w:t>fatores, como por exemplo espectativas salariais</w:t>
      </w:r>
    </w:p>
    <w:p w14:paraId="0000E7AE" w14:textId="529E625D" w:rsidR="00242AF1" w:rsidRPr="00242AF1" w:rsidRDefault="00242AF1" w:rsidP="00242AF1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 w:rsidRPr="00242A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Technical Interview – entrevista técnica, utilizada para aprofundar o entendimento das capacidades técnicas do candidato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 possivelmente apresentar projetos que a empresa têm atualmente em processo</w:t>
      </w:r>
    </w:p>
    <w:p w14:paraId="2E117E6C" w14:textId="51BFDB44" w:rsidR="00242AF1" w:rsidRPr="005707B6" w:rsidRDefault="00242AF1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Orientantion – orientação, caso existir uma entrevista com um cliente no processo, este passo serve para preparar o candidato a tal entrevista</w:t>
      </w:r>
    </w:p>
    <w:p w14:paraId="0F67DD7A" w14:textId="2A1E026A" w:rsidR="00242AF1" w:rsidRPr="005707B6" w:rsidRDefault="00242AF1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Client Interview – entrevista com o cliente, caso o projeto da vaga for para um cliente, esta entrevista permite tal cliente e um candidato de se conhecerem</w:t>
      </w:r>
    </w:p>
    <w:p w14:paraId="2753F9AB" w14:textId="069C59D7" w:rsidR="00036130" w:rsidRPr="005707B6" w:rsidRDefault="00366D58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Contract – contratação, passo final do processo onde o contrato é finalizado</w:t>
      </w:r>
    </w:p>
    <w:p w14:paraId="0D002126" w14:textId="45B3BE13" w:rsidR="00023B5F" w:rsidRPr="00023B5F" w:rsidRDefault="00023B5F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 xml:space="preserve">Todas as entidades referidas podem ser averiguadas na figura XX e nas tabelas XX e XX os atributos que compõem StepType e </w:t>
      </w:r>
      <w:r w:rsidR="006830FC">
        <w:rPr>
          <w:rFonts w:ascii="Times New Roman" w:hAnsi="Times New Roman" w:cs="Times New Roman"/>
          <w:color w:val="FF0000"/>
          <w:sz w:val="24"/>
        </w:rPr>
        <w:t>VacancyStep</w:t>
      </w:r>
      <w:r>
        <w:rPr>
          <w:rFonts w:ascii="Times New Roman" w:hAnsi="Times New Roman" w:cs="Times New Roman"/>
          <w:color w:val="FF0000"/>
          <w:sz w:val="24"/>
        </w:rPr>
        <w:t>, nessa ordem.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23D072A" w14:textId="0F32F197" w:rsidR="004D1F02" w:rsidRPr="004D1F02" w:rsidRDefault="00C1546D" w:rsidP="004D1F02">
      <w:pPr>
        <w:ind w:left="1440" w:hanging="1440"/>
        <w:jc w:val="center"/>
        <w:rPr>
          <w:rFonts w:ascii="Calibri-Bold" w:hAnsi="Calibri-Bold" w:hint="eastAsia"/>
          <w:bCs/>
          <w:color w:val="1F4D78"/>
          <w:sz w:val="24"/>
          <w:szCs w:val="28"/>
        </w:rPr>
      </w:pPr>
      <w:r>
        <w:rPr>
          <w:noProof/>
        </w:rPr>
        <w:drawing>
          <wp:inline distT="0" distB="0" distL="0" distR="0" wp14:anchorId="4FB8E3AE" wp14:editId="2C9C9CAA">
            <wp:extent cx="4819650" cy="2352675"/>
            <wp:effectExtent l="0" t="0" r="0" b="9525"/>
            <wp:docPr id="43" name="Imagem 43" descr="C:\Users\Diogo\AppData\Local\Microsoft\Windows\INetCache\Content.Word\Vacancy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ogo\AppData\Local\Microsoft\Windows\INetCache\Content.Word\VacancyStep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550D" w14:textId="71FA365A" w:rsidR="00111F48" w:rsidRDefault="00111F48" w:rsidP="00111F48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6830FC">
        <w:t>VacancyStep</w:t>
      </w:r>
      <w:r>
        <w:t xml:space="preserve"> </w:t>
      </w:r>
    </w:p>
    <w:p w14:paraId="1CE6420B" w14:textId="4D7768D8" w:rsidR="00036130" w:rsidRPr="00146C42" w:rsidRDefault="009937FA" w:rsidP="003910A6">
      <w:pPr>
        <w:jc w:val="center"/>
      </w:pPr>
      <w:r>
        <w:rPr>
          <w:noProof/>
        </w:rPr>
        <w:drawing>
          <wp:inline distT="0" distB="0" distL="0" distR="0" wp14:anchorId="6F3B79B5" wp14:editId="488911A9">
            <wp:extent cx="5953125" cy="1905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4EE7" w14:textId="02BE7FB8" w:rsidR="00036130" w:rsidRDefault="00036130" w:rsidP="00036130">
      <w:pPr>
        <w:pStyle w:val="Legenda"/>
        <w:spacing w:after="120" w:line="240" w:lineRule="auto"/>
        <w:jc w:val="center"/>
      </w:pPr>
      <w:r>
        <w:t>Tabela XX – Atributos de StepType</w:t>
      </w:r>
    </w:p>
    <w:p w14:paraId="14F4E8DC" w14:textId="684B8EB5" w:rsidR="00146C42" w:rsidRPr="00146C42" w:rsidRDefault="00AA7756" w:rsidP="003910A6">
      <w:pPr>
        <w:jc w:val="center"/>
      </w:pPr>
      <w:r>
        <w:rPr>
          <w:noProof/>
        </w:rPr>
        <w:drawing>
          <wp:inline distT="0" distB="0" distL="0" distR="0" wp14:anchorId="53EC96B4" wp14:editId="5B6261B7">
            <wp:extent cx="5953125" cy="124777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ADF" w14:textId="5F9AA890" w:rsidR="00111F48" w:rsidRDefault="00111F48" w:rsidP="00111F48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6830FC">
        <w:t>VacancyStep</w:t>
      </w:r>
    </w:p>
    <w:p w14:paraId="0651D884" w14:textId="610A0365" w:rsidR="00693A98" w:rsidRDefault="00693A98" w:rsidP="004C74F2">
      <w:pPr>
        <w:rPr>
          <w:rStyle w:val="fontstyle01"/>
          <w:szCs w:val="28"/>
        </w:rPr>
      </w:pPr>
      <w:r>
        <w:rPr>
          <w:rStyle w:val="fontstyle01"/>
          <w:szCs w:val="28"/>
        </w:rPr>
        <w:t>VacancyTools</w:t>
      </w:r>
    </w:p>
    <w:p w14:paraId="666FC195" w14:textId="138938FD" w:rsidR="00693A98" w:rsidRDefault="00693A98" w:rsidP="00693A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No subcapítulo de Vacancy foi referido que é possível pesquisar vagas pelo cargo desejado, mas esse não é a única possibilidade de pesquisa, existindo mais duas possibilidades, com uma delas sendo VacnacyTools.</w:t>
      </w:r>
    </w:p>
    <w:p w14:paraId="583125A9" w14:textId="39A67ED7" w:rsidR="00693A98" w:rsidRDefault="00693A98" w:rsidP="00693A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 Cada instancia desta entidade representa uma feramente, representada pela tabela estática Tools, que possa ser considerada como fundamental a vaga. Para tal cada VacancyTools refere uma Tool e uma Vacancy, permitindo que uma vaga tenha varias ferramentas associadas.</w:t>
      </w:r>
    </w:p>
    <w:p w14:paraId="435CC2BD" w14:textId="2180878A" w:rsidR="00693A98" w:rsidRDefault="00693A98" w:rsidP="00693A98">
      <w:pPr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ab/>
      </w:r>
      <w:r w:rsidR="00F05CC1">
        <w:rPr>
          <w:rFonts w:ascii="Times New Roman" w:eastAsia="Times New Roman" w:hAnsi="Times New Roman" w:cs="Times New Roman"/>
          <w:color w:val="FF0000"/>
          <w:sz w:val="24"/>
          <w:lang w:eastAsia="pt-PT"/>
        </w:rPr>
        <w:t>A figura XX demonstra a entidade VacancyTools e as suas relações mais próximas e a tabela XX com as propriedades da mesma.</w:t>
      </w:r>
    </w:p>
    <w:p w14:paraId="5ADC6FFB" w14:textId="6465741C" w:rsidR="002F76AF" w:rsidRDefault="002F76AF" w:rsidP="002F76AF">
      <w:pPr>
        <w:jc w:val="center"/>
        <w:rPr>
          <w:rStyle w:val="fontstyle01"/>
          <w:color w:val="FF0000"/>
          <w:szCs w:val="28"/>
        </w:rPr>
      </w:pPr>
      <w:r>
        <w:rPr>
          <w:noProof/>
        </w:rPr>
        <w:drawing>
          <wp:inline distT="0" distB="0" distL="0" distR="0" wp14:anchorId="56254606" wp14:editId="3DD4C79C">
            <wp:extent cx="4133850" cy="1581150"/>
            <wp:effectExtent l="0" t="0" r="0" b="0"/>
            <wp:docPr id="72" name="Imagem 72" descr="C:\Users\Diogo\AppData\Local\Microsoft\Windows\INetCache\Content.Word\Vacancy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ogo\AppData\Local\Microsoft\Windows\INetCache\Content.Word\VacancyTools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946" w14:textId="7FABF009" w:rsidR="002F76AF" w:rsidRDefault="002F76AF" w:rsidP="002F76AF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>
        <w:t>VacancyTools</w:t>
      </w:r>
      <w:r>
        <w:t xml:space="preserve"> </w:t>
      </w:r>
    </w:p>
    <w:p w14:paraId="232433E9" w14:textId="4A893A40" w:rsidR="002F76AF" w:rsidRDefault="002F76AF" w:rsidP="002F76AF">
      <w:pPr>
        <w:jc w:val="center"/>
        <w:rPr>
          <w:rStyle w:val="fontstyle01"/>
          <w:color w:val="FF0000"/>
          <w:szCs w:val="28"/>
        </w:rPr>
      </w:pPr>
      <w:r>
        <w:rPr>
          <w:rStyle w:val="fontstyle01"/>
          <w:noProof/>
          <w:color w:val="FF0000"/>
          <w:szCs w:val="28"/>
        </w:rPr>
        <w:drawing>
          <wp:inline distT="0" distB="0" distL="0" distR="0" wp14:anchorId="761042AC" wp14:editId="13925068">
            <wp:extent cx="5953125" cy="8477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BD86" w14:textId="13D190A6" w:rsidR="002F76AF" w:rsidRDefault="002F76AF" w:rsidP="002F76AF">
      <w:pPr>
        <w:pStyle w:val="Legenda"/>
        <w:spacing w:after="120" w:line="240" w:lineRule="auto"/>
        <w:jc w:val="center"/>
      </w:pPr>
      <w:r>
        <w:t>Tabela XX – Atributos de VacancyTools</w:t>
      </w:r>
    </w:p>
    <w:p w14:paraId="094064A0" w14:textId="291D109B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As duas referencias da entidade tem uma Delete R</w:t>
      </w:r>
      <w:r w:rsidR="008D127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le de Delete, sendo que ao terminar uma Vacancy deve ser removidas todas as suas reverencias. Na mesma forma quando uma Tool é removida, esta não pode ser utilizada para pesquiça e por isso a VacancyTool torna-se completamente  desnecessária.</w:t>
      </w:r>
    </w:p>
    <w:p w14:paraId="43026CA6" w14:textId="709FA421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</w:p>
    <w:p w14:paraId="37687748" w14:textId="0E71D65F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</w:p>
    <w:p w14:paraId="4039B39B" w14:textId="77777777" w:rsidR="00814B80" w:rsidRPr="00814B80" w:rsidRDefault="00814B80" w:rsidP="00814B8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</w:p>
    <w:p w14:paraId="5EF75E76" w14:textId="600D04BD" w:rsidR="00677032" w:rsidRDefault="00677032" w:rsidP="00677032">
      <w:pPr>
        <w:rPr>
          <w:rStyle w:val="fontstyle01"/>
          <w:szCs w:val="28"/>
        </w:rPr>
      </w:pPr>
      <w:r>
        <w:rPr>
          <w:rStyle w:val="fontstyle01"/>
          <w:szCs w:val="28"/>
        </w:rPr>
        <w:t>VacancyLanguages</w:t>
      </w:r>
    </w:p>
    <w:p w14:paraId="0D8C8A49" w14:textId="21410E1A" w:rsidR="002F76AF" w:rsidRDefault="00677032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color w:val="FF0000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 outra possibilidade de pesquisa </w:t>
      </w:r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é pela entidade VacancyLanguages, que permite uma relação N:N entre Language e Vacancy, ambas referidas pela entidade, assim associando uma vaga uma ou mais linguagens. 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</w:p>
    <w:p w14:paraId="57C6CC38" w14:textId="17002535" w:rsidR="00814B80" w:rsidRDefault="00814B80" w:rsidP="00814B80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A figura XX demonstra a entidade Vacancy</w:t>
      </w: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Language </w:t>
      </w: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e as suas relações mais próximas e a tabela XX com as propriedades da mesma.</w:t>
      </w:r>
    </w:p>
    <w:p w14:paraId="7BA00D1C" w14:textId="7A823BBC" w:rsidR="004471AD" w:rsidRDefault="004471AD" w:rsidP="00814B80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noProof/>
        </w:rPr>
        <w:drawing>
          <wp:inline distT="0" distB="0" distL="0" distR="0" wp14:anchorId="40D01C04" wp14:editId="5614F19E">
            <wp:extent cx="4419600" cy="1590675"/>
            <wp:effectExtent l="0" t="0" r="0" b="9525"/>
            <wp:docPr id="79" name="Imagem 79" descr="C:\Users\Diogo\AppData\Local\Microsoft\Windows\INetCache\Content.Word\Vacancy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iogo\AppData\Local\Microsoft\Windows\INetCache\Content.Word\VacancyLanguages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A1CA" w14:textId="20C18153" w:rsidR="004471AD" w:rsidRPr="004471AD" w:rsidRDefault="004471AD" w:rsidP="004471AD">
      <w:pPr>
        <w:pStyle w:val="Legenda"/>
        <w:spacing w:after="120" w:line="240" w:lineRule="auto"/>
        <w:ind w:left="720" w:hanging="720"/>
        <w:jc w:val="center"/>
      </w:pPr>
      <w:r>
        <w:t>Figura XX – Representação de Vacancy</w:t>
      </w:r>
      <w:r>
        <w:t>Languages</w:t>
      </w:r>
      <w:r>
        <w:t xml:space="preserve"> </w:t>
      </w:r>
    </w:p>
    <w:p w14:paraId="39B9E345" w14:textId="218E8531" w:rsidR="00814B80" w:rsidRDefault="004471AD" w:rsidP="004471AD">
      <w:pPr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lang w:eastAsia="pt-PT"/>
        </w:rPr>
        <w:lastRenderedPageBreak/>
        <w:drawing>
          <wp:inline distT="0" distB="0" distL="0" distR="0" wp14:anchorId="664058A8" wp14:editId="576A19C1">
            <wp:extent cx="5953125" cy="847725"/>
            <wp:effectExtent l="0" t="0" r="9525" b="952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66FD" w14:textId="4ED0BD00" w:rsidR="004471AD" w:rsidRPr="004471AD" w:rsidRDefault="004471AD" w:rsidP="004471AD">
      <w:pPr>
        <w:pStyle w:val="Legenda"/>
        <w:spacing w:after="120" w:line="240" w:lineRule="auto"/>
        <w:jc w:val="center"/>
      </w:pPr>
      <w:r>
        <w:t>Tabela XX – Atributos de VacancyLanguages</w:t>
      </w:r>
    </w:p>
    <w:p w14:paraId="15A8C9DF" w14:textId="56D329FA" w:rsidR="00814B80" w:rsidRPr="00F05CC1" w:rsidRDefault="00814B80" w:rsidP="00814B80">
      <w:pPr>
        <w:ind w:firstLine="720"/>
        <w:jc w:val="both"/>
        <w:rPr>
          <w:rStyle w:val="fontstyle01"/>
          <w:color w:val="FF0000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Como VacancyTools, as referencias de VacancyLanguage </w:t>
      </w:r>
      <w:r w:rsidR="008D127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tem a mesma Delete Rule pelas mesmas razoes.</w:t>
      </w:r>
    </w:p>
    <w:p w14:paraId="0478D27B" w14:textId="171BBDC7" w:rsidR="004C74F2" w:rsidRDefault="004C74F2" w:rsidP="004C74F2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Event</w:t>
      </w:r>
    </w:p>
    <w:p w14:paraId="5799CEAE" w14:textId="48CE41D1" w:rsidR="004C74F2" w:rsidRDefault="004C74F2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 entidade Event </w:t>
      </w:r>
      <w:r w:rsidR="00863A4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representa</w:t>
      </w:r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eventos, que podem ou não serem entrevistas, que tenham pelo menos um colaborador participante</w:t>
      </w:r>
      <w:r w:rsidR="00631317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54ECC654" w14:textId="203FCBA2" w:rsidR="00211BF5" w:rsidRDefault="00211BF5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Tal participante obrigatório é referido, pelo id, na entidade, formando uma relação 1:N entre </w:t>
      </w:r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User, cuja a Delete Rule é de </w:t>
      </w:r>
      <w:r w:rsidR="00863A4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Delete. 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ssim quando um colaborador é </w:t>
      </w:r>
      <w:r w:rsidR="00693A9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removido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é</w:t>
      </w:r>
      <w:r w:rsidR="00693A9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também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removido todos os eventos a ocorrer que o mesmo é responsável.</w:t>
      </w:r>
    </w:p>
    <w:p w14:paraId="32C9A9AE" w14:textId="5E373964" w:rsidR="00211BF5" w:rsidRDefault="00631317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>Quando um Event é criado qualquer participante do evento pode o verificar e na parte dos colaboradores, não permite que dois eventos ocorram no mesmo bloco de tempo.</w:t>
      </w:r>
    </w:p>
    <w:p w14:paraId="0114BD19" w14:textId="25743071" w:rsidR="000512B7" w:rsidRDefault="000512B7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Atualmente existem três tipos de eventos que Event pode referir, cada sendo um instancia da entidade estática EventType: </w:t>
      </w:r>
    </w:p>
    <w:p w14:paraId="75732D59" w14:textId="7D194A6C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ByGroup – eventos em grupo, como reuniões, atualmente estes eventos só podem ocorrer entre colaboradores </w:t>
      </w:r>
    </w:p>
    <w:p w14:paraId="096D0409" w14:textId="77777777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External – eventos externos, como consultas, estes eventos são individuais e servem para permitir que o colaborador inclua no seu horário eventos externos a empresa</w:t>
      </w:r>
    </w:p>
    <w:p w14:paraId="7D092A4C" w14:textId="77777777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WithCandidate – com candidato, entrevista individual entre candidato e colaborador</w:t>
      </w:r>
    </w:p>
    <w:p w14:paraId="4E4904A0" w14:textId="4B0895FD" w:rsidR="000512B7" w:rsidRDefault="00211BF5" w:rsidP="00211BF5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As entidades referidas podem ser verificadas na figura XX e os seus atributos nas tabelas XX e XX.</w:t>
      </w:r>
    </w:p>
    <w:p w14:paraId="236EFA68" w14:textId="2497E298" w:rsidR="00211BF5" w:rsidRPr="000512B7" w:rsidRDefault="00C1546D" w:rsidP="00211BF5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noProof/>
        </w:rPr>
        <w:drawing>
          <wp:inline distT="0" distB="0" distL="0" distR="0" wp14:anchorId="5171F4AD" wp14:editId="02AC3C74">
            <wp:extent cx="3848100" cy="2076450"/>
            <wp:effectExtent l="0" t="0" r="0" b="0"/>
            <wp:docPr id="44" name="Imagem 44" descr="C:\Users\Diogo\AppData\Local\Microsoft\Windows\INetCache\Content.Word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iogo\AppData\Local\Microsoft\Windows\INetCache\Content.Word\Event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1D5" w14:textId="6DEDDC8A" w:rsidR="00211BF5" w:rsidRDefault="00211BF5" w:rsidP="00C1546D">
      <w:pPr>
        <w:pStyle w:val="Legenda"/>
        <w:spacing w:after="120" w:line="240" w:lineRule="auto"/>
        <w:ind w:left="1440" w:hanging="1440"/>
        <w:jc w:val="center"/>
      </w:pPr>
      <w:r>
        <w:t xml:space="preserve">Figura XX – Representação de </w:t>
      </w:r>
      <w:r w:rsidR="00C1546D">
        <w:t>Event</w:t>
      </w:r>
      <w:r>
        <w:t xml:space="preserve"> </w:t>
      </w:r>
    </w:p>
    <w:p w14:paraId="318ABCEE" w14:textId="1CA3E628" w:rsidR="00211BF5" w:rsidRPr="00211BF5" w:rsidRDefault="00211BF5" w:rsidP="003910A6">
      <w:pPr>
        <w:jc w:val="center"/>
      </w:pPr>
      <w:r>
        <w:rPr>
          <w:noProof/>
        </w:rPr>
        <w:lastRenderedPageBreak/>
        <w:drawing>
          <wp:inline distT="0" distB="0" distL="0" distR="0" wp14:anchorId="56C1445A" wp14:editId="4F6816E6">
            <wp:extent cx="5953125" cy="647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CD17" w14:textId="7E22B4F0" w:rsidR="00211BF5" w:rsidRDefault="00211BF5" w:rsidP="00211BF5">
      <w:pPr>
        <w:pStyle w:val="Legenda"/>
        <w:spacing w:after="120" w:line="240" w:lineRule="auto"/>
        <w:jc w:val="center"/>
      </w:pPr>
      <w:r>
        <w:t>Tabela XX – Atributos de EventType</w:t>
      </w:r>
    </w:p>
    <w:p w14:paraId="04AA3822" w14:textId="1800CE1A" w:rsidR="00211BF5" w:rsidRDefault="003910A6" w:rsidP="00211BF5">
      <w:pPr>
        <w:pStyle w:val="Legenda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A5CA528" wp14:editId="32704481">
            <wp:extent cx="5953125" cy="20478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47F7" w14:textId="38A5DA9B" w:rsidR="00211BF5" w:rsidRDefault="00211BF5" w:rsidP="00211BF5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C1546D">
        <w:t>Event</w:t>
      </w:r>
    </w:p>
    <w:p w14:paraId="046C9FA3" w14:textId="0870B067" w:rsidR="00676134" w:rsidRDefault="00AD502E" w:rsidP="00676134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EventGroup</w:t>
      </w:r>
    </w:p>
    <w:p w14:paraId="72C83278" w14:textId="3CBD5ADF" w:rsidR="00676134" w:rsidRDefault="00676134" w:rsidP="0067613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Com fui referido no subcapítulo anterior, eventos podem acorrer entre um grupo de colaboradores </w:t>
      </w:r>
      <w:r w:rsidR="0016715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e para representar tal grupo tem duas entidades, a primeira sendo </w:t>
      </w:r>
      <w:r w:rsidR="00AD502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EventGroup</w:t>
      </w:r>
      <w:r w:rsidR="0016715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. </w:t>
      </w:r>
    </w:p>
    <w:p w14:paraId="2C154E4D" w14:textId="545AC9E8" w:rsidR="00167156" w:rsidRDefault="00167156" w:rsidP="0067613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Esta entidade estabelece o grupo e associa o mesmo a um Event com uma chave estrangeira que refere o identificador do </w:t>
      </w:r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Sendo que esta mesma chave estrangeira também serve como o identificador do grupo, a relação entre as duas entidades e 1:1. E sendo que a terminação de um evento torna o grupo desnecessário, 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da relação é de também remover o grupo, quando o evento é removido.</w:t>
      </w:r>
    </w:p>
    <w:p w14:paraId="3EC77254" w14:textId="4519AAD6" w:rsidR="00167156" w:rsidRDefault="00167156" w:rsidP="00676134">
      <w:pPr>
        <w:ind w:firstLine="720"/>
        <w:jc w:val="both"/>
        <w:rPr>
          <w:rStyle w:val="fontstyle01"/>
          <w:rFonts w:ascii="Times New Roman" w:hAnsi="Times New Roman" w:cs="Times New Roman"/>
          <w:b w:val="0"/>
          <w:color w:val="FF0000"/>
          <w:szCs w:val="28"/>
        </w:rPr>
      </w:pPr>
      <w:r w:rsidRPr="00167156">
        <w:rPr>
          <w:rStyle w:val="fontstyle01"/>
          <w:rFonts w:ascii="Times New Roman" w:hAnsi="Times New Roman" w:cs="Times New Roman"/>
          <w:b w:val="0"/>
          <w:color w:val="FF0000"/>
          <w:szCs w:val="28"/>
        </w:rPr>
        <w:t>A figura XX e a tabela XX demonstram e descreve a entidade e os seus atributos.</w:t>
      </w:r>
    </w:p>
    <w:p w14:paraId="04BBA066" w14:textId="5358B495" w:rsidR="00F15F9D" w:rsidRPr="00167156" w:rsidRDefault="00C1546D" w:rsidP="00F15F9D">
      <w:pPr>
        <w:ind w:firstLine="720"/>
        <w:jc w:val="center"/>
        <w:rPr>
          <w:rStyle w:val="fontstyle01"/>
          <w:rFonts w:ascii="Times New Roman" w:hAnsi="Times New Roman" w:cs="Times New Roman"/>
          <w:b w:val="0"/>
          <w:color w:val="FF0000"/>
          <w:szCs w:val="28"/>
        </w:rPr>
      </w:pPr>
      <w:r>
        <w:rPr>
          <w:noProof/>
        </w:rPr>
        <w:drawing>
          <wp:inline distT="0" distB="0" distL="0" distR="0" wp14:anchorId="30D66F8E" wp14:editId="5EB8899B">
            <wp:extent cx="2381250" cy="1581150"/>
            <wp:effectExtent l="0" t="0" r="0" b="0"/>
            <wp:docPr id="46" name="Imagem 46" descr="C:\Users\Diogo\AppData\Local\Microsoft\Windows\INetCache\Content.Word\Even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iogo\AppData\Local\Microsoft\Windows\INetCache\Content.Word\EventGroup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848">
        <w:rPr>
          <w:rStyle w:val="fontstyle01"/>
          <w:rFonts w:ascii="Times New Roman" w:hAnsi="Times New Roman" w:cs="Times New Roman"/>
          <w:b w:val="0"/>
          <w:color w:val="FF0000"/>
          <w:szCs w:val="28"/>
        </w:rPr>
        <w:tab/>
      </w:r>
    </w:p>
    <w:p w14:paraId="609AAEF7" w14:textId="6B3696CE" w:rsidR="00676134" w:rsidRDefault="00676134" w:rsidP="0067613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C1546D">
        <w:t>EventGroup</w:t>
      </w:r>
    </w:p>
    <w:p w14:paraId="35A79ED6" w14:textId="49A05DED" w:rsidR="00F15F9D" w:rsidRPr="00F15F9D" w:rsidRDefault="00B13D86" w:rsidP="00B13D86">
      <w:pPr>
        <w:jc w:val="center"/>
      </w:pPr>
      <w:r>
        <w:rPr>
          <w:noProof/>
        </w:rPr>
        <w:drawing>
          <wp:inline distT="0" distB="0" distL="0" distR="0" wp14:anchorId="2DBE7BD5" wp14:editId="40063808">
            <wp:extent cx="595312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2D59" w14:textId="36A34317" w:rsidR="00676134" w:rsidRDefault="00676134" w:rsidP="00676134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C1546D">
        <w:t>EventGroup</w:t>
      </w:r>
    </w:p>
    <w:p w14:paraId="1348BE2E" w14:textId="16669C46" w:rsidR="009937FA" w:rsidRDefault="009937FA" w:rsidP="004D1F02">
      <w:pPr>
        <w:pStyle w:val="Legenda"/>
        <w:spacing w:after="120" w:line="240" w:lineRule="auto"/>
        <w:ind w:left="720" w:hanging="720"/>
        <w:jc w:val="center"/>
      </w:pPr>
    </w:p>
    <w:p w14:paraId="7B18CB3F" w14:textId="1491D835" w:rsidR="00B13D86" w:rsidRDefault="00B13D86" w:rsidP="00B13D86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lastRenderedPageBreak/>
        <w:t>EventGroupMember</w:t>
      </w:r>
    </w:p>
    <w:p w14:paraId="3A202593" w14:textId="3E5948D8" w:rsidR="00B13D86" w:rsidRDefault="00B13D86" w:rsidP="00B13D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 outra entidade que estabelece um grupo para eventos é EventGroupMember, que associa a um grupo, referenciado com uma chave estrangeira para EventGroup, um utilizador, com uma chave estrangeira para User.</w:t>
      </w:r>
    </w:p>
    <w:p w14:paraId="1B13838C" w14:textId="5D461FC1" w:rsidR="00B13D86" w:rsidRDefault="00B13D86" w:rsidP="00B13D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Sendo que as duas referencias não são a chave identificadora da instancias de EventGroupMember, a entidade permite associar vários Users a um GroupEvent e por isso a um Event.</w:t>
      </w:r>
    </w:p>
    <w:p w14:paraId="663D2A4B" w14:textId="4750CAD8" w:rsidR="00147926" w:rsidRPr="00147926" w:rsidRDefault="00147926" w:rsidP="00B13D86">
      <w:pPr>
        <w:ind w:firstLine="720"/>
        <w:jc w:val="both"/>
        <w:rPr>
          <w:rStyle w:val="fontstyle01"/>
          <w:rFonts w:hint="eastAsia"/>
          <w:color w:val="FF0000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Na figura XX é possível verificar a entidade EventGroupMember enquanto que na tabela XX é possível verificar os atributos da mesma.</w:t>
      </w:r>
    </w:p>
    <w:p w14:paraId="3B10138F" w14:textId="56FB3EC6" w:rsidR="009937FA" w:rsidRDefault="00451B64" w:rsidP="004D1F02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3AFE04FA" wp14:editId="4305F7AB">
            <wp:extent cx="4381500" cy="2114550"/>
            <wp:effectExtent l="0" t="0" r="0" b="0"/>
            <wp:docPr id="47" name="Imagem 47" descr="C:\Users\Diogo\AppData\Local\Microsoft\Windows\INetCache\Content.Word\EventGroup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ogo\AppData\Local\Microsoft\Windows\INetCache\Content.Word\EventGroupMember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B8C" w14:textId="641F4F05" w:rsidR="004D1F02" w:rsidRDefault="004D1F02" w:rsidP="004D1F0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1529F2">
        <w:t>EventGroupMember</w:t>
      </w:r>
      <w:r>
        <w:t xml:space="preserve"> </w:t>
      </w:r>
    </w:p>
    <w:p w14:paraId="20274D68" w14:textId="1D4D45D7" w:rsidR="00757D36" w:rsidRPr="00757D36" w:rsidRDefault="00BC5154" w:rsidP="00BC5154">
      <w:pPr>
        <w:jc w:val="center"/>
      </w:pPr>
      <w:r>
        <w:rPr>
          <w:noProof/>
        </w:rPr>
        <w:drawing>
          <wp:inline distT="0" distB="0" distL="0" distR="0" wp14:anchorId="63811CE6" wp14:editId="2070AA98">
            <wp:extent cx="5953125" cy="847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3CD6" w14:textId="1FFCB521" w:rsidR="009C2DDB" w:rsidRDefault="004D1F02" w:rsidP="00BC5154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1529F2">
        <w:t>EventGroupMember</w:t>
      </w:r>
    </w:p>
    <w:p w14:paraId="3A1EE8CB" w14:textId="09D1CAAF" w:rsidR="00BC5154" w:rsidRDefault="001A52A0" w:rsidP="00BC5154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Interview</w:t>
      </w:r>
    </w:p>
    <w:p w14:paraId="5059623B" w14:textId="0A6B11DA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No subcapítulo de </w:t>
      </w:r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fui referido que um evento pode ser uma entrevista entre colaborador e candidato, mas a entidade </w:t>
      </w:r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não inclui qualquer informação sobre o candidato em si </w:t>
      </w:r>
      <w:r w:rsidR="001A15A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nem qualquer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informação sobre o formulário utilizado na entrevista em si.</w:t>
      </w:r>
    </w:p>
    <w:p w14:paraId="092A11BA" w14:textId="756DBD53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Tal informação é armazenada não em </w:t>
      </w:r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mas si em Interviews, que associa ao Event, um Form e um User, sendo todas estas entidades referidas pela Interview.</w:t>
      </w:r>
    </w:p>
    <w:p w14:paraId="67D1803D" w14:textId="6AD1B078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>Deve ser notado que as relações de Interview c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om Form e User têm uma Delete Ru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le de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sendo que quando um formulário é terminado as perguntas da entrevista desaparecem e por isso as respostas as mesmas tornam-se invalidas, por isso o Interview é removido por completo. Na mesma forma quando um candidato é terminado, as suas entrevistas tornam-se desnecessárias.</w:t>
      </w:r>
    </w:p>
    <w:p w14:paraId="0CB2DF7B" w14:textId="0A07EAAE" w:rsidR="00B97E40" w:rsidRDefault="001A52A0" w:rsidP="00B97E4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Já a relação entre Interview e Event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Ignore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sendo que na entrevista não é importante saber as informações do evento. Esta relação existe mais para permitir que uma entrevista possa ser obtida por um Event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M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as como um Event pode representar varias eventos, não 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 xml:space="preserve">faz sentido associar a entrevista ao evento, mas como qualquer entrevista envolve um evento, faz sentido associar um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 a um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21D03B87" w14:textId="2B3E570C" w:rsidR="00B97E40" w:rsidRPr="00B97E40" w:rsidRDefault="00B97E40" w:rsidP="00646EF8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>Com a figura XX e a tabela XX é possível verificar a entidade Interview e os seus atributos.</w:t>
      </w:r>
    </w:p>
    <w:p w14:paraId="45D1BF9E" w14:textId="16054DB3" w:rsidR="00C84C94" w:rsidRPr="00646EF8" w:rsidRDefault="008138F6" w:rsidP="00C84C94">
      <w:pPr>
        <w:jc w:val="center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noProof/>
        </w:rPr>
        <w:drawing>
          <wp:inline distT="0" distB="0" distL="0" distR="0" wp14:anchorId="62327C23" wp14:editId="3724B375">
            <wp:extent cx="4229100" cy="3752850"/>
            <wp:effectExtent l="0" t="0" r="0" b="0"/>
            <wp:docPr id="48" name="Imagem 48" descr="C:\Users\Diogo\AppData\Local\Microsoft\Windows\INetCache\Content.Word\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iogo\AppData\Local\Microsoft\Windows\INetCache\Content.Word\Interview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B09C" w14:textId="3B71A03F" w:rsidR="00BC5154" w:rsidRDefault="00BC5154" w:rsidP="00BC515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7A5BD6">
        <w:t>Interview</w:t>
      </w:r>
      <w:r>
        <w:t xml:space="preserve"> </w:t>
      </w:r>
    </w:p>
    <w:p w14:paraId="111D566C" w14:textId="0A274EC5" w:rsidR="00D1005E" w:rsidRPr="00D1005E" w:rsidRDefault="00D1005E" w:rsidP="00D1005E">
      <w:pPr>
        <w:jc w:val="center"/>
      </w:pPr>
      <w:r>
        <w:rPr>
          <w:noProof/>
        </w:rPr>
        <w:drawing>
          <wp:inline distT="0" distB="0" distL="0" distR="0" wp14:anchorId="5F5DBE13" wp14:editId="4916C8EF">
            <wp:extent cx="5953125" cy="1447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8EDB" w14:textId="6D4D3E90" w:rsidR="001529F2" w:rsidRDefault="00BC5154" w:rsidP="00A5627F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7A5BD6">
        <w:t>Interview</w:t>
      </w:r>
    </w:p>
    <w:p w14:paraId="64155C09" w14:textId="34E1C9B8" w:rsidR="00B97E40" w:rsidRDefault="00B97E40" w:rsidP="00B97E4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Uma ultima nota, durante o desenvolvimento desta entidade considerou-se </w:t>
      </w:r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não incluir a referencia ao Form, sendo que Interview normalmente estará associada a um VacancyStep, que já refere o Form.</w:t>
      </w:r>
    </w:p>
    <w:p w14:paraId="55047654" w14:textId="61BD8C7E" w:rsidR="00235F9A" w:rsidRPr="00B97E40" w:rsidRDefault="00235F9A" w:rsidP="002B2D48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ab/>
      </w:r>
      <w:r w:rsidR="002B2D48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Mas sendo que nos queremos manter uma entrevista, mesmo depois de uma vaga, e por isso os seus passos, terminar, o formulário deve ser referido pela entrevista para a mesma ainda fazer sentido.</w:t>
      </w:r>
    </w:p>
    <w:p w14:paraId="59B56B2B" w14:textId="7A853A2A" w:rsidR="00A5627F" w:rsidRDefault="006830FC" w:rsidP="006830FC">
      <w:pPr>
        <w:ind w:left="720" w:hanging="720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InterviewAnswser</w:t>
      </w:r>
    </w:p>
    <w:p w14:paraId="1709C094" w14:textId="1685152B" w:rsidR="00B85AC3" w:rsidRDefault="00A5627F" w:rsidP="00F666A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Da mesma forma que um Form esta associado a vários </w:t>
      </w:r>
      <w:r w:rsidR="006830FC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FormQuestion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uma Interview esta associada a varias InterviewAnswers, com cada instancia da entidade representado uma resposta a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 xml:space="preserve">uma questão imposta durante a entrevista. Pergunta representada por uma instancia de </w:t>
      </w:r>
      <w:r w:rsidR="006830FC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FormQuestion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do Form da Interview.</w:t>
      </w:r>
    </w:p>
    <w:p w14:paraId="7CF682B9" w14:textId="2CEB4680" w:rsidR="00F666AE" w:rsidRDefault="00F666AE" w:rsidP="00F666A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Cada instancia desta entidade refere duas outras entidades:</w:t>
      </w:r>
    </w:p>
    <w:p w14:paraId="620BC716" w14:textId="77777777" w:rsidR="00F666AE" w:rsidRDefault="00F666AE" w:rsidP="00F666AE">
      <w:pPr>
        <w:pStyle w:val="PargrafodaLista"/>
        <w:numPr>
          <w:ilvl w:val="0"/>
          <w:numId w:val="47"/>
        </w:num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Interview – permitindo assim agrupar todas as respostas numa entrevista</w:t>
      </w:r>
    </w:p>
    <w:p w14:paraId="37254401" w14:textId="77777777" w:rsidR="00F666AE" w:rsidRDefault="00F666AE" w:rsidP="00F666AE">
      <w:pPr>
        <w:pStyle w:val="PargrafodaLista"/>
        <w:numPr>
          <w:ilvl w:val="0"/>
          <w:numId w:val="47"/>
        </w:num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FormQuestion – a questão que a resposta corresponde</w:t>
      </w:r>
    </w:p>
    <w:p w14:paraId="1F0FEA6E" w14:textId="3756B8A7" w:rsidR="00F666AE" w:rsidRDefault="00F666AE" w:rsidP="00BE75DD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A primeira destas relações tem uma </w:t>
      </w:r>
      <w:r w:rsidR="000D2CF1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 Rule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de </w:t>
      </w:r>
      <w:r w:rsid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, sendo que uma entrevista é removida da base de dados, as suas perguntas também devem ser removidas.</w:t>
      </w:r>
    </w:p>
    <w:p w14:paraId="58FC6EB2" w14:textId="07538307" w:rsidR="00F666AE" w:rsidRPr="008B32E3" w:rsidRDefault="00F666AE" w:rsidP="008B32E3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Já a segunda relação tem uma </w:t>
      </w:r>
      <w:r w:rsidR="000D2CF1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Delete Rule</w:t>
      </w: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 de </w:t>
      </w:r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Protect</w:t>
      </w: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sendo que </w:t>
      </w:r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perder a pergunta para a re</w:t>
      </w:r>
      <w:r w:rsidR="00AE02C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sposta tira o sentido da mesma e não se quer perder qualquer entrevista pela perda do formulário.</w:t>
      </w:r>
    </w:p>
    <w:p w14:paraId="775B4E24" w14:textId="60B28AA1" w:rsidR="005E653A" w:rsidRPr="005E653A" w:rsidRDefault="005E653A" w:rsidP="005E653A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>Esta entidade e os seus atributos podem ser verificados na figura XX e tabela XX que se seguem.</w:t>
      </w:r>
    </w:p>
    <w:p w14:paraId="3075F189" w14:textId="047FE397" w:rsidR="001529F2" w:rsidRDefault="00EC370B" w:rsidP="001529F2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C328160" wp14:editId="0763389F">
            <wp:extent cx="4533900" cy="1466850"/>
            <wp:effectExtent l="0" t="0" r="0" b="0"/>
            <wp:docPr id="49" name="Imagem 49" descr="C:\Users\Diogo\AppData\Local\Microsoft\Windows\INetCache\Content.Word\Interview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iogo\AppData\Local\Microsoft\Windows\INetCache\Content.Word\InterviewAnswer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FE2" w14:textId="3176F806" w:rsidR="001529F2" w:rsidRDefault="001529F2" w:rsidP="001529F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EC370B">
        <w:t>InterviewAnswer</w:t>
      </w:r>
      <w:r>
        <w:t xml:space="preserve"> </w:t>
      </w:r>
    </w:p>
    <w:p w14:paraId="0242D41B" w14:textId="2360BDBF" w:rsidR="00BE75DD" w:rsidRPr="00BE75DD" w:rsidRDefault="003910A6" w:rsidP="00BE75DD">
      <w:r>
        <w:rPr>
          <w:noProof/>
        </w:rPr>
        <w:drawing>
          <wp:inline distT="0" distB="0" distL="0" distR="0" wp14:anchorId="5247DC20" wp14:editId="10E7B03D">
            <wp:extent cx="5953125" cy="1047750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4FC6" w14:textId="7371FBFC" w:rsidR="00B85AC3" w:rsidRDefault="001529F2" w:rsidP="00861C3E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EC370B">
        <w:t>InterviewAnswer</w:t>
      </w:r>
    </w:p>
    <w:p w14:paraId="13B1087D" w14:textId="77777777" w:rsidR="00E31A1F" w:rsidRDefault="00E31A1F" w:rsidP="00E31A1F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Application</w:t>
      </w:r>
    </w:p>
    <w:p w14:paraId="5CF1CD6E" w14:textId="661F8B62" w:rsidR="00861C3E" w:rsidRDefault="00667CAF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Quando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uma vaga é aberta,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usando a entidade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 candidato pode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se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aplicar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tal vaga, com essa candidatura sendo representada por uma in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stancia da entidade Application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567FAE84" w14:textId="047A9B79" w:rsidR="00667CAF" w:rsidRDefault="00667CAF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Esta entidade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associa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 candidato e uma vaga, User e Vacancy respetivamente, </w:t>
      </w:r>
      <w:r w:rsidR="009517A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com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uma chave estrangeira para cada, permitindo assim 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candidato aplica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-se a diferentes vagas, e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que vários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candidatos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se aplicam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mesma vaga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04268892" w14:textId="3E7CEB14" w:rsidR="00842971" w:rsidRDefault="00842971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>Estas duas relações que compõem uma instancia de Application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tem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que </w:t>
      </w:r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quando um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candidato é terminado </w:t>
      </w:r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qualquer candidatura que este ainda tem aberta deve ser terminada. Ao mesmo tempo quando uma vaga é terminada, 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toda as candidaturas a mesma deve</w:t>
      </w:r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ser também terminada.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</w:p>
    <w:p w14:paraId="58A2D26D" w14:textId="6C078D57" w:rsidR="00B559DF" w:rsidRDefault="00B559DF" w:rsidP="00667CAF">
      <w:pPr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A figura XX e a tabela XX demonstra esta entidade como também os seus atributos.</w:t>
      </w:r>
    </w:p>
    <w:p w14:paraId="78C634F1" w14:textId="32AB15B5" w:rsidR="00842971" w:rsidRPr="00B559DF" w:rsidRDefault="00842971" w:rsidP="00842971">
      <w:pPr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lastRenderedPageBreak/>
        <w:drawing>
          <wp:inline distT="0" distB="0" distL="0" distR="0" wp14:anchorId="6046AEED" wp14:editId="768A4CA4">
            <wp:extent cx="4171950" cy="2047875"/>
            <wp:effectExtent l="0" t="0" r="0" b="9525"/>
            <wp:docPr id="26" name="Imagem 26" descr="C:\Users\Diogo\AppData\Local\Microsoft\Windows\INetCache\Content.Word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Application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A2C" w14:textId="48941B4D" w:rsidR="00861C3E" w:rsidRDefault="00861C3E" w:rsidP="00861C3E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EC370B" w:rsidRPr="00EC370B">
        <w:t>Application</w:t>
      </w:r>
      <w:r>
        <w:t xml:space="preserve"> </w:t>
      </w:r>
    </w:p>
    <w:p w14:paraId="74E843F8" w14:textId="286DEC4D" w:rsidR="00FC2448" w:rsidRPr="00FC2448" w:rsidRDefault="00E34323" w:rsidP="00FC2448">
      <w:r>
        <w:rPr>
          <w:noProof/>
        </w:rPr>
        <w:drawing>
          <wp:inline distT="0" distB="0" distL="0" distR="0" wp14:anchorId="538D1277" wp14:editId="5050021D">
            <wp:extent cx="5953125" cy="1247775"/>
            <wp:effectExtent l="0" t="0" r="9525" b="9525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89E9" w14:textId="5611CC9D" w:rsidR="00E31A1F" w:rsidRDefault="00861C3E" w:rsidP="00EE40D3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EC370B" w:rsidRPr="00EC370B">
        <w:t>Application</w:t>
      </w:r>
    </w:p>
    <w:p w14:paraId="03E38A24" w14:textId="4B2A3BCA" w:rsidR="00EE40D3" w:rsidRDefault="00EE40D3" w:rsidP="00EE40D3"/>
    <w:p w14:paraId="2E4489E1" w14:textId="559ADEF2" w:rsidR="00EE40D3" w:rsidRDefault="00EE40D3" w:rsidP="00EE40D3"/>
    <w:p w14:paraId="3167CCBF" w14:textId="77777777" w:rsidR="00EE40D3" w:rsidRPr="00EE40D3" w:rsidRDefault="00EE40D3" w:rsidP="00EE40D3"/>
    <w:p w14:paraId="2E3107CB" w14:textId="25B16BF0" w:rsidR="00E31A1F" w:rsidRDefault="00E31A1F" w:rsidP="00E31A1F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ApplicationStep</w:t>
      </w:r>
    </w:p>
    <w:p w14:paraId="5A3EA86E" w14:textId="77777777" w:rsidR="00E31A1F" w:rsidRDefault="00E31A1F" w:rsidP="00B85AC3">
      <w:pP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Como já fui estabelecido, uma vaga envolve sempre um conjunto de passos que compõem o processo de entrevista. Por essa mesma razão, cada aplicação inclui um conjunto de passos, um para cada passo do processo de entrevista.</w:t>
      </w:r>
    </w:p>
    <w:p w14:paraId="325D5297" w14:textId="77777777" w:rsidR="00E31A1F" w:rsidRDefault="00E31A1F" w:rsidP="00B85AC3">
      <w:pP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>A entidade ApplicationStep representa esses passos, dai referir a três diferentes entidades:</w:t>
      </w:r>
    </w:p>
    <w:p w14:paraId="672A0A3C" w14:textId="11C2CF9C" w:rsidR="00E31A1F" w:rsidRPr="00E31A1F" w:rsidRDefault="00E31A1F" w:rsidP="00E31A1F">
      <w:pPr>
        <w:pStyle w:val="PargrafodaLista"/>
        <w:numPr>
          <w:ilvl w:val="0"/>
          <w:numId w:val="48"/>
        </w:num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 – aplicação a que o paço pertence</w:t>
      </w:r>
    </w:p>
    <w:p w14:paraId="45E799E8" w14:textId="17087594" w:rsidR="00E31A1F" w:rsidRPr="00E31A1F" w:rsidRDefault="00E31A1F" w:rsidP="00E31A1F">
      <w:pPr>
        <w:pStyle w:val="PargrafodaLista"/>
        <w:numPr>
          <w:ilvl w:val="0"/>
          <w:numId w:val="48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 – esta referencia pode ou não ser nula e representa a entrevista marcada e possivelmente realizada, que ocorreu no passo</w:t>
      </w:r>
    </w:p>
    <w:p w14:paraId="629C71B4" w14:textId="77777777" w:rsidR="009F2C03" w:rsidRPr="009F2C03" w:rsidRDefault="00E31A1F" w:rsidP="00E31A1F">
      <w:pPr>
        <w:pStyle w:val="PargrafodaLista"/>
        <w:numPr>
          <w:ilvl w:val="0"/>
          <w:numId w:val="48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VacancyStep – o passo do processo de entrevista que o ApplicationStep ira cumprir</w:t>
      </w:r>
    </w:p>
    <w:p w14:paraId="4B67632F" w14:textId="4709AE51" w:rsidR="009F2C03" w:rsidRDefault="009F2C03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Destas relações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só a com Application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B41FD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sendo que quando uma aplicação termina, também termina os passos que esta representa.</w:t>
      </w:r>
    </w:p>
    <w:p w14:paraId="7093ED87" w14:textId="1B90A0B2" w:rsidR="00212064" w:rsidRDefault="00212064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Já as outras duas relações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B41FD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Ignore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sendo que uma VacancyStep só é terminada, pelo processo da aplicação, quando uma Vacancy for terminada, o que termina qualquer Application e por isso qualquer ApplicationStep. Já Interview não tem regra de remover porque tal geraria uma dependência circular que poderia causar problemas na base de dados.</w:t>
      </w:r>
    </w:p>
    <w:p w14:paraId="0EBA2CC4" w14:textId="77777777" w:rsidR="0070263B" w:rsidRDefault="0070263B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>Por ultimo qualquer passo pode ter um de três possíveis estados, estados que são fornecidos pela entidade estática StepState. Estes estados são:</w:t>
      </w:r>
    </w:p>
    <w:p w14:paraId="3A936949" w14:textId="2B99D52D" w:rsidR="00E31A1F" w:rsidRDefault="006B3791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6B3791">
        <w:rPr>
          <w:rFonts w:ascii="Times New Roman" w:hAnsi="Times New Roman" w:cs="Times New Roman"/>
          <w:sz w:val="24"/>
        </w:rPr>
        <w:t xml:space="preserve">ToSchedule </w:t>
      </w:r>
      <w:r>
        <w:rPr>
          <w:rFonts w:ascii="Times New Roman" w:hAnsi="Times New Roman" w:cs="Times New Roman"/>
          <w:sz w:val="24"/>
        </w:rPr>
        <w:t>–</w:t>
      </w:r>
      <w:r w:rsidRPr="006B37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estado inicial do passo, </w:t>
      </w:r>
      <w:r w:rsidR="003D0194">
        <w:rPr>
          <w:rFonts w:ascii="Times New Roman" w:hAnsi="Times New Roman" w:cs="Times New Roman"/>
          <w:sz w:val="24"/>
        </w:rPr>
        <w:t xml:space="preserve">é necessário marcar a entrevista </w:t>
      </w:r>
    </w:p>
    <w:p w14:paraId="43B26C9A" w14:textId="6A0B664D" w:rsidR="003D0194" w:rsidRDefault="003D0194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Scheduled – estado intermedio, uma entrevista já fui marcada, mas ainda não realizada</w:t>
      </w:r>
    </w:p>
    <w:p w14:paraId="13A24870" w14:textId="25DFF832" w:rsidR="003D0194" w:rsidRPr="006B3791" w:rsidRDefault="003D0194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ToProcess – estado final, a candidatura esta a ser considerada, podendo ser terminada ou continuada</w:t>
      </w:r>
    </w:p>
    <w:p w14:paraId="39EE3B38" w14:textId="7CBD4855" w:rsidR="00B85AC3" w:rsidRDefault="003D0194" w:rsidP="003D0194">
      <w:pPr>
        <w:pStyle w:val="Legenda"/>
        <w:tabs>
          <w:tab w:val="left" w:pos="405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</w:pPr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>A figura XX demonstra as entidades referidas, enquanto que as tabelas XX e XX demonstams os atributos de StepState e ApplicationStep, nessa ordem.</w:t>
      </w:r>
    </w:p>
    <w:p w14:paraId="048CCDB5" w14:textId="093F16BA" w:rsidR="00BE4939" w:rsidRPr="00BE4939" w:rsidRDefault="00BE4939" w:rsidP="00BE4939">
      <w:pPr>
        <w:jc w:val="center"/>
        <w:rPr>
          <w:lang w:eastAsia="pt-PT"/>
        </w:rPr>
      </w:pPr>
      <w:r>
        <w:rPr>
          <w:noProof/>
        </w:rPr>
        <w:drawing>
          <wp:inline distT="0" distB="0" distL="0" distR="0" wp14:anchorId="1BAA7347" wp14:editId="48AAA0DA">
            <wp:extent cx="4295775" cy="2925174"/>
            <wp:effectExtent l="0" t="0" r="0" b="8890"/>
            <wp:docPr id="84" name="Imagem 84" descr="C:\Users\Diogo\AppData\Local\Microsoft\Windows\INetCache\Content.Word\Application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iogo\AppData\Local\Microsoft\Windows\INetCache\Content.Word\ApplicationStep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1" cy="29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99C8" w14:textId="0230BD69" w:rsidR="00B85AC3" w:rsidRDefault="00B85AC3" w:rsidP="00B85AC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r w:rsidR="00C05872">
        <w:t>ApplicationStep</w:t>
      </w:r>
      <w:r>
        <w:t xml:space="preserve"> </w:t>
      </w:r>
    </w:p>
    <w:p w14:paraId="22DF1EB1" w14:textId="20B2314A" w:rsidR="00BE4939" w:rsidRPr="00BE4939" w:rsidRDefault="00BE4939" w:rsidP="00BE4939">
      <w:r>
        <w:rPr>
          <w:noProof/>
        </w:rPr>
        <w:drawing>
          <wp:inline distT="0" distB="0" distL="0" distR="0" wp14:anchorId="648204A4" wp14:editId="748EADE5">
            <wp:extent cx="5953125" cy="64770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373D" w14:textId="459D4FC9" w:rsidR="00B85AC3" w:rsidRDefault="00B85AC3" w:rsidP="00B85AC3">
      <w:pPr>
        <w:pStyle w:val="Legenda"/>
        <w:spacing w:after="120" w:line="240" w:lineRule="auto"/>
        <w:jc w:val="center"/>
      </w:pPr>
      <w:r>
        <w:t xml:space="preserve">Tabela XX – Atributos de </w:t>
      </w:r>
      <w:r w:rsidR="00C05872">
        <w:t>StepState</w:t>
      </w:r>
    </w:p>
    <w:p w14:paraId="3F0AB693" w14:textId="6DF7EE26" w:rsidR="00BE4939" w:rsidRPr="00BE4939" w:rsidRDefault="00F667E9" w:rsidP="00BE4939">
      <w:r>
        <w:rPr>
          <w:noProof/>
        </w:rPr>
        <w:drawing>
          <wp:inline distT="0" distB="0" distL="0" distR="0" wp14:anchorId="3F9293C8" wp14:editId="53A7F892">
            <wp:extent cx="5953125" cy="1247775"/>
            <wp:effectExtent l="0" t="0" r="9525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4AD" w14:textId="74635DCD" w:rsidR="00C05872" w:rsidRDefault="00C05872" w:rsidP="00C05872">
      <w:pPr>
        <w:pStyle w:val="Legenda"/>
        <w:spacing w:after="120" w:line="240" w:lineRule="auto"/>
        <w:jc w:val="center"/>
      </w:pPr>
      <w:r>
        <w:t>Tabela XX – Atributos de ApplicationStep</w:t>
      </w:r>
    </w:p>
    <w:p w14:paraId="6554B320" w14:textId="77777777" w:rsidR="00B85AC3" w:rsidRPr="00B85AC3" w:rsidRDefault="00B85AC3" w:rsidP="00B85AC3"/>
    <w:p w14:paraId="55748F8F" w14:textId="77777777" w:rsidR="001529F2" w:rsidRPr="009C2DDB" w:rsidRDefault="001529F2" w:rsidP="009C2DDB"/>
    <w:sectPr w:rsidR="001529F2" w:rsidRPr="009C2DDB" w:rsidSect="007E7953">
      <w:footerReference w:type="default" r:id="rId82"/>
      <w:headerReference w:type="first" r:id="rId83"/>
      <w:footerReference w:type="first" r:id="rId84"/>
      <w:pgSz w:w="11907" w:h="16840" w:code="9"/>
      <w:pgMar w:top="1134" w:right="1134" w:bottom="425" w:left="709" w:header="567" w:footer="301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5A87" w14:textId="77777777" w:rsidR="008713FC" w:rsidRDefault="008713FC">
      <w:r>
        <w:separator/>
      </w:r>
    </w:p>
  </w:endnote>
  <w:endnote w:type="continuationSeparator" w:id="0">
    <w:p w14:paraId="74380881" w14:textId="77777777" w:rsidR="008713FC" w:rsidRDefault="0087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18E9" w14:textId="296466A4" w:rsidR="009A1DA4" w:rsidRPr="001068F2" w:rsidRDefault="009A1DA4" w:rsidP="009C1271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8039E8">
      <w:rPr>
        <w:noProof/>
      </w:rPr>
      <w:t>13</w:t>
    </w:r>
    <w:r>
      <w:fldChar w:fldCharType="end"/>
    </w:r>
    <w:r>
      <w:t>/2</w:t>
    </w:r>
  </w:p>
  <w:p w14:paraId="0C6327EF" w14:textId="77777777" w:rsidR="009A1DA4" w:rsidRDefault="009A1D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B9BB" w14:textId="131E68D5" w:rsidR="009A1DA4" w:rsidRPr="001068F2" w:rsidRDefault="009A1DA4" w:rsidP="005C26BC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8039E8">
      <w:rPr>
        <w:noProof/>
      </w:rPr>
      <w:t>1</w:t>
    </w:r>
    <w:r>
      <w:fldChar w:fldCharType="end"/>
    </w:r>
    <w:r>
      <w:t>/2</w:t>
    </w:r>
  </w:p>
  <w:p w14:paraId="3750CE86" w14:textId="77777777" w:rsidR="009A1DA4" w:rsidRDefault="009A1D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700C0" w14:textId="77777777" w:rsidR="008713FC" w:rsidRDefault="008713FC">
      <w:r>
        <w:separator/>
      </w:r>
    </w:p>
  </w:footnote>
  <w:footnote w:type="continuationSeparator" w:id="0">
    <w:p w14:paraId="3D12F130" w14:textId="77777777" w:rsidR="008713FC" w:rsidRDefault="0087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6282"/>
    </w:tblGrid>
    <w:tr w:rsidR="009A1DA4" w14:paraId="0FC4AF4E" w14:textId="77777777" w:rsidTr="009571F7">
      <w:tc>
        <w:tcPr>
          <w:tcW w:w="2790" w:type="dxa"/>
        </w:tcPr>
        <w:p w14:paraId="55482D3B" w14:textId="77777777" w:rsidR="009A1DA4" w:rsidRDefault="009A1DA4" w:rsidP="009571F7">
          <w:pPr>
            <w:spacing w:before="120" w:after="120"/>
            <w:ind w:left="-79"/>
            <w:jc w:val="both"/>
          </w:pPr>
          <w:r w:rsidRPr="007B3630">
            <w:rPr>
              <w:noProof/>
              <w:lang w:eastAsia="pt-PT"/>
            </w:rPr>
            <w:drawing>
              <wp:inline distT="0" distB="0" distL="0" distR="0" wp14:anchorId="0785F58B" wp14:editId="39297D6F">
                <wp:extent cx="1703705" cy="65976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370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2" w:type="dxa"/>
        </w:tcPr>
        <w:p w14:paraId="4CFC1C1B" w14:textId="49E3D8F7" w:rsidR="009A1DA4" w:rsidRPr="00090D1A" w:rsidRDefault="009A1DA4" w:rsidP="009571F7">
          <w:pPr>
            <w:spacing w:before="20"/>
            <w:jc w:val="right"/>
          </w:pPr>
          <w:r>
            <w:t>20</w:t>
          </w:r>
          <w:r w:rsidRPr="00090D1A">
            <w:t>1</w:t>
          </w:r>
          <w:r>
            <w:t>7/2018</w:t>
          </w:r>
          <w:r w:rsidRPr="00090D1A">
            <w:t xml:space="preserve"> </w:t>
          </w:r>
          <w:r w:rsidRPr="00090D1A">
            <w:rPr>
              <w:b/>
            </w:rPr>
            <w:br/>
          </w:r>
          <w:r>
            <w:t>Proposta Projeto                                      VERÃO</w:t>
          </w:r>
        </w:p>
        <w:p w14:paraId="7ECF1252" w14:textId="5470BE56" w:rsidR="009A1DA4" w:rsidRPr="00090D1A" w:rsidRDefault="009A1DA4" w:rsidP="009571F7">
          <w:pPr>
            <w:pStyle w:val="Cabealho3"/>
            <w:tabs>
              <w:tab w:val="left" w:pos="817"/>
              <w:tab w:val="center" w:pos="3033"/>
            </w:tabs>
            <w:jc w:val="center"/>
            <w:rPr>
              <w:bCs/>
              <w:color w:val="auto"/>
            </w:rPr>
          </w:pPr>
          <w:r>
            <w:rPr>
              <w:bCs/>
              <w:color w:val="auto"/>
            </w:rPr>
            <w:t>PS – Projecto e Seminário</w:t>
          </w:r>
        </w:p>
        <w:p w14:paraId="68FEBDCF" w14:textId="77777777" w:rsidR="009A1DA4" w:rsidRPr="00090D1A" w:rsidRDefault="009A1DA4" w:rsidP="009571F7">
          <w:pPr>
            <w:pStyle w:val="Cabealho5"/>
            <w:spacing w:before="100"/>
            <w:rPr>
              <w:sz w:val="12"/>
              <w:szCs w:val="12"/>
            </w:rPr>
          </w:pPr>
          <w:r w:rsidRPr="00090D1A">
            <w:rPr>
              <w:color w:val="auto"/>
              <w:sz w:val="12"/>
              <w:szCs w:val="12"/>
            </w:rPr>
            <w:t>Área Departamental de Engenharia de Electrónica e Telecomunicações e de Computadores</w:t>
          </w:r>
        </w:p>
      </w:tc>
    </w:tr>
  </w:tbl>
  <w:p w14:paraId="1B97CE16" w14:textId="77777777" w:rsidR="009A1DA4" w:rsidRDefault="009A1D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424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180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E623AA"/>
    <w:multiLevelType w:val="hybridMultilevel"/>
    <w:tmpl w:val="BC8AAB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D761B7"/>
    <w:multiLevelType w:val="hybridMultilevel"/>
    <w:tmpl w:val="8FDEA1D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56F8B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FE21EA"/>
    <w:multiLevelType w:val="hybridMultilevel"/>
    <w:tmpl w:val="9052FEF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B31F79"/>
    <w:multiLevelType w:val="hybridMultilevel"/>
    <w:tmpl w:val="0E02B4C6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8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8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A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5FA0"/>
    <w:multiLevelType w:val="multilevel"/>
    <w:tmpl w:val="795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B5D91"/>
    <w:multiLevelType w:val="hybridMultilevel"/>
    <w:tmpl w:val="782CD42C"/>
    <w:lvl w:ilvl="0" w:tplc="264A3CEC">
      <w:start w:val="1"/>
      <w:numFmt w:val="bullet"/>
      <w:lvlText w:val=""/>
      <w:lvlJc w:val="left"/>
      <w:pPr>
        <w:tabs>
          <w:tab w:val="num" w:pos="833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369C9"/>
    <w:multiLevelType w:val="multilevel"/>
    <w:tmpl w:val="212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0537C"/>
    <w:multiLevelType w:val="hybridMultilevel"/>
    <w:tmpl w:val="29225714"/>
    <w:lvl w:ilvl="0" w:tplc="ED8EE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FC1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4B0B34"/>
    <w:multiLevelType w:val="hybridMultilevel"/>
    <w:tmpl w:val="F1E0DB2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643B8"/>
    <w:multiLevelType w:val="hybridMultilevel"/>
    <w:tmpl w:val="B8C630A6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F13968"/>
    <w:multiLevelType w:val="hybridMultilevel"/>
    <w:tmpl w:val="DF94C15E"/>
    <w:lvl w:ilvl="0" w:tplc="1F86D3E6">
      <w:start w:val="1"/>
      <w:numFmt w:val="lowerLetter"/>
      <w:lvlText w:val="%1)"/>
      <w:lvlJc w:val="left"/>
      <w:pPr>
        <w:tabs>
          <w:tab w:val="num" w:pos="648"/>
        </w:tabs>
        <w:ind w:left="64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2D6120DF"/>
    <w:multiLevelType w:val="hybridMultilevel"/>
    <w:tmpl w:val="04523B1C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68E020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46B6"/>
    <w:multiLevelType w:val="hybridMultilevel"/>
    <w:tmpl w:val="FDB46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C262C"/>
    <w:multiLevelType w:val="hybridMultilevel"/>
    <w:tmpl w:val="5456E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A762D"/>
    <w:multiLevelType w:val="hybridMultilevel"/>
    <w:tmpl w:val="EBBC483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284F77"/>
    <w:multiLevelType w:val="hybridMultilevel"/>
    <w:tmpl w:val="861C72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C4488"/>
    <w:multiLevelType w:val="hybridMultilevel"/>
    <w:tmpl w:val="AAC6188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B27A28"/>
    <w:multiLevelType w:val="hybridMultilevel"/>
    <w:tmpl w:val="2E3AC52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74B0132"/>
    <w:multiLevelType w:val="hybridMultilevel"/>
    <w:tmpl w:val="36CA3F7A"/>
    <w:lvl w:ilvl="0" w:tplc="79F08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8567387"/>
    <w:multiLevelType w:val="hybridMultilevel"/>
    <w:tmpl w:val="AE3A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D5745"/>
    <w:multiLevelType w:val="hybridMultilevel"/>
    <w:tmpl w:val="BC1A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95764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180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3B766D"/>
    <w:multiLevelType w:val="hybridMultilevel"/>
    <w:tmpl w:val="EFF41C8C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04C40B2"/>
    <w:multiLevelType w:val="hybridMultilevel"/>
    <w:tmpl w:val="1F1E4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E91"/>
    <w:multiLevelType w:val="hybridMultilevel"/>
    <w:tmpl w:val="6304052E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4F1049"/>
    <w:multiLevelType w:val="hybridMultilevel"/>
    <w:tmpl w:val="F2B46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8380D"/>
    <w:multiLevelType w:val="hybridMultilevel"/>
    <w:tmpl w:val="3F947C9E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625BF2"/>
    <w:multiLevelType w:val="hybridMultilevel"/>
    <w:tmpl w:val="283A8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11F2A"/>
    <w:multiLevelType w:val="hybridMultilevel"/>
    <w:tmpl w:val="40DE08E4"/>
    <w:lvl w:ilvl="0" w:tplc="7BD05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1070B5"/>
    <w:multiLevelType w:val="hybridMultilevel"/>
    <w:tmpl w:val="A3BCE1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2D498F"/>
    <w:multiLevelType w:val="hybridMultilevel"/>
    <w:tmpl w:val="8D4633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067507"/>
    <w:multiLevelType w:val="hybridMultilevel"/>
    <w:tmpl w:val="0A885862"/>
    <w:lvl w:ilvl="0" w:tplc="CBEA78D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5E867989"/>
    <w:multiLevelType w:val="hybridMultilevel"/>
    <w:tmpl w:val="DF3460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F31D97"/>
    <w:multiLevelType w:val="hybridMultilevel"/>
    <w:tmpl w:val="4446B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57A59"/>
    <w:multiLevelType w:val="hybridMultilevel"/>
    <w:tmpl w:val="B8C630A6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75A32AA"/>
    <w:multiLevelType w:val="hybridMultilevel"/>
    <w:tmpl w:val="E3246BE4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410B"/>
    <w:multiLevelType w:val="hybridMultilevel"/>
    <w:tmpl w:val="1C86CB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6293A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D334F2"/>
    <w:multiLevelType w:val="hybridMultilevel"/>
    <w:tmpl w:val="A0101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552BE"/>
    <w:multiLevelType w:val="singleLevel"/>
    <w:tmpl w:val="FA60D9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43" w15:restartNumberingAfterBreak="0">
    <w:nsid w:val="71551F4D"/>
    <w:multiLevelType w:val="hybridMultilevel"/>
    <w:tmpl w:val="0338B474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E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8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A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75DBC"/>
    <w:multiLevelType w:val="hybridMultilevel"/>
    <w:tmpl w:val="8FD0C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E6FEE"/>
    <w:multiLevelType w:val="hybridMultilevel"/>
    <w:tmpl w:val="7D56B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E7071"/>
    <w:multiLevelType w:val="hybridMultilevel"/>
    <w:tmpl w:val="E20EBFEA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2"/>
  </w:num>
  <w:num w:numId="3">
    <w:abstractNumId w:val="4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4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5">
    <w:abstractNumId w:val="13"/>
  </w:num>
  <w:num w:numId="6">
    <w:abstractNumId w:val="34"/>
  </w:num>
  <w:num w:numId="7">
    <w:abstractNumId w:val="10"/>
  </w:num>
  <w:num w:numId="8">
    <w:abstractNumId w:val="25"/>
  </w:num>
  <w:num w:numId="9">
    <w:abstractNumId w:val="21"/>
  </w:num>
  <w:num w:numId="10">
    <w:abstractNumId w:val="7"/>
  </w:num>
  <w:num w:numId="11">
    <w:abstractNumId w:val="20"/>
  </w:num>
  <w:num w:numId="12">
    <w:abstractNumId w:val="39"/>
  </w:num>
  <w:num w:numId="13">
    <w:abstractNumId w:val="10"/>
  </w:num>
  <w:num w:numId="14">
    <w:abstractNumId w:val="28"/>
  </w:num>
  <w:num w:numId="15">
    <w:abstractNumId w:val="36"/>
  </w:num>
  <w:num w:numId="16">
    <w:abstractNumId w:val="44"/>
  </w:num>
  <w:num w:numId="17">
    <w:abstractNumId w:val="22"/>
  </w:num>
  <w:num w:numId="18">
    <w:abstractNumId w:val="38"/>
  </w:num>
  <w:num w:numId="19">
    <w:abstractNumId w:val="14"/>
  </w:num>
  <w:num w:numId="20">
    <w:abstractNumId w:val="2"/>
  </w:num>
  <w:num w:numId="21">
    <w:abstractNumId w:val="16"/>
  </w:num>
  <w:num w:numId="22">
    <w:abstractNumId w:val="23"/>
  </w:num>
  <w:num w:numId="23">
    <w:abstractNumId w:val="30"/>
  </w:num>
  <w:num w:numId="24">
    <w:abstractNumId w:val="45"/>
  </w:num>
  <w:num w:numId="25">
    <w:abstractNumId w:val="43"/>
  </w:num>
  <w:num w:numId="26">
    <w:abstractNumId w:val="18"/>
  </w:num>
  <w:num w:numId="27">
    <w:abstractNumId w:val="41"/>
  </w:num>
  <w:num w:numId="28">
    <w:abstractNumId w:val="15"/>
  </w:num>
  <w:num w:numId="29">
    <w:abstractNumId w:val="8"/>
  </w:num>
  <w:num w:numId="30">
    <w:abstractNumId w:val="26"/>
  </w:num>
  <w:num w:numId="31">
    <w:abstractNumId w:val="6"/>
  </w:num>
  <w:num w:numId="32">
    <w:abstractNumId w:val="31"/>
  </w:num>
  <w:num w:numId="33">
    <w:abstractNumId w:val="0"/>
  </w:num>
  <w:num w:numId="34">
    <w:abstractNumId w:val="29"/>
  </w:num>
  <w:num w:numId="35">
    <w:abstractNumId w:val="40"/>
  </w:num>
  <w:num w:numId="36">
    <w:abstractNumId w:val="3"/>
  </w:num>
  <w:num w:numId="37">
    <w:abstractNumId w:val="12"/>
  </w:num>
  <w:num w:numId="38">
    <w:abstractNumId w:val="37"/>
  </w:num>
  <w:num w:numId="39">
    <w:abstractNumId w:val="46"/>
  </w:num>
  <w:num w:numId="40">
    <w:abstractNumId w:val="24"/>
  </w:num>
  <w:num w:numId="41">
    <w:abstractNumId w:val="27"/>
  </w:num>
  <w:num w:numId="42">
    <w:abstractNumId w:val="32"/>
  </w:num>
  <w:num w:numId="43">
    <w:abstractNumId w:val="35"/>
  </w:num>
  <w:num w:numId="44">
    <w:abstractNumId w:val="17"/>
  </w:num>
  <w:num w:numId="45">
    <w:abstractNumId w:val="11"/>
  </w:num>
  <w:num w:numId="46">
    <w:abstractNumId w:val="4"/>
  </w:num>
  <w:num w:numId="47">
    <w:abstractNumId w:val="33"/>
  </w:num>
  <w:num w:numId="48">
    <w:abstractNumId w:val="19"/>
  </w:num>
  <w:num w:numId="49">
    <w:abstractNumId w:val="1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activeWritingStyle w:appName="MSWord" w:lang="pt-PT" w:vendorID="75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3"/>
    <w:rsid w:val="000018C0"/>
    <w:rsid w:val="00001D1C"/>
    <w:rsid w:val="0000264A"/>
    <w:rsid w:val="000029A9"/>
    <w:rsid w:val="00002DCE"/>
    <w:rsid w:val="0000417E"/>
    <w:rsid w:val="00004919"/>
    <w:rsid w:val="00004CB5"/>
    <w:rsid w:val="00005108"/>
    <w:rsid w:val="00005183"/>
    <w:rsid w:val="00005A21"/>
    <w:rsid w:val="00006210"/>
    <w:rsid w:val="00006601"/>
    <w:rsid w:val="00010C03"/>
    <w:rsid w:val="0001186F"/>
    <w:rsid w:val="000122EE"/>
    <w:rsid w:val="000128F9"/>
    <w:rsid w:val="00012C9F"/>
    <w:rsid w:val="0001389E"/>
    <w:rsid w:val="00014D8A"/>
    <w:rsid w:val="00015B5E"/>
    <w:rsid w:val="000201DE"/>
    <w:rsid w:val="00020BDC"/>
    <w:rsid w:val="00020E0E"/>
    <w:rsid w:val="00021417"/>
    <w:rsid w:val="00022031"/>
    <w:rsid w:val="000227C7"/>
    <w:rsid w:val="00023B5F"/>
    <w:rsid w:val="00024BFE"/>
    <w:rsid w:val="000261C7"/>
    <w:rsid w:val="00026642"/>
    <w:rsid w:val="00027F9D"/>
    <w:rsid w:val="000332C9"/>
    <w:rsid w:val="00033557"/>
    <w:rsid w:val="00036130"/>
    <w:rsid w:val="000372A1"/>
    <w:rsid w:val="00037BE6"/>
    <w:rsid w:val="00040DA2"/>
    <w:rsid w:val="0004386A"/>
    <w:rsid w:val="00043D73"/>
    <w:rsid w:val="00045957"/>
    <w:rsid w:val="000512B7"/>
    <w:rsid w:val="00051A7B"/>
    <w:rsid w:val="00053894"/>
    <w:rsid w:val="00054F23"/>
    <w:rsid w:val="0005694C"/>
    <w:rsid w:val="00057234"/>
    <w:rsid w:val="00057AAF"/>
    <w:rsid w:val="00060D7E"/>
    <w:rsid w:val="00062E07"/>
    <w:rsid w:val="000647ED"/>
    <w:rsid w:val="00064AD8"/>
    <w:rsid w:val="0006787C"/>
    <w:rsid w:val="00071832"/>
    <w:rsid w:val="00080BC8"/>
    <w:rsid w:val="00081A6F"/>
    <w:rsid w:val="00084926"/>
    <w:rsid w:val="0008663F"/>
    <w:rsid w:val="00087264"/>
    <w:rsid w:val="00090D1A"/>
    <w:rsid w:val="00092BC2"/>
    <w:rsid w:val="000939BF"/>
    <w:rsid w:val="000967F5"/>
    <w:rsid w:val="000A09E4"/>
    <w:rsid w:val="000A1C16"/>
    <w:rsid w:val="000A4095"/>
    <w:rsid w:val="000A7F97"/>
    <w:rsid w:val="000B022C"/>
    <w:rsid w:val="000B2155"/>
    <w:rsid w:val="000B2A74"/>
    <w:rsid w:val="000C0070"/>
    <w:rsid w:val="000C3722"/>
    <w:rsid w:val="000C6F5E"/>
    <w:rsid w:val="000D088A"/>
    <w:rsid w:val="000D1707"/>
    <w:rsid w:val="000D27C5"/>
    <w:rsid w:val="000D2A84"/>
    <w:rsid w:val="000D2CF1"/>
    <w:rsid w:val="000D648A"/>
    <w:rsid w:val="000D7832"/>
    <w:rsid w:val="000E3B1D"/>
    <w:rsid w:val="000E4729"/>
    <w:rsid w:val="000E4F3C"/>
    <w:rsid w:val="000E4FA2"/>
    <w:rsid w:val="000E7B30"/>
    <w:rsid w:val="000F1032"/>
    <w:rsid w:val="000F208B"/>
    <w:rsid w:val="000F2AFC"/>
    <w:rsid w:val="000F5A2B"/>
    <w:rsid w:val="000F74B4"/>
    <w:rsid w:val="000F7A33"/>
    <w:rsid w:val="00100E69"/>
    <w:rsid w:val="00103E33"/>
    <w:rsid w:val="001068F2"/>
    <w:rsid w:val="00107271"/>
    <w:rsid w:val="00107B64"/>
    <w:rsid w:val="0011060E"/>
    <w:rsid w:val="00111F48"/>
    <w:rsid w:val="00122AB8"/>
    <w:rsid w:val="001245D8"/>
    <w:rsid w:val="00124F39"/>
    <w:rsid w:val="0012742B"/>
    <w:rsid w:val="00130B8D"/>
    <w:rsid w:val="001322DA"/>
    <w:rsid w:val="0013264F"/>
    <w:rsid w:val="00132E87"/>
    <w:rsid w:val="00133179"/>
    <w:rsid w:val="00133750"/>
    <w:rsid w:val="00133F16"/>
    <w:rsid w:val="001340C2"/>
    <w:rsid w:val="00135BAC"/>
    <w:rsid w:val="00135CD4"/>
    <w:rsid w:val="00144FD1"/>
    <w:rsid w:val="001450E6"/>
    <w:rsid w:val="00146C42"/>
    <w:rsid w:val="00147926"/>
    <w:rsid w:val="00152835"/>
    <w:rsid w:val="001529F2"/>
    <w:rsid w:val="0015323A"/>
    <w:rsid w:val="00153E3D"/>
    <w:rsid w:val="0016106C"/>
    <w:rsid w:val="0016360B"/>
    <w:rsid w:val="00165B55"/>
    <w:rsid w:val="00167156"/>
    <w:rsid w:val="00170DCE"/>
    <w:rsid w:val="00171A08"/>
    <w:rsid w:val="00172770"/>
    <w:rsid w:val="001729E9"/>
    <w:rsid w:val="00173DBC"/>
    <w:rsid w:val="00175592"/>
    <w:rsid w:val="00176D51"/>
    <w:rsid w:val="00177457"/>
    <w:rsid w:val="00177858"/>
    <w:rsid w:val="00180FD9"/>
    <w:rsid w:val="0018109E"/>
    <w:rsid w:val="00184EEE"/>
    <w:rsid w:val="00185C3C"/>
    <w:rsid w:val="00190D4C"/>
    <w:rsid w:val="00192F6A"/>
    <w:rsid w:val="00195A23"/>
    <w:rsid w:val="001A005B"/>
    <w:rsid w:val="001A09EE"/>
    <w:rsid w:val="001A15AA"/>
    <w:rsid w:val="001A2B9C"/>
    <w:rsid w:val="001A507D"/>
    <w:rsid w:val="001A5289"/>
    <w:rsid w:val="001A52A0"/>
    <w:rsid w:val="001A6178"/>
    <w:rsid w:val="001A69B5"/>
    <w:rsid w:val="001A7B27"/>
    <w:rsid w:val="001B1FBB"/>
    <w:rsid w:val="001B50FB"/>
    <w:rsid w:val="001B5CE7"/>
    <w:rsid w:val="001C004F"/>
    <w:rsid w:val="001C41D1"/>
    <w:rsid w:val="001C4B4E"/>
    <w:rsid w:val="001C5E5F"/>
    <w:rsid w:val="001D0C8B"/>
    <w:rsid w:val="001D1800"/>
    <w:rsid w:val="001D20FB"/>
    <w:rsid w:val="001D40F9"/>
    <w:rsid w:val="001D41C5"/>
    <w:rsid w:val="001D7811"/>
    <w:rsid w:val="001E041A"/>
    <w:rsid w:val="001E0619"/>
    <w:rsid w:val="001E0B34"/>
    <w:rsid w:val="001E0BC2"/>
    <w:rsid w:val="001E1A3E"/>
    <w:rsid w:val="001E30CA"/>
    <w:rsid w:val="001E4A6B"/>
    <w:rsid w:val="001E4F63"/>
    <w:rsid w:val="001E5B59"/>
    <w:rsid w:val="001E5EE1"/>
    <w:rsid w:val="001F0810"/>
    <w:rsid w:val="001F227D"/>
    <w:rsid w:val="001F3283"/>
    <w:rsid w:val="001F35E5"/>
    <w:rsid w:val="001F487B"/>
    <w:rsid w:val="001F5769"/>
    <w:rsid w:val="001F7DDA"/>
    <w:rsid w:val="00202A9B"/>
    <w:rsid w:val="00202F93"/>
    <w:rsid w:val="00203959"/>
    <w:rsid w:val="00205AFC"/>
    <w:rsid w:val="00207116"/>
    <w:rsid w:val="00207F64"/>
    <w:rsid w:val="00211153"/>
    <w:rsid w:val="0021182E"/>
    <w:rsid w:val="00211BF5"/>
    <w:rsid w:val="00212064"/>
    <w:rsid w:val="002147E9"/>
    <w:rsid w:val="0021677E"/>
    <w:rsid w:val="00217141"/>
    <w:rsid w:val="002210D3"/>
    <w:rsid w:val="00221D55"/>
    <w:rsid w:val="00221F9D"/>
    <w:rsid w:val="00222E2A"/>
    <w:rsid w:val="0022348C"/>
    <w:rsid w:val="00223C14"/>
    <w:rsid w:val="00226FA1"/>
    <w:rsid w:val="002307E4"/>
    <w:rsid w:val="00231CD2"/>
    <w:rsid w:val="00232297"/>
    <w:rsid w:val="00235689"/>
    <w:rsid w:val="00235F9A"/>
    <w:rsid w:val="00236B1A"/>
    <w:rsid w:val="00236D05"/>
    <w:rsid w:val="0024009B"/>
    <w:rsid w:val="00242AF1"/>
    <w:rsid w:val="00243551"/>
    <w:rsid w:val="002438D0"/>
    <w:rsid w:val="00246112"/>
    <w:rsid w:val="002474BB"/>
    <w:rsid w:val="002523EA"/>
    <w:rsid w:val="00252C1F"/>
    <w:rsid w:val="00254BDB"/>
    <w:rsid w:val="00256095"/>
    <w:rsid w:val="00256525"/>
    <w:rsid w:val="00257E3C"/>
    <w:rsid w:val="00257EEE"/>
    <w:rsid w:val="00260F8B"/>
    <w:rsid w:val="0026142E"/>
    <w:rsid w:val="002616B6"/>
    <w:rsid w:val="0026267E"/>
    <w:rsid w:val="00264D54"/>
    <w:rsid w:val="0026534E"/>
    <w:rsid w:val="00270768"/>
    <w:rsid w:val="00270ED3"/>
    <w:rsid w:val="0027187D"/>
    <w:rsid w:val="00273A21"/>
    <w:rsid w:val="00275765"/>
    <w:rsid w:val="00275E80"/>
    <w:rsid w:val="00276A7C"/>
    <w:rsid w:val="00276C03"/>
    <w:rsid w:val="0027701C"/>
    <w:rsid w:val="0027787B"/>
    <w:rsid w:val="00277932"/>
    <w:rsid w:val="002903A0"/>
    <w:rsid w:val="002905F1"/>
    <w:rsid w:val="002A0294"/>
    <w:rsid w:val="002A2748"/>
    <w:rsid w:val="002B0018"/>
    <w:rsid w:val="002B1BF0"/>
    <w:rsid w:val="002B2D48"/>
    <w:rsid w:val="002B38B4"/>
    <w:rsid w:val="002B79D2"/>
    <w:rsid w:val="002C03E1"/>
    <w:rsid w:val="002C311D"/>
    <w:rsid w:val="002C3744"/>
    <w:rsid w:val="002C49BE"/>
    <w:rsid w:val="002C501C"/>
    <w:rsid w:val="002C5472"/>
    <w:rsid w:val="002C7051"/>
    <w:rsid w:val="002D3C65"/>
    <w:rsid w:val="002D4B97"/>
    <w:rsid w:val="002D5E5C"/>
    <w:rsid w:val="002D5F91"/>
    <w:rsid w:val="002E3289"/>
    <w:rsid w:val="002E40BA"/>
    <w:rsid w:val="002E5241"/>
    <w:rsid w:val="002E5860"/>
    <w:rsid w:val="002E6915"/>
    <w:rsid w:val="002F0DDA"/>
    <w:rsid w:val="002F127D"/>
    <w:rsid w:val="002F5C2F"/>
    <w:rsid w:val="002F76AF"/>
    <w:rsid w:val="002F7968"/>
    <w:rsid w:val="003069A9"/>
    <w:rsid w:val="00310FDA"/>
    <w:rsid w:val="00311861"/>
    <w:rsid w:val="00311B1F"/>
    <w:rsid w:val="003128A1"/>
    <w:rsid w:val="00313DC1"/>
    <w:rsid w:val="00316797"/>
    <w:rsid w:val="00322B0E"/>
    <w:rsid w:val="003247B1"/>
    <w:rsid w:val="00324F36"/>
    <w:rsid w:val="003264D4"/>
    <w:rsid w:val="00332AB4"/>
    <w:rsid w:val="003357C3"/>
    <w:rsid w:val="003365E4"/>
    <w:rsid w:val="00336EB7"/>
    <w:rsid w:val="00343949"/>
    <w:rsid w:val="00344510"/>
    <w:rsid w:val="00346FD7"/>
    <w:rsid w:val="00347122"/>
    <w:rsid w:val="00350478"/>
    <w:rsid w:val="003557A4"/>
    <w:rsid w:val="0035736E"/>
    <w:rsid w:val="00360603"/>
    <w:rsid w:val="00366D29"/>
    <w:rsid w:val="00366D58"/>
    <w:rsid w:val="0036730E"/>
    <w:rsid w:val="00367618"/>
    <w:rsid w:val="00372A4D"/>
    <w:rsid w:val="0037349B"/>
    <w:rsid w:val="00373C96"/>
    <w:rsid w:val="00374D6F"/>
    <w:rsid w:val="003765EF"/>
    <w:rsid w:val="00377F48"/>
    <w:rsid w:val="0038233F"/>
    <w:rsid w:val="003824F5"/>
    <w:rsid w:val="003825BC"/>
    <w:rsid w:val="0038337C"/>
    <w:rsid w:val="00383986"/>
    <w:rsid w:val="00383A53"/>
    <w:rsid w:val="00384606"/>
    <w:rsid w:val="0038583F"/>
    <w:rsid w:val="003910A6"/>
    <w:rsid w:val="003941AD"/>
    <w:rsid w:val="003954E1"/>
    <w:rsid w:val="00396DE7"/>
    <w:rsid w:val="003970A4"/>
    <w:rsid w:val="003A1016"/>
    <w:rsid w:val="003A1EB7"/>
    <w:rsid w:val="003A37FA"/>
    <w:rsid w:val="003A3DC7"/>
    <w:rsid w:val="003A5399"/>
    <w:rsid w:val="003A64CD"/>
    <w:rsid w:val="003B1B5B"/>
    <w:rsid w:val="003B29CA"/>
    <w:rsid w:val="003B7AFB"/>
    <w:rsid w:val="003C015E"/>
    <w:rsid w:val="003C1579"/>
    <w:rsid w:val="003C5D13"/>
    <w:rsid w:val="003C621A"/>
    <w:rsid w:val="003C68E0"/>
    <w:rsid w:val="003C6F47"/>
    <w:rsid w:val="003D0194"/>
    <w:rsid w:val="003D22C3"/>
    <w:rsid w:val="003D2EB7"/>
    <w:rsid w:val="003D4D97"/>
    <w:rsid w:val="003D5A6F"/>
    <w:rsid w:val="003E41A1"/>
    <w:rsid w:val="003E66B5"/>
    <w:rsid w:val="003E7654"/>
    <w:rsid w:val="003F072F"/>
    <w:rsid w:val="003F24D8"/>
    <w:rsid w:val="003F3FEB"/>
    <w:rsid w:val="003F415A"/>
    <w:rsid w:val="003F4EF6"/>
    <w:rsid w:val="003F6E87"/>
    <w:rsid w:val="003F7C6A"/>
    <w:rsid w:val="0040064D"/>
    <w:rsid w:val="004019B3"/>
    <w:rsid w:val="00401F87"/>
    <w:rsid w:val="00402565"/>
    <w:rsid w:val="00403621"/>
    <w:rsid w:val="00403C67"/>
    <w:rsid w:val="004046E0"/>
    <w:rsid w:val="00404ED2"/>
    <w:rsid w:val="00410D56"/>
    <w:rsid w:val="00411B91"/>
    <w:rsid w:val="00412919"/>
    <w:rsid w:val="0041305F"/>
    <w:rsid w:val="00413445"/>
    <w:rsid w:val="00416FCD"/>
    <w:rsid w:val="004201E9"/>
    <w:rsid w:val="00420A25"/>
    <w:rsid w:val="00421D01"/>
    <w:rsid w:val="0042285A"/>
    <w:rsid w:val="004235FA"/>
    <w:rsid w:val="004237A3"/>
    <w:rsid w:val="00424668"/>
    <w:rsid w:val="004314C6"/>
    <w:rsid w:val="00431A45"/>
    <w:rsid w:val="004338CC"/>
    <w:rsid w:val="004375D4"/>
    <w:rsid w:val="00437F50"/>
    <w:rsid w:val="00442523"/>
    <w:rsid w:val="00442625"/>
    <w:rsid w:val="0044289C"/>
    <w:rsid w:val="0044365A"/>
    <w:rsid w:val="00443873"/>
    <w:rsid w:val="00443BFB"/>
    <w:rsid w:val="004467EC"/>
    <w:rsid w:val="004471AD"/>
    <w:rsid w:val="004478E9"/>
    <w:rsid w:val="004509CC"/>
    <w:rsid w:val="00451B64"/>
    <w:rsid w:val="004552A6"/>
    <w:rsid w:val="00456516"/>
    <w:rsid w:val="00456C2D"/>
    <w:rsid w:val="00462760"/>
    <w:rsid w:val="004635B0"/>
    <w:rsid w:val="004652B1"/>
    <w:rsid w:val="00465730"/>
    <w:rsid w:val="00466477"/>
    <w:rsid w:val="004665FE"/>
    <w:rsid w:val="00466FFF"/>
    <w:rsid w:val="004677C3"/>
    <w:rsid w:val="00470EC6"/>
    <w:rsid w:val="00471632"/>
    <w:rsid w:val="00472BD0"/>
    <w:rsid w:val="00472E1C"/>
    <w:rsid w:val="00473357"/>
    <w:rsid w:val="00474A7A"/>
    <w:rsid w:val="00477318"/>
    <w:rsid w:val="00480553"/>
    <w:rsid w:val="0048075B"/>
    <w:rsid w:val="00480927"/>
    <w:rsid w:val="004837E9"/>
    <w:rsid w:val="004870F7"/>
    <w:rsid w:val="00490A4F"/>
    <w:rsid w:val="00490C13"/>
    <w:rsid w:val="00490F99"/>
    <w:rsid w:val="0049146F"/>
    <w:rsid w:val="00492564"/>
    <w:rsid w:val="00497D69"/>
    <w:rsid w:val="00497D96"/>
    <w:rsid w:val="004A01CB"/>
    <w:rsid w:val="004A09EA"/>
    <w:rsid w:val="004A32A1"/>
    <w:rsid w:val="004A3E35"/>
    <w:rsid w:val="004A5A78"/>
    <w:rsid w:val="004B2910"/>
    <w:rsid w:val="004B608C"/>
    <w:rsid w:val="004B6BD3"/>
    <w:rsid w:val="004C326C"/>
    <w:rsid w:val="004C36CD"/>
    <w:rsid w:val="004C3B94"/>
    <w:rsid w:val="004C74F2"/>
    <w:rsid w:val="004C7584"/>
    <w:rsid w:val="004D1F02"/>
    <w:rsid w:val="004D1F5A"/>
    <w:rsid w:val="004D4DAD"/>
    <w:rsid w:val="004D6B3A"/>
    <w:rsid w:val="004E1358"/>
    <w:rsid w:val="004E2985"/>
    <w:rsid w:val="004E54BF"/>
    <w:rsid w:val="004E658F"/>
    <w:rsid w:val="004E7FED"/>
    <w:rsid w:val="004F0FAA"/>
    <w:rsid w:val="004F27DF"/>
    <w:rsid w:val="004F63FE"/>
    <w:rsid w:val="005002A2"/>
    <w:rsid w:val="00502CFB"/>
    <w:rsid w:val="005034F4"/>
    <w:rsid w:val="00503542"/>
    <w:rsid w:val="00510E61"/>
    <w:rsid w:val="00511E49"/>
    <w:rsid w:val="00513928"/>
    <w:rsid w:val="00517CB1"/>
    <w:rsid w:val="00521783"/>
    <w:rsid w:val="005219EF"/>
    <w:rsid w:val="00521C6D"/>
    <w:rsid w:val="0052472E"/>
    <w:rsid w:val="005247E1"/>
    <w:rsid w:val="00524C61"/>
    <w:rsid w:val="005269B7"/>
    <w:rsid w:val="00531352"/>
    <w:rsid w:val="00533106"/>
    <w:rsid w:val="00533965"/>
    <w:rsid w:val="00536582"/>
    <w:rsid w:val="00537422"/>
    <w:rsid w:val="0053746C"/>
    <w:rsid w:val="00541DB3"/>
    <w:rsid w:val="00541E25"/>
    <w:rsid w:val="005448B0"/>
    <w:rsid w:val="00544FEE"/>
    <w:rsid w:val="00545788"/>
    <w:rsid w:val="00545E87"/>
    <w:rsid w:val="005465B8"/>
    <w:rsid w:val="005475C0"/>
    <w:rsid w:val="00547730"/>
    <w:rsid w:val="0054792E"/>
    <w:rsid w:val="00547E36"/>
    <w:rsid w:val="00550366"/>
    <w:rsid w:val="005504C0"/>
    <w:rsid w:val="00551416"/>
    <w:rsid w:val="0055268E"/>
    <w:rsid w:val="00554D50"/>
    <w:rsid w:val="00555243"/>
    <w:rsid w:val="0055753C"/>
    <w:rsid w:val="00557DB8"/>
    <w:rsid w:val="00563677"/>
    <w:rsid w:val="005707B6"/>
    <w:rsid w:val="0057105D"/>
    <w:rsid w:val="005719AC"/>
    <w:rsid w:val="00572A83"/>
    <w:rsid w:val="00576535"/>
    <w:rsid w:val="00581578"/>
    <w:rsid w:val="00582A02"/>
    <w:rsid w:val="005849CE"/>
    <w:rsid w:val="0058512D"/>
    <w:rsid w:val="00586929"/>
    <w:rsid w:val="0058713E"/>
    <w:rsid w:val="00587156"/>
    <w:rsid w:val="005922EA"/>
    <w:rsid w:val="00595F56"/>
    <w:rsid w:val="00596176"/>
    <w:rsid w:val="005A0813"/>
    <w:rsid w:val="005A0930"/>
    <w:rsid w:val="005A13F1"/>
    <w:rsid w:val="005A2753"/>
    <w:rsid w:val="005A3BA0"/>
    <w:rsid w:val="005A4EF9"/>
    <w:rsid w:val="005A7A2C"/>
    <w:rsid w:val="005A7B52"/>
    <w:rsid w:val="005B23DD"/>
    <w:rsid w:val="005B3705"/>
    <w:rsid w:val="005B4C66"/>
    <w:rsid w:val="005B58F1"/>
    <w:rsid w:val="005B7102"/>
    <w:rsid w:val="005C0CB3"/>
    <w:rsid w:val="005C26BC"/>
    <w:rsid w:val="005C2FAA"/>
    <w:rsid w:val="005C38C4"/>
    <w:rsid w:val="005C4464"/>
    <w:rsid w:val="005D620E"/>
    <w:rsid w:val="005D629C"/>
    <w:rsid w:val="005D7AF3"/>
    <w:rsid w:val="005E119E"/>
    <w:rsid w:val="005E217E"/>
    <w:rsid w:val="005E516D"/>
    <w:rsid w:val="005E653A"/>
    <w:rsid w:val="005E7B65"/>
    <w:rsid w:val="005F01CD"/>
    <w:rsid w:val="005F0350"/>
    <w:rsid w:val="005F1B2C"/>
    <w:rsid w:val="005F2644"/>
    <w:rsid w:val="005F2815"/>
    <w:rsid w:val="005F559E"/>
    <w:rsid w:val="005F7D98"/>
    <w:rsid w:val="00601982"/>
    <w:rsid w:val="00601C58"/>
    <w:rsid w:val="00602A51"/>
    <w:rsid w:val="00602C67"/>
    <w:rsid w:val="00603F34"/>
    <w:rsid w:val="00605D5A"/>
    <w:rsid w:val="00606720"/>
    <w:rsid w:val="00606CBD"/>
    <w:rsid w:val="00610AD2"/>
    <w:rsid w:val="006119FD"/>
    <w:rsid w:val="006177D9"/>
    <w:rsid w:val="00620D7C"/>
    <w:rsid w:val="00621389"/>
    <w:rsid w:val="00621730"/>
    <w:rsid w:val="00621BE5"/>
    <w:rsid w:val="00622A5E"/>
    <w:rsid w:val="00623B95"/>
    <w:rsid w:val="00624079"/>
    <w:rsid w:val="00625CFE"/>
    <w:rsid w:val="006265A7"/>
    <w:rsid w:val="0063062E"/>
    <w:rsid w:val="00631317"/>
    <w:rsid w:val="006317B3"/>
    <w:rsid w:val="00631E65"/>
    <w:rsid w:val="00631EB5"/>
    <w:rsid w:val="006321A6"/>
    <w:rsid w:val="00632748"/>
    <w:rsid w:val="00642710"/>
    <w:rsid w:val="00642FCE"/>
    <w:rsid w:val="00643538"/>
    <w:rsid w:val="00644656"/>
    <w:rsid w:val="00646EF8"/>
    <w:rsid w:val="00646F70"/>
    <w:rsid w:val="00647804"/>
    <w:rsid w:val="006543D0"/>
    <w:rsid w:val="0065562E"/>
    <w:rsid w:val="00656692"/>
    <w:rsid w:val="00657F4F"/>
    <w:rsid w:val="0066076F"/>
    <w:rsid w:val="00663572"/>
    <w:rsid w:val="006639B1"/>
    <w:rsid w:val="00663B18"/>
    <w:rsid w:val="00664316"/>
    <w:rsid w:val="00666A29"/>
    <w:rsid w:val="00667CAF"/>
    <w:rsid w:val="00671AA2"/>
    <w:rsid w:val="00674E48"/>
    <w:rsid w:val="00676134"/>
    <w:rsid w:val="00677032"/>
    <w:rsid w:val="00677D7D"/>
    <w:rsid w:val="00680DAA"/>
    <w:rsid w:val="00682819"/>
    <w:rsid w:val="006830FC"/>
    <w:rsid w:val="006853BB"/>
    <w:rsid w:val="006865DE"/>
    <w:rsid w:val="00687779"/>
    <w:rsid w:val="00693A98"/>
    <w:rsid w:val="00696A6F"/>
    <w:rsid w:val="006A0BE2"/>
    <w:rsid w:val="006A1835"/>
    <w:rsid w:val="006A239C"/>
    <w:rsid w:val="006A2785"/>
    <w:rsid w:val="006A48CE"/>
    <w:rsid w:val="006A4D38"/>
    <w:rsid w:val="006A5286"/>
    <w:rsid w:val="006A6CE8"/>
    <w:rsid w:val="006B05D2"/>
    <w:rsid w:val="006B0BE3"/>
    <w:rsid w:val="006B0F2D"/>
    <w:rsid w:val="006B330F"/>
    <w:rsid w:val="006B3791"/>
    <w:rsid w:val="006C007D"/>
    <w:rsid w:val="006C5B52"/>
    <w:rsid w:val="006C69F4"/>
    <w:rsid w:val="006C7043"/>
    <w:rsid w:val="006C70A1"/>
    <w:rsid w:val="006D0C7B"/>
    <w:rsid w:val="006D0F77"/>
    <w:rsid w:val="006D1765"/>
    <w:rsid w:val="006D4377"/>
    <w:rsid w:val="006D4C88"/>
    <w:rsid w:val="006E1B2E"/>
    <w:rsid w:val="006E1F74"/>
    <w:rsid w:val="006E21E5"/>
    <w:rsid w:val="006E28C8"/>
    <w:rsid w:val="006E3EB7"/>
    <w:rsid w:val="006E5142"/>
    <w:rsid w:val="006E5458"/>
    <w:rsid w:val="006E567F"/>
    <w:rsid w:val="006F2081"/>
    <w:rsid w:val="006F5F0D"/>
    <w:rsid w:val="006F74EE"/>
    <w:rsid w:val="007011A7"/>
    <w:rsid w:val="00701470"/>
    <w:rsid w:val="007025DC"/>
    <w:rsid w:val="0070263B"/>
    <w:rsid w:val="007125D6"/>
    <w:rsid w:val="00712888"/>
    <w:rsid w:val="00712EA6"/>
    <w:rsid w:val="00714423"/>
    <w:rsid w:val="00714B4F"/>
    <w:rsid w:val="007155EF"/>
    <w:rsid w:val="0071630E"/>
    <w:rsid w:val="00716C85"/>
    <w:rsid w:val="00716D65"/>
    <w:rsid w:val="00721AC8"/>
    <w:rsid w:val="00730CDF"/>
    <w:rsid w:val="00730CE6"/>
    <w:rsid w:val="00734C12"/>
    <w:rsid w:val="0073527E"/>
    <w:rsid w:val="007352CA"/>
    <w:rsid w:val="00736C4F"/>
    <w:rsid w:val="007425FD"/>
    <w:rsid w:val="00743C54"/>
    <w:rsid w:val="007458CD"/>
    <w:rsid w:val="00745C5D"/>
    <w:rsid w:val="00751037"/>
    <w:rsid w:val="007510A0"/>
    <w:rsid w:val="00752798"/>
    <w:rsid w:val="007557F3"/>
    <w:rsid w:val="00757D36"/>
    <w:rsid w:val="007602D8"/>
    <w:rsid w:val="00765E54"/>
    <w:rsid w:val="007668A0"/>
    <w:rsid w:val="00766D5B"/>
    <w:rsid w:val="00767C39"/>
    <w:rsid w:val="0077287E"/>
    <w:rsid w:val="007733B3"/>
    <w:rsid w:val="00773731"/>
    <w:rsid w:val="007779E2"/>
    <w:rsid w:val="007817D5"/>
    <w:rsid w:val="0078373A"/>
    <w:rsid w:val="007847A8"/>
    <w:rsid w:val="00786382"/>
    <w:rsid w:val="0078760D"/>
    <w:rsid w:val="007879EC"/>
    <w:rsid w:val="00791AE7"/>
    <w:rsid w:val="007921CB"/>
    <w:rsid w:val="0079280A"/>
    <w:rsid w:val="00793272"/>
    <w:rsid w:val="00793776"/>
    <w:rsid w:val="007942A9"/>
    <w:rsid w:val="00795864"/>
    <w:rsid w:val="007A1111"/>
    <w:rsid w:val="007A2242"/>
    <w:rsid w:val="007A4DEC"/>
    <w:rsid w:val="007A5BD6"/>
    <w:rsid w:val="007B03C2"/>
    <w:rsid w:val="007B0EA5"/>
    <w:rsid w:val="007B1C41"/>
    <w:rsid w:val="007B3D1B"/>
    <w:rsid w:val="007B6A3E"/>
    <w:rsid w:val="007C2D78"/>
    <w:rsid w:val="007C30D3"/>
    <w:rsid w:val="007C5F00"/>
    <w:rsid w:val="007C6A1D"/>
    <w:rsid w:val="007D0DB4"/>
    <w:rsid w:val="007D287C"/>
    <w:rsid w:val="007D42D4"/>
    <w:rsid w:val="007E0810"/>
    <w:rsid w:val="007E1430"/>
    <w:rsid w:val="007E1BE7"/>
    <w:rsid w:val="007E1C92"/>
    <w:rsid w:val="007E7953"/>
    <w:rsid w:val="007F25F7"/>
    <w:rsid w:val="007F2A63"/>
    <w:rsid w:val="007F2E5B"/>
    <w:rsid w:val="008003FB"/>
    <w:rsid w:val="00802723"/>
    <w:rsid w:val="00802ECA"/>
    <w:rsid w:val="008039E8"/>
    <w:rsid w:val="00804458"/>
    <w:rsid w:val="00804F71"/>
    <w:rsid w:val="00807132"/>
    <w:rsid w:val="00807295"/>
    <w:rsid w:val="0080766D"/>
    <w:rsid w:val="008108A5"/>
    <w:rsid w:val="008121E4"/>
    <w:rsid w:val="008138F6"/>
    <w:rsid w:val="00814B80"/>
    <w:rsid w:val="00816189"/>
    <w:rsid w:val="008205DF"/>
    <w:rsid w:val="00821898"/>
    <w:rsid w:val="00821CC3"/>
    <w:rsid w:val="00822B98"/>
    <w:rsid w:val="00823801"/>
    <w:rsid w:val="00825BAD"/>
    <w:rsid w:val="008342D2"/>
    <w:rsid w:val="0083513C"/>
    <w:rsid w:val="008354C8"/>
    <w:rsid w:val="00835E15"/>
    <w:rsid w:val="00835E99"/>
    <w:rsid w:val="00836A74"/>
    <w:rsid w:val="00836AFB"/>
    <w:rsid w:val="008371D8"/>
    <w:rsid w:val="008404CF"/>
    <w:rsid w:val="00840745"/>
    <w:rsid w:val="008418F7"/>
    <w:rsid w:val="00842971"/>
    <w:rsid w:val="0084297E"/>
    <w:rsid w:val="00844BA3"/>
    <w:rsid w:val="00846CDA"/>
    <w:rsid w:val="00847702"/>
    <w:rsid w:val="008477DA"/>
    <w:rsid w:val="00847B28"/>
    <w:rsid w:val="00853899"/>
    <w:rsid w:val="0085415E"/>
    <w:rsid w:val="00854BEB"/>
    <w:rsid w:val="008551E5"/>
    <w:rsid w:val="008554AD"/>
    <w:rsid w:val="008573EE"/>
    <w:rsid w:val="00860486"/>
    <w:rsid w:val="0086086A"/>
    <w:rsid w:val="00860C5D"/>
    <w:rsid w:val="00861C3E"/>
    <w:rsid w:val="00863A4B"/>
    <w:rsid w:val="00871274"/>
    <w:rsid w:val="008713FC"/>
    <w:rsid w:val="0087446B"/>
    <w:rsid w:val="00874505"/>
    <w:rsid w:val="008761B0"/>
    <w:rsid w:val="00876E5C"/>
    <w:rsid w:val="00877B57"/>
    <w:rsid w:val="00881A6F"/>
    <w:rsid w:val="00882909"/>
    <w:rsid w:val="00882AB4"/>
    <w:rsid w:val="00883B43"/>
    <w:rsid w:val="00885460"/>
    <w:rsid w:val="00891015"/>
    <w:rsid w:val="008922E7"/>
    <w:rsid w:val="0089361C"/>
    <w:rsid w:val="00895848"/>
    <w:rsid w:val="00896BD4"/>
    <w:rsid w:val="008A030B"/>
    <w:rsid w:val="008A1434"/>
    <w:rsid w:val="008A17FE"/>
    <w:rsid w:val="008A1C0C"/>
    <w:rsid w:val="008A2197"/>
    <w:rsid w:val="008A36E6"/>
    <w:rsid w:val="008A40A5"/>
    <w:rsid w:val="008A4152"/>
    <w:rsid w:val="008A4B44"/>
    <w:rsid w:val="008A6EF2"/>
    <w:rsid w:val="008B02C0"/>
    <w:rsid w:val="008B28B8"/>
    <w:rsid w:val="008B32E3"/>
    <w:rsid w:val="008B3CA7"/>
    <w:rsid w:val="008B4FD5"/>
    <w:rsid w:val="008B5C33"/>
    <w:rsid w:val="008B7054"/>
    <w:rsid w:val="008C06E9"/>
    <w:rsid w:val="008C1DD6"/>
    <w:rsid w:val="008C2327"/>
    <w:rsid w:val="008C2CC5"/>
    <w:rsid w:val="008C5B0E"/>
    <w:rsid w:val="008D127E"/>
    <w:rsid w:val="008D1776"/>
    <w:rsid w:val="008D28A1"/>
    <w:rsid w:val="008D2EE1"/>
    <w:rsid w:val="008D3DDE"/>
    <w:rsid w:val="008D4F11"/>
    <w:rsid w:val="008D53B2"/>
    <w:rsid w:val="008D5EA6"/>
    <w:rsid w:val="008D74DF"/>
    <w:rsid w:val="008E34CD"/>
    <w:rsid w:val="008E4A9F"/>
    <w:rsid w:val="008F452E"/>
    <w:rsid w:val="008F4C46"/>
    <w:rsid w:val="008F5A8F"/>
    <w:rsid w:val="008F7293"/>
    <w:rsid w:val="00900329"/>
    <w:rsid w:val="009020BB"/>
    <w:rsid w:val="009045C9"/>
    <w:rsid w:val="00904AE8"/>
    <w:rsid w:val="009066FF"/>
    <w:rsid w:val="0091583E"/>
    <w:rsid w:val="00917A3C"/>
    <w:rsid w:val="009209F3"/>
    <w:rsid w:val="00921E73"/>
    <w:rsid w:val="00924BAF"/>
    <w:rsid w:val="00924ED4"/>
    <w:rsid w:val="009251D7"/>
    <w:rsid w:val="00926420"/>
    <w:rsid w:val="00926E8E"/>
    <w:rsid w:val="00927A60"/>
    <w:rsid w:val="00930B33"/>
    <w:rsid w:val="00930F12"/>
    <w:rsid w:val="00936AAE"/>
    <w:rsid w:val="00936C42"/>
    <w:rsid w:val="0094185C"/>
    <w:rsid w:val="00941F4C"/>
    <w:rsid w:val="0094541C"/>
    <w:rsid w:val="0094728E"/>
    <w:rsid w:val="009511F5"/>
    <w:rsid w:val="009517A0"/>
    <w:rsid w:val="009531C4"/>
    <w:rsid w:val="0095716A"/>
    <w:rsid w:val="009571F7"/>
    <w:rsid w:val="00960DE7"/>
    <w:rsid w:val="00963220"/>
    <w:rsid w:val="00963F70"/>
    <w:rsid w:val="00966250"/>
    <w:rsid w:val="00970E47"/>
    <w:rsid w:val="0097524C"/>
    <w:rsid w:val="00976583"/>
    <w:rsid w:val="009774B4"/>
    <w:rsid w:val="00982CAF"/>
    <w:rsid w:val="00983481"/>
    <w:rsid w:val="009876A2"/>
    <w:rsid w:val="00990233"/>
    <w:rsid w:val="00990271"/>
    <w:rsid w:val="0099036B"/>
    <w:rsid w:val="0099060B"/>
    <w:rsid w:val="009914E0"/>
    <w:rsid w:val="009932F1"/>
    <w:rsid w:val="009937FA"/>
    <w:rsid w:val="00996756"/>
    <w:rsid w:val="009A1DA4"/>
    <w:rsid w:val="009A2732"/>
    <w:rsid w:val="009A3110"/>
    <w:rsid w:val="009A6798"/>
    <w:rsid w:val="009B0136"/>
    <w:rsid w:val="009B1254"/>
    <w:rsid w:val="009B34E5"/>
    <w:rsid w:val="009B6A7E"/>
    <w:rsid w:val="009C09F7"/>
    <w:rsid w:val="009C1271"/>
    <w:rsid w:val="009C171B"/>
    <w:rsid w:val="009C291D"/>
    <w:rsid w:val="009C2AAB"/>
    <w:rsid w:val="009C2DDB"/>
    <w:rsid w:val="009C66A4"/>
    <w:rsid w:val="009C6A83"/>
    <w:rsid w:val="009C6DE9"/>
    <w:rsid w:val="009C7DB1"/>
    <w:rsid w:val="009D0EB5"/>
    <w:rsid w:val="009D2FA1"/>
    <w:rsid w:val="009D54E2"/>
    <w:rsid w:val="009E02CB"/>
    <w:rsid w:val="009E0455"/>
    <w:rsid w:val="009E168A"/>
    <w:rsid w:val="009E4BD2"/>
    <w:rsid w:val="009E603B"/>
    <w:rsid w:val="009E6ED8"/>
    <w:rsid w:val="009F0838"/>
    <w:rsid w:val="009F08CB"/>
    <w:rsid w:val="009F0C06"/>
    <w:rsid w:val="009F2C03"/>
    <w:rsid w:val="009F3138"/>
    <w:rsid w:val="009F38E3"/>
    <w:rsid w:val="009F7479"/>
    <w:rsid w:val="009F7A31"/>
    <w:rsid w:val="00A0003C"/>
    <w:rsid w:val="00A01FEA"/>
    <w:rsid w:val="00A034B2"/>
    <w:rsid w:val="00A04E30"/>
    <w:rsid w:val="00A11415"/>
    <w:rsid w:val="00A128C3"/>
    <w:rsid w:val="00A12CE8"/>
    <w:rsid w:val="00A164A1"/>
    <w:rsid w:val="00A25903"/>
    <w:rsid w:val="00A30751"/>
    <w:rsid w:val="00A31D8A"/>
    <w:rsid w:val="00A33D97"/>
    <w:rsid w:val="00A3747F"/>
    <w:rsid w:val="00A401B7"/>
    <w:rsid w:val="00A40711"/>
    <w:rsid w:val="00A40947"/>
    <w:rsid w:val="00A4716B"/>
    <w:rsid w:val="00A50F55"/>
    <w:rsid w:val="00A54262"/>
    <w:rsid w:val="00A5595D"/>
    <w:rsid w:val="00A5627F"/>
    <w:rsid w:val="00A56766"/>
    <w:rsid w:val="00A60AB2"/>
    <w:rsid w:val="00A60C9C"/>
    <w:rsid w:val="00A616B0"/>
    <w:rsid w:val="00A64A46"/>
    <w:rsid w:val="00A65519"/>
    <w:rsid w:val="00A65F33"/>
    <w:rsid w:val="00A70A47"/>
    <w:rsid w:val="00A714D4"/>
    <w:rsid w:val="00A74AE8"/>
    <w:rsid w:val="00A756AA"/>
    <w:rsid w:val="00A76FE8"/>
    <w:rsid w:val="00A80C7E"/>
    <w:rsid w:val="00A840E9"/>
    <w:rsid w:val="00A85772"/>
    <w:rsid w:val="00A905FA"/>
    <w:rsid w:val="00A90ABE"/>
    <w:rsid w:val="00AA1F7C"/>
    <w:rsid w:val="00AA4CAC"/>
    <w:rsid w:val="00AA5F79"/>
    <w:rsid w:val="00AA7756"/>
    <w:rsid w:val="00AB2A07"/>
    <w:rsid w:val="00AB3CDF"/>
    <w:rsid w:val="00AB496E"/>
    <w:rsid w:val="00AB5EE5"/>
    <w:rsid w:val="00AC2151"/>
    <w:rsid w:val="00AC2288"/>
    <w:rsid w:val="00AC284C"/>
    <w:rsid w:val="00AC28C4"/>
    <w:rsid w:val="00AC4B70"/>
    <w:rsid w:val="00AC755F"/>
    <w:rsid w:val="00AC7A00"/>
    <w:rsid w:val="00AD4150"/>
    <w:rsid w:val="00AD502E"/>
    <w:rsid w:val="00AE02CA"/>
    <w:rsid w:val="00AE189E"/>
    <w:rsid w:val="00AE54FE"/>
    <w:rsid w:val="00AE55E8"/>
    <w:rsid w:val="00AE6655"/>
    <w:rsid w:val="00AE7DF0"/>
    <w:rsid w:val="00AF2B75"/>
    <w:rsid w:val="00AF3A0B"/>
    <w:rsid w:val="00AF433A"/>
    <w:rsid w:val="00AF452C"/>
    <w:rsid w:val="00AF5321"/>
    <w:rsid w:val="00AF5DBB"/>
    <w:rsid w:val="00AF686D"/>
    <w:rsid w:val="00B02629"/>
    <w:rsid w:val="00B029F2"/>
    <w:rsid w:val="00B03CBC"/>
    <w:rsid w:val="00B05233"/>
    <w:rsid w:val="00B05EB3"/>
    <w:rsid w:val="00B07D1E"/>
    <w:rsid w:val="00B1072C"/>
    <w:rsid w:val="00B11021"/>
    <w:rsid w:val="00B111CB"/>
    <w:rsid w:val="00B11A2A"/>
    <w:rsid w:val="00B130A3"/>
    <w:rsid w:val="00B13D86"/>
    <w:rsid w:val="00B15C46"/>
    <w:rsid w:val="00B16A97"/>
    <w:rsid w:val="00B2092B"/>
    <w:rsid w:val="00B2104C"/>
    <w:rsid w:val="00B23827"/>
    <w:rsid w:val="00B26063"/>
    <w:rsid w:val="00B26E4E"/>
    <w:rsid w:val="00B26F91"/>
    <w:rsid w:val="00B2771B"/>
    <w:rsid w:val="00B31079"/>
    <w:rsid w:val="00B32C42"/>
    <w:rsid w:val="00B35E44"/>
    <w:rsid w:val="00B36A6F"/>
    <w:rsid w:val="00B36F68"/>
    <w:rsid w:val="00B370C6"/>
    <w:rsid w:val="00B41FDA"/>
    <w:rsid w:val="00B42B18"/>
    <w:rsid w:val="00B43033"/>
    <w:rsid w:val="00B45DA1"/>
    <w:rsid w:val="00B463F3"/>
    <w:rsid w:val="00B51FC9"/>
    <w:rsid w:val="00B528C2"/>
    <w:rsid w:val="00B52D40"/>
    <w:rsid w:val="00B54145"/>
    <w:rsid w:val="00B54219"/>
    <w:rsid w:val="00B559DF"/>
    <w:rsid w:val="00B56564"/>
    <w:rsid w:val="00B62E6F"/>
    <w:rsid w:val="00B6733C"/>
    <w:rsid w:val="00B71CFC"/>
    <w:rsid w:val="00B742ED"/>
    <w:rsid w:val="00B763F4"/>
    <w:rsid w:val="00B77A82"/>
    <w:rsid w:val="00B80937"/>
    <w:rsid w:val="00B840F4"/>
    <w:rsid w:val="00B85AC3"/>
    <w:rsid w:val="00B86229"/>
    <w:rsid w:val="00B86238"/>
    <w:rsid w:val="00B87FD0"/>
    <w:rsid w:val="00B92D1A"/>
    <w:rsid w:val="00B93BF0"/>
    <w:rsid w:val="00B97542"/>
    <w:rsid w:val="00B97E40"/>
    <w:rsid w:val="00BA202E"/>
    <w:rsid w:val="00BA20ED"/>
    <w:rsid w:val="00BB359C"/>
    <w:rsid w:val="00BB4943"/>
    <w:rsid w:val="00BB7210"/>
    <w:rsid w:val="00BB76CB"/>
    <w:rsid w:val="00BB780B"/>
    <w:rsid w:val="00BC1307"/>
    <w:rsid w:val="00BC197E"/>
    <w:rsid w:val="00BC21C7"/>
    <w:rsid w:val="00BC25B8"/>
    <w:rsid w:val="00BC3C0A"/>
    <w:rsid w:val="00BC5154"/>
    <w:rsid w:val="00BC62EE"/>
    <w:rsid w:val="00BC7970"/>
    <w:rsid w:val="00BD3AC2"/>
    <w:rsid w:val="00BD3B68"/>
    <w:rsid w:val="00BD6F9D"/>
    <w:rsid w:val="00BE2DFA"/>
    <w:rsid w:val="00BE36D5"/>
    <w:rsid w:val="00BE4939"/>
    <w:rsid w:val="00BE62B1"/>
    <w:rsid w:val="00BE6D3B"/>
    <w:rsid w:val="00BE75DD"/>
    <w:rsid w:val="00BE7D66"/>
    <w:rsid w:val="00BF0123"/>
    <w:rsid w:val="00BF1836"/>
    <w:rsid w:val="00BF20D8"/>
    <w:rsid w:val="00BF52ED"/>
    <w:rsid w:val="00BF7EC1"/>
    <w:rsid w:val="00C017A1"/>
    <w:rsid w:val="00C01FF3"/>
    <w:rsid w:val="00C02363"/>
    <w:rsid w:val="00C03393"/>
    <w:rsid w:val="00C03609"/>
    <w:rsid w:val="00C05872"/>
    <w:rsid w:val="00C06D20"/>
    <w:rsid w:val="00C1546D"/>
    <w:rsid w:val="00C161DE"/>
    <w:rsid w:val="00C167D3"/>
    <w:rsid w:val="00C2106E"/>
    <w:rsid w:val="00C21686"/>
    <w:rsid w:val="00C22404"/>
    <w:rsid w:val="00C22F0C"/>
    <w:rsid w:val="00C2465C"/>
    <w:rsid w:val="00C25D6A"/>
    <w:rsid w:val="00C26BE7"/>
    <w:rsid w:val="00C34D79"/>
    <w:rsid w:val="00C35448"/>
    <w:rsid w:val="00C37D0D"/>
    <w:rsid w:val="00C40314"/>
    <w:rsid w:val="00C407B5"/>
    <w:rsid w:val="00C469FA"/>
    <w:rsid w:val="00C50772"/>
    <w:rsid w:val="00C508B4"/>
    <w:rsid w:val="00C53903"/>
    <w:rsid w:val="00C53CEC"/>
    <w:rsid w:val="00C53FD5"/>
    <w:rsid w:val="00C5497D"/>
    <w:rsid w:val="00C57A98"/>
    <w:rsid w:val="00C57FE7"/>
    <w:rsid w:val="00C612E8"/>
    <w:rsid w:val="00C61BBB"/>
    <w:rsid w:val="00C621E9"/>
    <w:rsid w:val="00C6365A"/>
    <w:rsid w:val="00C6565C"/>
    <w:rsid w:val="00C65D59"/>
    <w:rsid w:val="00C66921"/>
    <w:rsid w:val="00C67D10"/>
    <w:rsid w:val="00C71599"/>
    <w:rsid w:val="00C7235A"/>
    <w:rsid w:val="00C74862"/>
    <w:rsid w:val="00C749F7"/>
    <w:rsid w:val="00C76728"/>
    <w:rsid w:val="00C7676B"/>
    <w:rsid w:val="00C77350"/>
    <w:rsid w:val="00C80B45"/>
    <w:rsid w:val="00C81426"/>
    <w:rsid w:val="00C83105"/>
    <w:rsid w:val="00C84C94"/>
    <w:rsid w:val="00C85038"/>
    <w:rsid w:val="00C85829"/>
    <w:rsid w:val="00C90C10"/>
    <w:rsid w:val="00C91466"/>
    <w:rsid w:val="00C91C5C"/>
    <w:rsid w:val="00C928DE"/>
    <w:rsid w:val="00C92C93"/>
    <w:rsid w:val="00C9354F"/>
    <w:rsid w:val="00C94089"/>
    <w:rsid w:val="00C9474F"/>
    <w:rsid w:val="00C9786B"/>
    <w:rsid w:val="00CA14A3"/>
    <w:rsid w:val="00CA4704"/>
    <w:rsid w:val="00CA74D7"/>
    <w:rsid w:val="00CB1624"/>
    <w:rsid w:val="00CB19DC"/>
    <w:rsid w:val="00CB5C09"/>
    <w:rsid w:val="00CB6741"/>
    <w:rsid w:val="00CC3712"/>
    <w:rsid w:val="00CC3A9A"/>
    <w:rsid w:val="00CC4640"/>
    <w:rsid w:val="00CC5110"/>
    <w:rsid w:val="00CC73CA"/>
    <w:rsid w:val="00CC765D"/>
    <w:rsid w:val="00CD4CE0"/>
    <w:rsid w:val="00CD706D"/>
    <w:rsid w:val="00CD7D66"/>
    <w:rsid w:val="00CE63E3"/>
    <w:rsid w:val="00CF4281"/>
    <w:rsid w:val="00CF537A"/>
    <w:rsid w:val="00CF649E"/>
    <w:rsid w:val="00D012EA"/>
    <w:rsid w:val="00D03F14"/>
    <w:rsid w:val="00D04677"/>
    <w:rsid w:val="00D057C7"/>
    <w:rsid w:val="00D064FB"/>
    <w:rsid w:val="00D0736C"/>
    <w:rsid w:val="00D1005E"/>
    <w:rsid w:val="00D10E1D"/>
    <w:rsid w:val="00D15FD4"/>
    <w:rsid w:val="00D17938"/>
    <w:rsid w:val="00D17C60"/>
    <w:rsid w:val="00D21B2E"/>
    <w:rsid w:val="00D228E3"/>
    <w:rsid w:val="00D238F1"/>
    <w:rsid w:val="00D248AA"/>
    <w:rsid w:val="00D26C64"/>
    <w:rsid w:val="00D27599"/>
    <w:rsid w:val="00D32BDB"/>
    <w:rsid w:val="00D3452D"/>
    <w:rsid w:val="00D379C7"/>
    <w:rsid w:val="00D41726"/>
    <w:rsid w:val="00D42334"/>
    <w:rsid w:val="00D4365C"/>
    <w:rsid w:val="00D43C5E"/>
    <w:rsid w:val="00D440DF"/>
    <w:rsid w:val="00D44331"/>
    <w:rsid w:val="00D4501B"/>
    <w:rsid w:val="00D46079"/>
    <w:rsid w:val="00D462A9"/>
    <w:rsid w:val="00D47D2D"/>
    <w:rsid w:val="00D51089"/>
    <w:rsid w:val="00D536E5"/>
    <w:rsid w:val="00D54192"/>
    <w:rsid w:val="00D54BFB"/>
    <w:rsid w:val="00D55865"/>
    <w:rsid w:val="00D55A8A"/>
    <w:rsid w:val="00D57AEB"/>
    <w:rsid w:val="00D57C8A"/>
    <w:rsid w:val="00D61F3B"/>
    <w:rsid w:val="00D624A4"/>
    <w:rsid w:val="00D645FD"/>
    <w:rsid w:val="00D65CB1"/>
    <w:rsid w:val="00D67337"/>
    <w:rsid w:val="00D72C79"/>
    <w:rsid w:val="00D74097"/>
    <w:rsid w:val="00D742BE"/>
    <w:rsid w:val="00D748DC"/>
    <w:rsid w:val="00D766C1"/>
    <w:rsid w:val="00D76C56"/>
    <w:rsid w:val="00D776EA"/>
    <w:rsid w:val="00D80007"/>
    <w:rsid w:val="00D80184"/>
    <w:rsid w:val="00D833F3"/>
    <w:rsid w:val="00D83F29"/>
    <w:rsid w:val="00D8506D"/>
    <w:rsid w:val="00D95C02"/>
    <w:rsid w:val="00D971FF"/>
    <w:rsid w:val="00DA6846"/>
    <w:rsid w:val="00DB015D"/>
    <w:rsid w:val="00DB04BF"/>
    <w:rsid w:val="00DB3879"/>
    <w:rsid w:val="00DB442C"/>
    <w:rsid w:val="00DB62BC"/>
    <w:rsid w:val="00DB7A10"/>
    <w:rsid w:val="00DC3018"/>
    <w:rsid w:val="00DC53E7"/>
    <w:rsid w:val="00DD109D"/>
    <w:rsid w:val="00DD3D27"/>
    <w:rsid w:val="00DD708D"/>
    <w:rsid w:val="00DE005E"/>
    <w:rsid w:val="00DE0402"/>
    <w:rsid w:val="00DE210A"/>
    <w:rsid w:val="00DE219C"/>
    <w:rsid w:val="00DE41BE"/>
    <w:rsid w:val="00DE471D"/>
    <w:rsid w:val="00DE4A80"/>
    <w:rsid w:val="00DE4FF3"/>
    <w:rsid w:val="00DE71C8"/>
    <w:rsid w:val="00DE7FDB"/>
    <w:rsid w:val="00DF04DC"/>
    <w:rsid w:val="00DF3006"/>
    <w:rsid w:val="00DF5192"/>
    <w:rsid w:val="00DF7981"/>
    <w:rsid w:val="00E02A22"/>
    <w:rsid w:val="00E03D26"/>
    <w:rsid w:val="00E05CF3"/>
    <w:rsid w:val="00E072F3"/>
    <w:rsid w:val="00E077E2"/>
    <w:rsid w:val="00E107B5"/>
    <w:rsid w:val="00E10C66"/>
    <w:rsid w:val="00E12A75"/>
    <w:rsid w:val="00E1337E"/>
    <w:rsid w:val="00E146FC"/>
    <w:rsid w:val="00E169C7"/>
    <w:rsid w:val="00E21C81"/>
    <w:rsid w:val="00E233E1"/>
    <w:rsid w:val="00E23B62"/>
    <w:rsid w:val="00E267DD"/>
    <w:rsid w:val="00E312BC"/>
    <w:rsid w:val="00E31A1F"/>
    <w:rsid w:val="00E33EAC"/>
    <w:rsid w:val="00E3421C"/>
    <w:rsid w:val="00E34323"/>
    <w:rsid w:val="00E36AD2"/>
    <w:rsid w:val="00E40AF1"/>
    <w:rsid w:val="00E4269E"/>
    <w:rsid w:val="00E427F4"/>
    <w:rsid w:val="00E439D2"/>
    <w:rsid w:val="00E46782"/>
    <w:rsid w:val="00E51655"/>
    <w:rsid w:val="00E51854"/>
    <w:rsid w:val="00E538ED"/>
    <w:rsid w:val="00E5398C"/>
    <w:rsid w:val="00E547FD"/>
    <w:rsid w:val="00E549D8"/>
    <w:rsid w:val="00E54B24"/>
    <w:rsid w:val="00E56738"/>
    <w:rsid w:val="00E56A4D"/>
    <w:rsid w:val="00E5748C"/>
    <w:rsid w:val="00E60526"/>
    <w:rsid w:val="00E6053B"/>
    <w:rsid w:val="00E60F4A"/>
    <w:rsid w:val="00E61482"/>
    <w:rsid w:val="00E629C5"/>
    <w:rsid w:val="00E62B89"/>
    <w:rsid w:val="00E62EA0"/>
    <w:rsid w:val="00E63902"/>
    <w:rsid w:val="00E63E85"/>
    <w:rsid w:val="00E63F72"/>
    <w:rsid w:val="00E655A8"/>
    <w:rsid w:val="00E66B53"/>
    <w:rsid w:val="00E66C0E"/>
    <w:rsid w:val="00E67916"/>
    <w:rsid w:val="00E7296A"/>
    <w:rsid w:val="00E75021"/>
    <w:rsid w:val="00E77BB2"/>
    <w:rsid w:val="00E77CD6"/>
    <w:rsid w:val="00E803F3"/>
    <w:rsid w:val="00E81138"/>
    <w:rsid w:val="00E82DEE"/>
    <w:rsid w:val="00E901F0"/>
    <w:rsid w:val="00E93E1A"/>
    <w:rsid w:val="00E94FDE"/>
    <w:rsid w:val="00E95359"/>
    <w:rsid w:val="00E95512"/>
    <w:rsid w:val="00E96525"/>
    <w:rsid w:val="00E96E5F"/>
    <w:rsid w:val="00E97C23"/>
    <w:rsid w:val="00EA1085"/>
    <w:rsid w:val="00EA55B5"/>
    <w:rsid w:val="00EA5C74"/>
    <w:rsid w:val="00EA610D"/>
    <w:rsid w:val="00EB1196"/>
    <w:rsid w:val="00EB17CA"/>
    <w:rsid w:val="00EB2026"/>
    <w:rsid w:val="00EB20C6"/>
    <w:rsid w:val="00EB34FA"/>
    <w:rsid w:val="00EB4CDA"/>
    <w:rsid w:val="00EB738B"/>
    <w:rsid w:val="00EC370B"/>
    <w:rsid w:val="00EC43E0"/>
    <w:rsid w:val="00EC55C3"/>
    <w:rsid w:val="00ED3E21"/>
    <w:rsid w:val="00ED64A1"/>
    <w:rsid w:val="00ED70B7"/>
    <w:rsid w:val="00EE40D3"/>
    <w:rsid w:val="00EE427B"/>
    <w:rsid w:val="00EE4664"/>
    <w:rsid w:val="00EF0461"/>
    <w:rsid w:val="00EF09BF"/>
    <w:rsid w:val="00EF1C88"/>
    <w:rsid w:val="00EF39EF"/>
    <w:rsid w:val="00EF6269"/>
    <w:rsid w:val="00F0028A"/>
    <w:rsid w:val="00F05409"/>
    <w:rsid w:val="00F05CC1"/>
    <w:rsid w:val="00F0640A"/>
    <w:rsid w:val="00F071AD"/>
    <w:rsid w:val="00F07C3F"/>
    <w:rsid w:val="00F07D9B"/>
    <w:rsid w:val="00F07EA2"/>
    <w:rsid w:val="00F1207C"/>
    <w:rsid w:val="00F13130"/>
    <w:rsid w:val="00F145BC"/>
    <w:rsid w:val="00F1472E"/>
    <w:rsid w:val="00F15F9D"/>
    <w:rsid w:val="00F16D50"/>
    <w:rsid w:val="00F20F9D"/>
    <w:rsid w:val="00F22468"/>
    <w:rsid w:val="00F22B01"/>
    <w:rsid w:val="00F23A64"/>
    <w:rsid w:val="00F23E04"/>
    <w:rsid w:val="00F24BEE"/>
    <w:rsid w:val="00F24D93"/>
    <w:rsid w:val="00F25116"/>
    <w:rsid w:val="00F254C3"/>
    <w:rsid w:val="00F25A34"/>
    <w:rsid w:val="00F2610B"/>
    <w:rsid w:val="00F27CC9"/>
    <w:rsid w:val="00F301EA"/>
    <w:rsid w:val="00F31529"/>
    <w:rsid w:val="00F4387B"/>
    <w:rsid w:val="00F43CC3"/>
    <w:rsid w:val="00F5319C"/>
    <w:rsid w:val="00F54C75"/>
    <w:rsid w:val="00F5626C"/>
    <w:rsid w:val="00F61FA0"/>
    <w:rsid w:val="00F6270C"/>
    <w:rsid w:val="00F62C0B"/>
    <w:rsid w:val="00F64F1A"/>
    <w:rsid w:val="00F666AE"/>
    <w:rsid w:val="00F667E9"/>
    <w:rsid w:val="00F668C6"/>
    <w:rsid w:val="00F70211"/>
    <w:rsid w:val="00F714F7"/>
    <w:rsid w:val="00F7208E"/>
    <w:rsid w:val="00F731F5"/>
    <w:rsid w:val="00F757AA"/>
    <w:rsid w:val="00F76CFD"/>
    <w:rsid w:val="00F77167"/>
    <w:rsid w:val="00F81F29"/>
    <w:rsid w:val="00F82296"/>
    <w:rsid w:val="00F84F5D"/>
    <w:rsid w:val="00F8592F"/>
    <w:rsid w:val="00F87CCE"/>
    <w:rsid w:val="00F87E33"/>
    <w:rsid w:val="00F9136B"/>
    <w:rsid w:val="00F918B1"/>
    <w:rsid w:val="00F92171"/>
    <w:rsid w:val="00F94065"/>
    <w:rsid w:val="00F94742"/>
    <w:rsid w:val="00F94C86"/>
    <w:rsid w:val="00F9588D"/>
    <w:rsid w:val="00FA00C9"/>
    <w:rsid w:val="00FA19F4"/>
    <w:rsid w:val="00FA1BE1"/>
    <w:rsid w:val="00FA2520"/>
    <w:rsid w:val="00FA318B"/>
    <w:rsid w:val="00FA42ED"/>
    <w:rsid w:val="00FA6388"/>
    <w:rsid w:val="00FB0539"/>
    <w:rsid w:val="00FB0DF0"/>
    <w:rsid w:val="00FB1759"/>
    <w:rsid w:val="00FB7800"/>
    <w:rsid w:val="00FB795C"/>
    <w:rsid w:val="00FC040F"/>
    <w:rsid w:val="00FC1C6C"/>
    <w:rsid w:val="00FC2448"/>
    <w:rsid w:val="00FD21FD"/>
    <w:rsid w:val="00FD36E1"/>
    <w:rsid w:val="00FD56B3"/>
    <w:rsid w:val="00FD6F32"/>
    <w:rsid w:val="00FE11A4"/>
    <w:rsid w:val="00FE12B4"/>
    <w:rsid w:val="00FE1827"/>
    <w:rsid w:val="00FE33B7"/>
    <w:rsid w:val="00FE3974"/>
    <w:rsid w:val="00FE4F85"/>
    <w:rsid w:val="00FE589B"/>
    <w:rsid w:val="00FE6475"/>
    <w:rsid w:val="00FF0365"/>
    <w:rsid w:val="00FF4D8D"/>
    <w:rsid w:val="00FF4E8B"/>
    <w:rsid w:val="00FF68DF"/>
    <w:rsid w:val="00FF73CB"/>
    <w:rsid w:val="1199A1CF"/>
    <w:rsid w:val="1B4D4620"/>
    <w:rsid w:val="318F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1C0DC"/>
  <w15:docId w15:val="{400B3D6F-92B1-4830-B68D-9762C49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77E2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077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77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77E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077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077E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077E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077E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077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E077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B36F68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Avanodecorpodetexto">
    <w:name w:val="Body Text Indent"/>
    <w:basedOn w:val="Normal"/>
    <w:rsid w:val="00B36F68"/>
    <w:pPr>
      <w:ind w:firstLine="720"/>
      <w:jc w:val="both"/>
    </w:pPr>
    <w:rPr>
      <w:rFonts w:ascii="Arial" w:hAnsi="Arial"/>
      <w:b/>
      <w:i/>
    </w:rPr>
  </w:style>
  <w:style w:type="paragraph" w:styleId="Avanodecorpodetexto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Avanodecorpodetexto3">
    <w:name w:val="Body Text Indent 3"/>
    <w:basedOn w:val="Normal"/>
    <w:rsid w:val="00B36F68"/>
    <w:pPr>
      <w:spacing w:before="120"/>
      <w:ind w:firstLine="567"/>
      <w:jc w:val="both"/>
    </w:pPr>
    <w:rPr>
      <w:rFonts w:ascii="Times New Roman" w:hAnsi="Times New Roman"/>
      <w:sz w:val="24"/>
    </w:rPr>
  </w:style>
  <w:style w:type="paragraph" w:styleId="Corpodetexto">
    <w:name w:val="Body Text"/>
    <w:basedOn w:val="Normal"/>
    <w:rsid w:val="00B36F68"/>
    <w:pPr>
      <w:jc w:val="both"/>
    </w:pPr>
    <w:rPr>
      <w:sz w:val="28"/>
    </w:rPr>
  </w:style>
  <w:style w:type="table" w:styleId="TabelacomGrelha">
    <w:name w:val="Table Grid"/>
    <w:basedOn w:val="Tabela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3959"/>
    <w:pPr>
      <w:ind w:left="720"/>
      <w:contextualSpacing/>
    </w:pPr>
  </w:style>
  <w:style w:type="paragraph" w:customStyle="1" w:styleId="Default">
    <w:name w:val="Default"/>
    <w:rsid w:val="00A905F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PT"/>
    </w:rPr>
  </w:style>
  <w:style w:type="table" w:customStyle="1" w:styleId="TabelaSimples51">
    <w:name w:val="Tabela Simples 51"/>
    <w:basedOn w:val="Tabelanormal"/>
    <w:uiPriority w:val="45"/>
    <w:rsid w:val="003C62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31">
    <w:name w:val="Tabela Simples 31"/>
    <w:basedOn w:val="Tabelanormal"/>
    <w:uiPriority w:val="43"/>
    <w:rsid w:val="003C62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07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E077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51">
    <w:name w:val="Tabela de Grade 5 Escura - Ênfase 51"/>
    <w:basedOn w:val="Tabelanormal"/>
    <w:uiPriority w:val="50"/>
    <w:rsid w:val="00E077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077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77E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77E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077E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E077E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E077E2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077E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77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77E2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077E2"/>
    <w:rPr>
      <w:b/>
      <w:bCs/>
    </w:rPr>
  </w:style>
  <w:style w:type="character" w:styleId="nfase">
    <w:name w:val="Emphasis"/>
    <w:uiPriority w:val="20"/>
    <w:qFormat/>
    <w:rsid w:val="00E077E2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E077E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077E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77E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77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77E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E077E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E077E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E077E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E077E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E077E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E077E2"/>
    <w:pPr>
      <w:outlineLvl w:val="9"/>
    </w:pPr>
  </w:style>
  <w:style w:type="paragraph" w:styleId="Textosimples">
    <w:name w:val="Plain Text"/>
    <w:basedOn w:val="Normal"/>
    <w:link w:val="TextosimplesCarter"/>
    <w:uiPriority w:val="99"/>
    <w:unhideWhenUsed/>
    <w:rsid w:val="00D72C79"/>
    <w:pPr>
      <w:spacing w:before="0"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72C79"/>
    <w:rPr>
      <w:rFonts w:ascii="Consolas" w:eastAsiaTheme="minorHAnsi" w:hAnsi="Consolas" w:cs="Consolas"/>
      <w:sz w:val="21"/>
      <w:szCs w:val="21"/>
      <w:lang w:val="pt-PT" w:eastAsia="en-US"/>
    </w:rPr>
  </w:style>
  <w:style w:type="paragraph" w:styleId="NormalWeb">
    <w:name w:val="Normal (Web)"/>
    <w:basedOn w:val="Normal"/>
    <w:uiPriority w:val="99"/>
    <w:unhideWhenUsed/>
    <w:rsid w:val="00CC511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C5110"/>
  </w:style>
  <w:style w:type="paragraph" w:styleId="HTMLpr-formatado">
    <w:name w:val="HTML Preformatted"/>
    <w:basedOn w:val="Normal"/>
    <w:link w:val="HTMLpr-formatadoCarter"/>
    <w:uiPriority w:val="99"/>
    <w:unhideWhenUsed/>
    <w:rsid w:val="0067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71AA2"/>
    <w:rPr>
      <w:rFonts w:ascii="Courier New" w:eastAsia="Times New Roman" w:hAnsi="Courier New" w:cs="Courier New"/>
      <w:lang w:val="pt-PT" w:eastAsia="pt-PT"/>
    </w:rPr>
  </w:style>
  <w:style w:type="paragraph" w:styleId="Textodenotaderodap">
    <w:name w:val="footnote text"/>
    <w:basedOn w:val="Normal"/>
    <w:link w:val="TextodenotaderodapCarter"/>
    <w:semiHidden/>
    <w:unhideWhenUsed/>
    <w:rsid w:val="0026534E"/>
    <w:pPr>
      <w:spacing w:before="0"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26534E"/>
    <w:rPr>
      <w:lang w:val="pt-PT"/>
    </w:rPr>
  </w:style>
  <w:style w:type="character" w:styleId="Refdenotaderodap">
    <w:name w:val="footnote reference"/>
    <w:basedOn w:val="Tipodeletrapredefinidodopargrafo"/>
    <w:semiHidden/>
    <w:unhideWhenUsed/>
    <w:rsid w:val="0026534E"/>
    <w:rPr>
      <w:vertAlign w:val="superscript"/>
    </w:rPr>
  </w:style>
  <w:style w:type="character" w:customStyle="1" w:styleId="fontstyle01">
    <w:name w:val="fontstyle01"/>
    <w:basedOn w:val="Tipodeletrapredefinidodopargrafo"/>
    <w:rsid w:val="00990271"/>
    <w:rPr>
      <w:rFonts w:ascii="Calibri-Bold" w:hAnsi="Calibri-Bold" w:hint="default"/>
      <w:b/>
      <w:bCs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Tipodeletrapredefinidodopargrafo"/>
    <w:rsid w:val="0099027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47B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Tipodeletrapredefinidodopargrafo"/>
    <w:rsid w:val="00847B2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495E-776D-43DF-B235-C5D4FBFF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29</Pages>
  <Words>4873</Words>
  <Characters>26318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LSD - Relatório - nº Trabalho Prático</vt:lpstr>
      <vt:lpstr>LSD - Relatório - nº Trabalho Prático</vt:lpstr>
    </vt:vector>
  </TitlesOfParts>
  <Company>ISEL</Company>
  <LinksUpToDate>false</LinksUpToDate>
  <CharactersWithSpaces>31129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Diogo Aires</cp:lastModifiedBy>
  <cp:revision>319</cp:revision>
  <cp:lastPrinted>2018-03-18T20:55:00Z</cp:lastPrinted>
  <dcterms:created xsi:type="dcterms:W3CDTF">2016-12-01T13:30:00Z</dcterms:created>
  <dcterms:modified xsi:type="dcterms:W3CDTF">2018-04-08T22:31:00Z</dcterms:modified>
</cp:coreProperties>
</file>