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AEA2" w14:textId="77777777" w:rsidR="00DF1D7E" w:rsidRDefault="00DF1D7E" w:rsidP="00DF1D7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F1D7E">
        <w:rPr>
          <w:rFonts w:ascii="Times New Roman" w:hAnsi="Times New Roman" w:cs="Times New Roman"/>
          <w:b/>
          <w:bCs/>
          <w:sz w:val="22"/>
          <w:szCs w:val="22"/>
        </w:rPr>
        <w:t>CivicEye</w:t>
      </w:r>
      <w:proofErr w:type="spellEnd"/>
      <w:r w:rsidRPr="00DF1D7E">
        <w:rPr>
          <w:rFonts w:ascii="Times New Roman" w:hAnsi="Times New Roman" w:cs="Times New Roman"/>
          <w:b/>
          <w:bCs/>
          <w:sz w:val="22"/>
          <w:szCs w:val="22"/>
        </w:rPr>
        <w:t xml:space="preserve"> AI — Technology Stack &amp; Final Demonstration Guide</w:t>
      </w:r>
    </w:p>
    <w:p w14:paraId="42B337D2" w14:textId="0CADFE49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</w:p>
    <w:p w14:paraId="70714B41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i/>
          <w:iCs/>
          <w:sz w:val="22"/>
          <w:szCs w:val="22"/>
        </w:rPr>
        <w:t>"</w:t>
      </w:r>
      <w:proofErr w:type="spellStart"/>
      <w:r w:rsidRPr="00DF1D7E">
        <w:rPr>
          <w:rFonts w:ascii="Times New Roman" w:hAnsi="Times New Roman" w:cs="Times New Roman"/>
          <w:i/>
          <w:iCs/>
          <w:sz w:val="22"/>
          <w:szCs w:val="22"/>
        </w:rPr>
        <w:t>CivicEye</w:t>
      </w:r>
      <w:proofErr w:type="spellEnd"/>
      <w:r w:rsidRPr="00DF1D7E">
        <w:rPr>
          <w:rFonts w:ascii="Times New Roman" w:hAnsi="Times New Roman" w:cs="Times New Roman"/>
          <w:i/>
          <w:iCs/>
          <w:sz w:val="22"/>
          <w:szCs w:val="22"/>
        </w:rPr>
        <w:t xml:space="preserve"> AI is an intelligent civic grievance redressal and dispatch platform. It bridges citizens, municipal administrators, and specialized field departments by using an AI-assisted classification engine, real-time SLA tracking, and cryptographic audit trails to resolve city issues transparently."</w:t>
      </w:r>
    </w:p>
    <w:p w14:paraId="4560DFE5" w14:textId="58FEDF6B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</w:p>
    <w:p w14:paraId="307A2198" w14:textId="77777777" w:rsidR="00DF1D7E" w:rsidRPr="00DF1D7E" w:rsidRDefault="00DF1D7E" w:rsidP="00DF1D7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F1D7E">
        <w:rPr>
          <w:rFonts w:ascii="Segoe UI Emoji" w:hAnsi="Segoe UI Emoji" w:cs="Segoe UI Emoji"/>
          <w:b/>
          <w:bCs/>
          <w:sz w:val="22"/>
          <w:szCs w:val="22"/>
        </w:rPr>
        <w:t>🏗️</w:t>
      </w:r>
      <w:r w:rsidRPr="00DF1D7E">
        <w:rPr>
          <w:rFonts w:ascii="Times New Roman" w:hAnsi="Times New Roman" w:cs="Times New Roman"/>
          <w:b/>
          <w:bCs/>
          <w:sz w:val="22"/>
          <w:szCs w:val="22"/>
        </w:rPr>
        <w:t xml:space="preserve"> 1. Architecture &amp; Technology Breakdown</w:t>
      </w:r>
    </w:p>
    <w:p w14:paraId="5867900C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┌────────────────────────────────────────────────────────┐</w:t>
      </w:r>
    </w:p>
    <w:p w14:paraId="180DEF4F" w14:textId="63811F56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 xml:space="preserve">│               Frontend (React 18 + </w:t>
      </w:r>
      <w:proofErr w:type="gramStart"/>
      <w:r w:rsidRPr="00DF1D7E">
        <w:rPr>
          <w:rFonts w:ascii="Times New Roman" w:hAnsi="Times New Roman" w:cs="Times New Roman"/>
          <w:sz w:val="22"/>
          <w:szCs w:val="22"/>
        </w:rPr>
        <w:t xml:space="preserve">Vite)   </w:t>
      </w:r>
      <w:proofErr w:type="gramEnd"/>
      <w:r w:rsidRPr="00DF1D7E">
        <w:rPr>
          <w:rFonts w:ascii="Times New Roman" w:hAnsi="Times New Roman" w:cs="Times New Roman"/>
          <w:sz w:val="22"/>
          <w:szCs w:val="22"/>
        </w:rPr>
        <w:t xml:space="preserve">             </w:t>
      </w:r>
      <w:r w:rsidR="009A56FC">
        <w:rPr>
          <w:rFonts w:ascii="Times New Roman" w:hAnsi="Times New Roman" w:cs="Times New Roman"/>
          <w:sz w:val="22"/>
          <w:szCs w:val="22"/>
        </w:rPr>
        <w:tab/>
        <w:t xml:space="preserve">           </w:t>
      </w:r>
      <w:r w:rsidRPr="00DF1D7E">
        <w:rPr>
          <w:rFonts w:ascii="Times New Roman" w:hAnsi="Times New Roman" w:cs="Times New Roman"/>
          <w:sz w:val="22"/>
          <w:szCs w:val="22"/>
        </w:rPr>
        <w:t>│</w:t>
      </w:r>
    </w:p>
    <w:p w14:paraId="69A26018" w14:textId="7B6B6EA8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 xml:space="preserve">│    Citizen </w:t>
      </w:r>
      <w:proofErr w:type="gramStart"/>
      <w:r w:rsidRPr="00DF1D7E">
        <w:rPr>
          <w:rFonts w:ascii="Times New Roman" w:hAnsi="Times New Roman" w:cs="Times New Roman"/>
          <w:sz w:val="22"/>
          <w:szCs w:val="22"/>
        </w:rPr>
        <w:t>Portal  •</w:t>
      </w:r>
      <w:proofErr w:type="gramEnd"/>
      <w:r w:rsidRPr="00DF1D7E">
        <w:rPr>
          <w:rFonts w:ascii="Times New Roman" w:hAnsi="Times New Roman" w:cs="Times New Roman"/>
          <w:sz w:val="22"/>
          <w:szCs w:val="22"/>
        </w:rPr>
        <w:t xml:space="preserve">  Admin </w:t>
      </w:r>
      <w:proofErr w:type="gramStart"/>
      <w:r w:rsidRPr="00DF1D7E">
        <w:rPr>
          <w:rFonts w:ascii="Times New Roman" w:hAnsi="Times New Roman" w:cs="Times New Roman"/>
          <w:sz w:val="22"/>
          <w:szCs w:val="22"/>
        </w:rPr>
        <w:t>Console  •</w:t>
      </w:r>
      <w:proofErr w:type="gramEnd"/>
      <w:r w:rsidRPr="00DF1D7E">
        <w:rPr>
          <w:rFonts w:ascii="Times New Roman" w:hAnsi="Times New Roman" w:cs="Times New Roman"/>
          <w:sz w:val="22"/>
          <w:szCs w:val="22"/>
        </w:rPr>
        <w:t xml:space="preserve">  Dept Portal    </w:t>
      </w:r>
      <w:r w:rsidR="009A56FC">
        <w:rPr>
          <w:rFonts w:ascii="Times New Roman" w:hAnsi="Times New Roman" w:cs="Times New Roman"/>
          <w:sz w:val="22"/>
          <w:szCs w:val="22"/>
        </w:rPr>
        <w:t xml:space="preserve">  </w:t>
      </w:r>
      <w:r w:rsidRPr="00DF1D7E">
        <w:rPr>
          <w:rFonts w:ascii="Times New Roman" w:hAnsi="Times New Roman" w:cs="Times New Roman"/>
          <w:sz w:val="22"/>
          <w:szCs w:val="22"/>
        </w:rPr>
        <w:t>│</w:t>
      </w:r>
    </w:p>
    <w:p w14:paraId="154D73FB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└───────────────────────────</w:t>
      </w:r>
      <w:r w:rsidRPr="00DF1D7E">
        <w:rPr>
          <w:rFonts w:ascii="Times New Roman" w:eastAsia="MS Gothic" w:hAnsi="Times New Roman" w:cs="Times New Roman"/>
          <w:sz w:val="22"/>
          <w:szCs w:val="22"/>
        </w:rPr>
        <w:t>┬</w:t>
      </w:r>
      <w:r w:rsidRPr="00DF1D7E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────────────────────────────┘</w:t>
      </w:r>
    </w:p>
    <w:p w14:paraId="57670FF1" w14:textId="637C0682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 xml:space="preserve">                           </w:t>
      </w:r>
      <w:r w:rsidR="009A56FC">
        <w:rPr>
          <w:rFonts w:ascii="Times New Roman" w:hAnsi="Times New Roman" w:cs="Times New Roman"/>
          <w:sz w:val="22"/>
          <w:szCs w:val="22"/>
        </w:rPr>
        <w:tab/>
      </w:r>
      <w:r w:rsidR="009A56FC">
        <w:rPr>
          <w:rFonts w:ascii="Times New Roman" w:hAnsi="Times New Roman" w:cs="Times New Roman"/>
          <w:sz w:val="22"/>
          <w:szCs w:val="22"/>
        </w:rPr>
        <w:tab/>
      </w:r>
      <w:r w:rsidRPr="00DF1D7E">
        <w:rPr>
          <w:rFonts w:ascii="Times New Roman" w:hAnsi="Times New Roman" w:cs="Times New Roman"/>
          <w:sz w:val="22"/>
          <w:szCs w:val="22"/>
        </w:rPr>
        <w:t xml:space="preserve"> │ REST API (JSON / Multipart)</w:t>
      </w:r>
    </w:p>
    <w:p w14:paraId="27DB6D64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 xml:space="preserve">                            ▼</w:t>
      </w:r>
    </w:p>
    <w:p w14:paraId="28004AD4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┌────────────────────────────────────────────────────────┐</w:t>
      </w:r>
    </w:p>
    <w:p w14:paraId="2E437504" w14:textId="42C85AD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 xml:space="preserve">│            Backend (Spring Boot 3.2 / Java 17)       </w:t>
      </w:r>
      <w:r w:rsidR="009A56FC">
        <w:rPr>
          <w:rFonts w:ascii="Times New Roman" w:hAnsi="Times New Roman" w:cs="Times New Roman"/>
          <w:sz w:val="22"/>
          <w:szCs w:val="22"/>
        </w:rPr>
        <w:t xml:space="preserve">        </w:t>
      </w:r>
      <w:r w:rsidRPr="00DF1D7E">
        <w:rPr>
          <w:rFonts w:ascii="Times New Roman" w:hAnsi="Times New Roman" w:cs="Times New Roman"/>
          <w:sz w:val="22"/>
          <w:szCs w:val="22"/>
        </w:rPr>
        <w:t xml:space="preserve">   │</w:t>
      </w:r>
    </w:p>
    <w:p w14:paraId="6CECF7A9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 xml:space="preserve">│   Spring Security + </w:t>
      </w:r>
      <w:proofErr w:type="gramStart"/>
      <w:r w:rsidRPr="00DF1D7E">
        <w:rPr>
          <w:rFonts w:ascii="Times New Roman" w:hAnsi="Times New Roman" w:cs="Times New Roman"/>
          <w:sz w:val="22"/>
          <w:szCs w:val="22"/>
        </w:rPr>
        <w:t>JWT  •</w:t>
      </w:r>
      <w:proofErr w:type="gramEnd"/>
      <w:r w:rsidRPr="00DF1D7E">
        <w:rPr>
          <w:rFonts w:ascii="Times New Roman" w:hAnsi="Times New Roman" w:cs="Times New Roman"/>
          <w:sz w:val="22"/>
          <w:szCs w:val="22"/>
        </w:rPr>
        <w:t xml:space="preserve">  JPA / Hibernate ORM        │</w:t>
      </w:r>
    </w:p>
    <w:p w14:paraId="59E60D19" w14:textId="728923E2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 xml:space="preserve">│          AI Triage </w:t>
      </w:r>
      <w:proofErr w:type="gramStart"/>
      <w:r w:rsidRPr="00DF1D7E">
        <w:rPr>
          <w:rFonts w:ascii="Times New Roman" w:hAnsi="Times New Roman" w:cs="Times New Roman"/>
          <w:sz w:val="22"/>
          <w:szCs w:val="22"/>
        </w:rPr>
        <w:t>Engine  •</w:t>
      </w:r>
      <w:proofErr w:type="gramEnd"/>
      <w:r w:rsidRPr="00DF1D7E">
        <w:rPr>
          <w:rFonts w:ascii="Times New Roman" w:hAnsi="Times New Roman" w:cs="Times New Roman"/>
          <w:sz w:val="22"/>
          <w:szCs w:val="22"/>
        </w:rPr>
        <w:t xml:space="preserve">  File Storage             </w:t>
      </w:r>
      <w:r w:rsidR="009A56FC">
        <w:rPr>
          <w:rFonts w:ascii="Times New Roman" w:hAnsi="Times New Roman" w:cs="Times New Roman"/>
          <w:sz w:val="22"/>
          <w:szCs w:val="22"/>
        </w:rPr>
        <w:tab/>
      </w:r>
      <w:r w:rsidR="009A56FC">
        <w:rPr>
          <w:rFonts w:ascii="Times New Roman" w:hAnsi="Times New Roman" w:cs="Times New Roman"/>
          <w:sz w:val="22"/>
          <w:szCs w:val="22"/>
        </w:rPr>
        <w:tab/>
      </w:r>
      <w:r w:rsidRPr="00DF1D7E">
        <w:rPr>
          <w:rFonts w:ascii="Times New Roman" w:hAnsi="Times New Roman" w:cs="Times New Roman"/>
          <w:sz w:val="22"/>
          <w:szCs w:val="22"/>
        </w:rPr>
        <w:t>│</w:t>
      </w:r>
    </w:p>
    <w:p w14:paraId="699157EA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└───────────────────────────</w:t>
      </w:r>
      <w:r w:rsidRPr="00DF1D7E">
        <w:rPr>
          <w:rFonts w:ascii="Times New Roman" w:eastAsia="MS Gothic" w:hAnsi="Times New Roman" w:cs="Times New Roman"/>
          <w:sz w:val="22"/>
          <w:szCs w:val="22"/>
        </w:rPr>
        <w:t>┬</w:t>
      </w:r>
      <w:r w:rsidRPr="00DF1D7E">
        <w:rPr>
          <w:rFonts w:ascii="Times New Roman" w:hAnsi="Times New Roman" w:cs="Times New Roman"/>
          <w:sz w:val="22"/>
          <w:szCs w:val="22"/>
        </w:rPr>
        <w:t>────────────────────────────┘</w:t>
      </w:r>
    </w:p>
    <w:p w14:paraId="07E69210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 xml:space="preserve">                            │ PostgreSQL Wire Protocol</w:t>
      </w:r>
    </w:p>
    <w:p w14:paraId="337E326D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 xml:space="preserve">                            ▼</w:t>
      </w:r>
    </w:p>
    <w:p w14:paraId="0B61456F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┌────────────────────────────────────────────────────────┐</w:t>
      </w:r>
    </w:p>
    <w:p w14:paraId="2DB171E4" w14:textId="6B590609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 xml:space="preserve">│         Database &amp; Infrastructure (Docker / PG15)     </w:t>
      </w:r>
      <w:r w:rsidR="009A56FC">
        <w:rPr>
          <w:rFonts w:ascii="Times New Roman" w:hAnsi="Times New Roman" w:cs="Times New Roman"/>
          <w:sz w:val="22"/>
          <w:szCs w:val="22"/>
        </w:rPr>
        <w:tab/>
        <w:t xml:space="preserve">   </w:t>
      </w:r>
      <w:r w:rsidRPr="00DF1D7E">
        <w:rPr>
          <w:rFonts w:ascii="Times New Roman" w:hAnsi="Times New Roman" w:cs="Times New Roman"/>
          <w:sz w:val="22"/>
          <w:szCs w:val="22"/>
        </w:rPr>
        <w:t xml:space="preserve">  │</w:t>
      </w:r>
    </w:p>
    <w:p w14:paraId="0B6B0502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 xml:space="preserve">│      PostgreSQL </w:t>
      </w:r>
      <w:proofErr w:type="gramStart"/>
      <w:r w:rsidRPr="00DF1D7E">
        <w:rPr>
          <w:rFonts w:ascii="Times New Roman" w:hAnsi="Times New Roman" w:cs="Times New Roman"/>
          <w:sz w:val="22"/>
          <w:szCs w:val="22"/>
        </w:rPr>
        <w:t>15  •</w:t>
      </w:r>
      <w:proofErr w:type="gramEnd"/>
      <w:r w:rsidRPr="00DF1D7E">
        <w:rPr>
          <w:rFonts w:ascii="Times New Roman" w:hAnsi="Times New Roman" w:cs="Times New Roman"/>
          <w:sz w:val="22"/>
          <w:szCs w:val="22"/>
        </w:rPr>
        <w:t xml:space="preserve">  Docker </w:t>
      </w:r>
      <w:proofErr w:type="gramStart"/>
      <w:r w:rsidRPr="00DF1D7E">
        <w:rPr>
          <w:rFonts w:ascii="Times New Roman" w:hAnsi="Times New Roman" w:cs="Times New Roman"/>
          <w:sz w:val="22"/>
          <w:szCs w:val="22"/>
        </w:rPr>
        <w:t>Compose  •</w:t>
      </w:r>
      <w:proofErr w:type="gramEnd"/>
      <w:r w:rsidRPr="00DF1D7E">
        <w:rPr>
          <w:rFonts w:ascii="Times New Roman" w:hAnsi="Times New Roman" w:cs="Times New Roman"/>
          <w:sz w:val="22"/>
          <w:szCs w:val="22"/>
        </w:rPr>
        <w:t xml:space="preserve">  Flyway/SQL    │</w:t>
      </w:r>
    </w:p>
    <w:p w14:paraId="23ABD4A7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└────────────────────────────────────────────────────────┘</w:t>
      </w:r>
    </w:p>
    <w:p w14:paraId="1209C39E" w14:textId="44CDDE38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</w:p>
    <w:p w14:paraId="661BC00F" w14:textId="77777777" w:rsidR="00DF1D7E" w:rsidRDefault="00DF1D7E" w:rsidP="00DF1D7E">
      <w:pPr>
        <w:rPr>
          <w:rFonts w:ascii="Segoe UI Emoji" w:hAnsi="Segoe UI Emoji" w:cs="Segoe UI Emoji"/>
          <w:sz w:val="22"/>
          <w:szCs w:val="22"/>
        </w:rPr>
      </w:pPr>
    </w:p>
    <w:p w14:paraId="17970941" w14:textId="77777777" w:rsidR="00DF1D7E" w:rsidRDefault="00DF1D7E" w:rsidP="00DF1D7E">
      <w:pPr>
        <w:rPr>
          <w:rFonts w:ascii="Segoe UI Emoji" w:hAnsi="Segoe UI Emoji" w:cs="Segoe UI Emoji"/>
          <w:sz w:val="22"/>
          <w:szCs w:val="22"/>
        </w:rPr>
      </w:pPr>
    </w:p>
    <w:p w14:paraId="05ED79E2" w14:textId="77777777" w:rsidR="00DF1D7E" w:rsidRDefault="00DF1D7E" w:rsidP="00DF1D7E">
      <w:pPr>
        <w:rPr>
          <w:rFonts w:ascii="Segoe UI Emoji" w:hAnsi="Segoe UI Emoji" w:cs="Segoe UI Emoji"/>
          <w:sz w:val="22"/>
          <w:szCs w:val="22"/>
        </w:rPr>
      </w:pPr>
    </w:p>
    <w:p w14:paraId="26A17ED3" w14:textId="77777777" w:rsidR="00DF1D7E" w:rsidRDefault="00DF1D7E" w:rsidP="00DF1D7E">
      <w:pPr>
        <w:rPr>
          <w:rFonts w:ascii="Segoe UI Emoji" w:hAnsi="Segoe UI Emoji" w:cs="Segoe UI Emoji"/>
          <w:sz w:val="22"/>
          <w:szCs w:val="22"/>
        </w:rPr>
      </w:pPr>
    </w:p>
    <w:p w14:paraId="240BFA69" w14:textId="77777777" w:rsidR="00DF1D7E" w:rsidRDefault="00DF1D7E" w:rsidP="00DF1D7E">
      <w:pPr>
        <w:rPr>
          <w:rFonts w:ascii="Segoe UI Emoji" w:hAnsi="Segoe UI Emoji" w:cs="Segoe UI Emoji"/>
          <w:sz w:val="22"/>
          <w:szCs w:val="22"/>
        </w:rPr>
      </w:pPr>
    </w:p>
    <w:p w14:paraId="580EC0E1" w14:textId="77777777" w:rsidR="00DF1D7E" w:rsidRDefault="00DF1D7E" w:rsidP="00DF1D7E">
      <w:pPr>
        <w:rPr>
          <w:rFonts w:ascii="Segoe UI Emoji" w:hAnsi="Segoe UI Emoji" w:cs="Segoe UI Emoji"/>
          <w:sz w:val="22"/>
          <w:szCs w:val="22"/>
        </w:rPr>
      </w:pPr>
    </w:p>
    <w:p w14:paraId="2FF33DE2" w14:textId="77777777" w:rsidR="00DF1D7E" w:rsidRDefault="00DF1D7E" w:rsidP="00DF1D7E">
      <w:pPr>
        <w:rPr>
          <w:rFonts w:ascii="Segoe UI Emoji" w:hAnsi="Segoe UI Emoji" w:cs="Segoe UI Emoji"/>
          <w:sz w:val="22"/>
          <w:szCs w:val="22"/>
        </w:rPr>
      </w:pPr>
    </w:p>
    <w:p w14:paraId="23693C7D" w14:textId="77777777" w:rsidR="00DF1D7E" w:rsidRDefault="00DF1D7E" w:rsidP="00DF1D7E">
      <w:pPr>
        <w:rPr>
          <w:rFonts w:ascii="Segoe UI Emoji" w:hAnsi="Segoe UI Emoji" w:cs="Segoe UI Emoji"/>
          <w:sz w:val="22"/>
          <w:szCs w:val="22"/>
        </w:rPr>
      </w:pPr>
    </w:p>
    <w:p w14:paraId="66384156" w14:textId="77777777" w:rsidR="00DF1D7E" w:rsidRDefault="00DF1D7E" w:rsidP="00DF1D7E">
      <w:pPr>
        <w:rPr>
          <w:rFonts w:ascii="Segoe UI Emoji" w:hAnsi="Segoe UI Emoji" w:cs="Segoe UI Emoji"/>
          <w:sz w:val="22"/>
          <w:szCs w:val="22"/>
        </w:rPr>
      </w:pPr>
    </w:p>
    <w:p w14:paraId="1BA239AD" w14:textId="1742515E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Segoe UI Emoji" w:hAnsi="Segoe UI Emoji" w:cs="Segoe UI Emoji"/>
          <w:sz w:val="22"/>
          <w:szCs w:val="22"/>
        </w:rPr>
        <w:lastRenderedPageBreak/>
        <w:t>🎨</w:t>
      </w:r>
      <w:r w:rsidRPr="00DF1D7E">
        <w:rPr>
          <w:rFonts w:ascii="Times New Roman" w:hAnsi="Times New Roman" w:cs="Times New Roman"/>
          <w:sz w:val="22"/>
          <w:szCs w:val="22"/>
        </w:rPr>
        <w:t xml:space="preserve"> Frontend Layer (Client Application)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714"/>
        <w:gridCol w:w="6870"/>
      </w:tblGrid>
      <w:tr w:rsidR="00DF1D7E" w:rsidRPr="00DF1D7E" w14:paraId="7F533D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B5AF2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CB920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What it 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C6D7D7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 xml:space="preserve">What it is used for in </w:t>
            </w:r>
            <w:proofErr w:type="spellStart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CivicEye</w:t>
            </w:r>
            <w:proofErr w:type="spellEnd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 xml:space="preserve"> AI</w:t>
            </w:r>
          </w:p>
        </w:tc>
      </w:tr>
      <w:tr w:rsidR="00DF1D7E" w:rsidRPr="00DF1D7E" w14:paraId="755D2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87536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React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560C6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UI Component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3E62B2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Builds a reactive Single-Page Application (SPA) with reusable components (KPI cards, modal dialogs, status badges, timelines).</w:t>
            </w:r>
          </w:p>
        </w:tc>
      </w:tr>
      <w:tr w:rsidR="00DF1D7E" w:rsidRPr="00DF1D7E" w14:paraId="44F4DB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8F01C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Vite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02814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Next-Gen Frontend Tooling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DE7329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Provides ultra-fast local development with Hot Module Replacement (HMR) and optimized production asset bundling.</w:t>
            </w:r>
          </w:p>
        </w:tc>
      </w:tr>
      <w:tr w:rsidR="00DF1D7E" w:rsidRPr="00DF1D7E" w14:paraId="122AB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E69BA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React Router DOM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AB9FE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Client-Side Routing 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3E32AB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Handles seamless URL navigation without full page reloads. Enforces </w:t>
            </w: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Role-Based Protected Routes</w:t>
            </w: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 (</w:t>
            </w:r>
            <w:proofErr w:type="spellStart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allowedRoles</w:t>
            </w:r>
            <w:proofErr w:type="spellEnd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) for CITIZEN, ADMIN, and DEPARTMENT_USER.</w:t>
            </w:r>
          </w:p>
        </w:tc>
      </w:tr>
      <w:tr w:rsidR="00DF1D7E" w:rsidRPr="00DF1D7E" w14:paraId="3A71D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B0532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Axios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2F741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HTTP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9432E8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Communicates with the backend REST endpoints. Includes </w:t>
            </w: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interceptor middleware</w:t>
            </w: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 that automatically attaches the JWT Bearer token to every request and manages session state.</w:t>
            </w:r>
          </w:p>
        </w:tc>
      </w:tr>
      <w:tr w:rsidR="00DF1D7E" w:rsidRPr="00DF1D7E" w14:paraId="4F31C3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E8CA0F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Custom Vanilla CSS (Design System)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9C725F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Modern Styling &amp; Design Tokens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DC86F2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Creates a responsive municipal command-</w:t>
            </w:r>
            <w:proofErr w:type="spellStart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center</w:t>
            </w:r>
            <w:proofErr w:type="spellEnd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 xml:space="preserve"> interface using CSS variables, dark-mode cards, </w:t>
            </w:r>
            <w:proofErr w:type="spellStart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glassmorphism</w:t>
            </w:r>
            <w:proofErr w:type="spellEnd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, responsive data tables, and micro-animations without external UI bloat.</w:t>
            </w:r>
          </w:p>
        </w:tc>
      </w:tr>
    </w:tbl>
    <w:p w14:paraId="43150BC9" w14:textId="28D2D5B9" w:rsid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</w:p>
    <w:p w14:paraId="1CDB93E1" w14:textId="77777777" w:rsidR="009A56FC" w:rsidRDefault="009A56FC" w:rsidP="00DF1D7E">
      <w:pPr>
        <w:rPr>
          <w:rFonts w:ascii="Times New Roman" w:hAnsi="Times New Roman" w:cs="Times New Roman"/>
          <w:sz w:val="22"/>
          <w:szCs w:val="22"/>
        </w:rPr>
      </w:pPr>
    </w:p>
    <w:p w14:paraId="546D23DA" w14:textId="77777777" w:rsidR="009A56FC" w:rsidRPr="00DF1D7E" w:rsidRDefault="009A56FC" w:rsidP="00DF1D7E">
      <w:pPr>
        <w:rPr>
          <w:rFonts w:ascii="Times New Roman" w:hAnsi="Times New Roman" w:cs="Times New Roman"/>
          <w:sz w:val="22"/>
          <w:szCs w:val="22"/>
        </w:rPr>
      </w:pPr>
    </w:p>
    <w:p w14:paraId="19720918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Segoe UI Emoji" w:hAnsi="Segoe UI Emoji" w:cs="Segoe UI Emoji"/>
          <w:sz w:val="22"/>
          <w:szCs w:val="22"/>
        </w:rPr>
        <w:t>⚙️</w:t>
      </w:r>
      <w:r w:rsidRPr="00DF1D7E">
        <w:rPr>
          <w:rFonts w:ascii="Times New Roman" w:hAnsi="Times New Roman" w:cs="Times New Roman"/>
          <w:sz w:val="22"/>
          <w:szCs w:val="22"/>
        </w:rPr>
        <w:t xml:space="preserve"> Backend Layer (Enterprise Server Application)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900"/>
        <w:gridCol w:w="6890"/>
      </w:tblGrid>
      <w:tr w:rsidR="00DF1D7E" w:rsidRPr="00DF1D7E" w14:paraId="3F1AAC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3A6D9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4B776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What it 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EF0188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 xml:space="preserve">What it is used for in </w:t>
            </w:r>
            <w:proofErr w:type="spellStart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CivicEye</w:t>
            </w:r>
            <w:proofErr w:type="spellEnd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 xml:space="preserve"> AI</w:t>
            </w:r>
          </w:p>
        </w:tc>
      </w:tr>
      <w:tr w:rsidR="00DF1D7E" w:rsidRPr="00DF1D7E" w14:paraId="4E180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C183B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Java 17 (LTS)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A8020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Core Programming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222CA9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Provides enterprise-grade stability, strong type safety, and modern language features (Records, pattern matching).</w:t>
            </w:r>
          </w:p>
        </w:tc>
      </w:tr>
      <w:tr w:rsidR="00DF1D7E" w:rsidRPr="00DF1D7E" w14:paraId="3F57F6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067AF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Spring Boot 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66C48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Enterprise Micro-Framework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44D979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Serves as the backbone of the backend REST API, managing dependency injection, controller routing, service logic, and application lifecycle.</w:t>
            </w:r>
          </w:p>
        </w:tc>
      </w:tr>
      <w:tr w:rsidR="00DF1D7E" w:rsidRPr="00DF1D7E" w14:paraId="5B7C2B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AB2AD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Spring Security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571D0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Authentication &amp; Authorization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ABFFAB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Implements stateless security. Enforces strict role-based access control with @PreAuthorize so officers can only manage tasks within their own assigned municipal department.</w:t>
            </w:r>
          </w:p>
        </w:tc>
      </w:tr>
      <w:tr w:rsidR="00DF1D7E" w:rsidRPr="00DF1D7E" w14:paraId="69514B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AA214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JSON Web Tokens (JJWT 0.12)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8BCEB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Cryptographic Tokens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847389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Generates and verifies digitally signed HMAC-SHA256 tokens upon login, embedding </w:t>
            </w:r>
            <w:proofErr w:type="spellStart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userId</w:t>
            </w:r>
            <w:proofErr w:type="spellEnd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, role, and </w:t>
            </w:r>
            <w:proofErr w:type="spellStart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departmentId</w:t>
            </w:r>
            <w:proofErr w:type="spellEnd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 securely without server-side session memory.</w:t>
            </w:r>
          </w:p>
        </w:tc>
      </w:tr>
      <w:tr w:rsidR="00DF1D7E" w:rsidRPr="00DF1D7E" w14:paraId="691D8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3DDB0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Spring Data JPA &amp; Hibernate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C9A14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Object-Relational Mapping (ORM)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DFD5E6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Maps Java entities to PostgreSQL relational tables. Uses </w:t>
            </w:r>
            <w:proofErr w:type="spellStart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JpaSpecificationExecutor</w:t>
            </w:r>
            <w:proofErr w:type="spellEnd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 for dynamic multi-criteria filtering (combining status, department, priority, and text search in one query).</w:t>
            </w:r>
          </w:p>
        </w:tc>
      </w:tr>
      <w:tr w:rsidR="00DF1D7E" w:rsidRPr="00DF1D7E" w14:paraId="599273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3E8454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Multipart File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676853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File Upload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1A21E0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Securely processes, sanitizes, and streams photographic evidence uploaded by citizens (issue evidence) and department officers (resolution proof).</w:t>
            </w:r>
          </w:p>
        </w:tc>
      </w:tr>
    </w:tbl>
    <w:p w14:paraId="6266E41F" w14:textId="7A054792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</w:p>
    <w:p w14:paraId="7569B3F4" w14:textId="77777777" w:rsidR="00DF1D7E" w:rsidRDefault="00DF1D7E" w:rsidP="00DF1D7E">
      <w:pPr>
        <w:rPr>
          <w:rFonts w:ascii="Segoe UI Emoji" w:hAnsi="Segoe UI Emoji" w:cs="Segoe UI Emoji"/>
          <w:sz w:val="22"/>
          <w:szCs w:val="22"/>
        </w:rPr>
      </w:pPr>
    </w:p>
    <w:p w14:paraId="204A708D" w14:textId="796366BF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Segoe UI Emoji" w:hAnsi="Segoe UI Emoji" w:cs="Segoe UI Emoji"/>
          <w:sz w:val="22"/>
          <w:szCs w:val="22"/>
        </w:rPr>
        <w:lastRenderedPageBreak/>
        <w:t>🧠</w:t>
      </w:r>
      <w:r w:rsidRPr="00DF1D7E">
        <w:rPr>
          <w:rFonts w:ascii="Times New Roman" w:hAnsi="Times New Roman" w:cs="Times New Roman"/>
          <w:sz w:val="22"/>
          <w:szCs w:val="22"/>
        </w:rPr>
        <w:t xml:space="preserve"> AI &amp; Intelligent Triage Engine Layer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3435"/>
        <w:gridCol w:w="5338"/>
      </w:tblGrid>
      <w:tr w:rsidR="00DF1D7E" w:rsidRPr="00DF1D7E" w14:paraId="719C3C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C8B4A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88D51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224ACB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 xml:space="preserve">What it does in </w:t>
            </w:r>
            <w:proofErr w:type="spellStart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CivicEye</w:t>
            </w:r>
            <w:proofErr w:type="spellEnd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 xml:space="preserve"> AI</w:t>
            </w:r>
          </w:p>
        </w:tc>
      </w:tr>
      <w:tr w:rsidR="00DF1D7E" w:rsidRPr="00DF1D7E" w14:paraId="49E58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AB24F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Natural Language Category Classifier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74291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Lexical &amp; Semantic Keyword Engine (</w:t>
            </w:r>
          </w:p>
          <w:p w14:paraId="61C15B30" w14:textId="6953EAFC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1D25A4B" wp14:editId="039AEBC7">
                      <wp:extent cx="304800" cy="304800"/>
                      <wp:effectExtent l="0" t="0" r="0" b="0"/>
                      <wp:docPr id="2121518063" name="Rectangl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290DA9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1D42836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KeywordCategoryClassifier</w:t>
            </w:r>
            <w:proofErr w:type="spellEnd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178F69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Analyzes</w:t>
            </w:r>
            <w:proofErr w:type="spellEnd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 xml:space="preserve"> complaint headlines and descriptions (e.g., </w:t>
            </w:r>
            <w:r w:rsidRPr="00DF1D7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"crater pothole"</w:t>
            </w: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, </w:t>
            </w:r>
            <w:r w:rsidRPr="00DF1D7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"overflowing garbage"</w:t>
            </w: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, </w:t>
            </w:r>
            <w:r w:rsidRPr="00DF1D7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"broken 11kV wire"</w:t>
            </w: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) to classify grievances into the proper municipal category with a confidence score.</w:t>
            </w:r>
          </w:p>
        </w:tc>
      </w:tr>
      <w:tr w:rsidR="00DF1D7E" w:rsidRPr="00DF1D7E" w14:paraId="49C92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07CB5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Priority &amp; Urgency Assessment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CCE4C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Rule-Based Expert Engine (</w:t>
            </w:r>
          </w:p>
          <w:p w14:paraId="5F930955" w14:textId="7C523FEB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DDEDD51" wp14:editId="60962D3C">
                      <wp:extent cx="304800" cy="304800"/>
                      <wp:effectExtent l="0" t="0" r="0" b="0"/>
                      <wp:docPr id="74180746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E1BDF4D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6D9E5E9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PriorityRuleEngine</w:t>
            </w:r>
            <w:proofErr w:type="spellEnd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55E1EE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Identifies public safety hazards (flooding, electrocution risks, open manholes) and automatically elevates priority to CRITICAL or HIGH with shortened SLA response windows.</w:t>
            </w:r>
          </w:p>
        </w:tc>
      </w:tr>
      <w:tr w:rsidR="00DF1D7E" w:rsidRPr="00DF1D7E" w14:paraId="4AC347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48E1C5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Automated Department Router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0A221A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Civic Routing Service (</w:t>
            </w:r>
          </w:p>
          <w:p w14:paraId="57CB09A0" w14:textId="27E4F669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9DD3FD2" wp14:editId="6FB5AE19">
                      <wp:extent cx="304800" cy="304800"/>
                      <wp:effectExtent l="0" t="0" r="0" b="0"/>
                      <wp:docPr id="1920676579" name="Rectangl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49B79DF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33D1239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DepartmentRecommendationService</w:t>
            </w:r>
            <w:proofErr w:type="spellEnd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F0D90A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Automatically maps categorized issues to the appropriate municipal department (Public Works &amp; Roads, Electricity, Water &amp; Sewerage, Sanitation, Public Health), preventing cross-department delays.</w:t>
            </w:r>
          </w:p>
        </w:tc>
      </w:tr>
    </w:tbl>
    <w:p w14:paraId="40A07E40" w14:textId="3797A307" w:rsid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</w:p>
    <w:p w14:paraId="3281AF01" w14:textId="77777777" w:rsidR="009A56FC" w:rsidRPr="00DF1D7E" w:rsidRDefault="009A56FC" w:rsidP="00DF1D7E">
      <w:pPr>
        <w:rPr>
          <w:rFonts w:ascii="Times New Roman" w:hAnsi="Times New Roman" w:cs="Times New Roman"/>
          <w:sz w:val="22"/>
          <w:szCs w:val="22"/>
        </w:rPr>
      </w:pPr>
    </w:p>
    <w:p w14:paraId="68183A02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Segoe UI Emoji" w:hAnsi="Segoe UI Emoji" w:cs="Segoe UI Emoji"/>
          <w:sz w:val="22"/>
          <w:szCs w:val="22"/>
        </w:rPr>
        <w:t>🗄️</w:t>
      </w:r>
      <w:r w:rsidRPr="00DF1D7E">
        <w:rPr>
          <w:rFonts w:ascii="Times New Roman" w:hAnsi="Times New Roman" w:cs="Times New Roman"/>
          <w:sz w:val="22"/>
          <w:szCs w:val="22"/>
        </w:rPr>
        <w:t xml:space="preserve"> Database, Infrastructure &amp; DevOps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900"/>
        <w:gridCol w:w="6680"/>
      </w:tblGrid>
      <w:tr w:rsidR="00DF1D7E" w:rsidRPr="00DF1D7E" w14:paraId="732458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659FD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6EAAB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What it 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457EF5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 xml:space="preserve">What it is used for in </w:t>
            </w:r>
            <w:proofErr w:type="spellStart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CivicEye</w:t>
            </w:r>
            <w:proofErr w:type="spellEnd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 xml:space="preserve"> AI</w:t>
            </w:r>
          </w:p>
        </w:tc>
      </w:tr>
      <w:tr w:rsidR="00DF1D7E" w:rsidRPr="00DF1D7E" w14:paraId="682D3D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20AA6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PostgreSQL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F5F97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Relational Database (SQL)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D3032B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Stores all users, departments, complaints, assignments, audit status logs, and citizen ratings with relational foreign keys and check constraints.</w:t>
            </w:r>
          </w:p>
        </w:tc>
      </w:tr>
      <w:tr w:rsidR="00DF1D7E" w:rsidRPr="00DF1D7E" w14:paraId="67249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C59A7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Docker &amp; Docker Compose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81EE1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Containerization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C574F5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Spins up the isolated PostgreSQL container (</w:t>
            </w:r>
            <w:proofErr w:type="spellStart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civiceye-db</w:t>
            </w:r>
            <w:proofErr w:type="spellEnd"/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) with a single command (docker-compose up -d), ensuring the entire database runs consistently across all machines.</w:t>
            </w:r>
          </w:p>
        </w:tc>
      </w:tr>
      <w:tr w:rsidR="00DF1D7E" w:rsidRPr="00DF1D7E" w14:paraId="51994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339E8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Flyway-Compatible SQL Seeds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13A65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Database Migration Scripts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2A089C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Versioned SQL scripts (V1 through V11) that construct schemas, constraints, indexes, and initial test data automatically.</w:t>
            </w:r>
          </w:p>
        </w:tc>
      </w:tr>
      <w:tr w:rsidR="00DF1D7E" w:rsidRPr="00DF1D7E" w14:paraId="7B5395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428BE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H2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BC06B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In-Memory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F16F9C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Used during automated testing to execute fast, isolated test runs without altering production data.</w:t>
            </w:r>
          </w:p>
        </w:tc>
      </w:tr>
      <w:tr w:rsidR="00DF1D7E" w:rsidRPr="00DF1D7E" w14:paraId="1046D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ABA5F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Vitest</w:t>
            </w:r>
            <w:proofErr w:type="spellEnd"/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&amp; React Testing 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C9FF5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Frontend Test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C164DA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Runs fast unit and integration tests across forms, modals, filter tabs, and dashboard authentication.</w:t>
            </w:r>
          </w:p>
        </w:tc>
      </w:tr>
      <w:tr w:rsidR="00DF1D7E" w:rsidRPr="00DF1D7E" w14:paraId="2B668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1DBEA7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JUnit 5 &amp; Mockito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27BCD9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Backend Test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84A2CD" w14:textId="77777777" w:rsidR="00DF1D7E" w:rsidRPr="00DF1D7E" w:rsidRDefault="00DF1D7E" w:rsidP="00DF1D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Comprehensive test suite of </w:t>
            </w:r>
            <w:r w:rsidRPr="00DF1D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221 automated tests</w:t>
            </w:r>
            <w:r w:rsidRPr="00DF1D7E">
              <w:rPr>
                <w:rFonts w:ascii="Times New Roman" w:hAnsi="Times New Roman" w:cs="Times New Roman"/>
                <w:sz w:val="22"/>
                <w:szCs w:val="22"/>
              </w:rPr>
              <w:t> verifying lifecycle transitions, security boundary rules, and AI recommendations.</w:t>
            </w:r>
          </w:p>
        </w:tc>
      </w:tr>
    </w:tbl>
    <w:p w14:paraId="6B79606E" w14:textId="77777777" w:rsidR="00DF1D7E" w:rsidRDefault="00DF1D7E" w:rsidP="00DF1D7E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5CE3E3BC" w14:textId="77777777" w:rsidR="00EE53A9" w:rsidRDefault="00EE53A9" w:rsidP="00DF1D7E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1CE27C8D" w14:textId="77777777" w:rsidR="00EE53A9" w:rsidRDefault="00EE53A9" w:rsidP="00DF1D7E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0F94EB8B" w14:textId="2DA48DD9" w:rsidR="00DF1D7E" w:rsidRPr="00DF1D7E" w:rsidRDefault="00DF1D7E" w:rsidP="00DF1D7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F1D7E">
        <w:rPr>
          <w:rFonts w:ascii="Segoe UI Emoji" w:hAnsi="Segoe UI Emoji" w:cs="Segoe UI Emoji"/>
          <w:b/>
          <w:bCs/>
          <w:sz w:val="22"/>
          <w:szCs w:val="22"/>
        </w:rPr>
        <w:lastRenderedPageBreak/>
        <w:t>🎬</w:t>
      </w:r>
      <w:r w:rsidRPr="00DF1D7E">
        <w:rPr>
          <w:rFonts w:ascii="Times New Roman" w:hAnsi="Times New Roman" w:cs="Times New Roman"/>
          <w:b/>
          <w:bCs/>
          <w:sz w:val="22"/>
          <w:szCs w:val="22"/>
        </w:rPr>
        <w:t xml:space="preserve"> 2. Live Demo Script (How to Present on the 21st)</w:t>
      </w:r>
    </w:p>
    <w:p w14:paraId="5F1CED44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Follow this 4-step workflow during your presentation to impress the evaluators:</w:t>
      </w:r>
    </w:p>
    <w:p w14:paraId="73C72543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Step 1: Citizen Reporting with AI Assistance</w:t>
      </w:r>
    </w:p>
    <w:p w14:paraId="39ED7A32" w14:textId="77777777" w:rsidR="00DF1D7E" w:rsidRPr="00DF1D7E" w:rsidRDefault="00DF1D7E" w:rsidP="00DF1D7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Log in or register as a </w:t>
      </w:r>
      <w:r w:rsidRPr="00DF1D7E">
        <w:rPr>
          <w:rFonts w:ascii="Times New Roman" w:hAnsi="Times New Roman" w:cs="Times New Roman"/>
          <w:b/>
          <w:bCs/>
          <w:sz w:val="22"/>
          <w:szCs w:val="22"/>
        </w:rPr>
        <w:t>Citizen</w:t>
      </w:r>
      <w:r w:rsidRPr="00DF1D7E">
        <w:rPr>
          <w:rFonts w:ascii="Times New Roman" w:hAnsi="Times New Roman" w:cs="Times New Roman"/>
          <w:sz w:val="22"/>
          <w:szCs w:val="22"/>
        </w:rPr>
        <w:t> (citizen@civiceye.com / Password@123).</w:t>
      </w:r>
    </w:p>
    <w:p w14:paraId="66759792" w14:textId="77777777" w:rsidR="00DF1D7E" w:rsidRPr="00DF1D7E" w:rsidRDefault="00DF1D7E" w:rsidP="00DF1D7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Go to </w:t>
      </w:r>
      <w:r w:rsidRPr="00DF1D7E">
        <w:rPr>
          <w:rFonts w:ascii="Times New Roman" w:hAnsi="Times New Roman" w:cs="Times New Roman"/>
          <w:b/>
          <w:bCs/>
          <w:sz w:val="22"/>
          <w:szCs w:val="22"/>
        </w:rPr>
        <w:t>Report Issue</w:t>
      </w:r>
      <w:r w:rsidRPr="00DF1D7E">
        <w:rPr>
          <w:rFonts w:ascii="Times New Roman" w:hAnsi="Times New Roman" w:cs="Times New Roman"/>
          <w:sz w:val="22"/>
          <w:szCs w:val="22"/>
        </w:rPr>
        <w:t> and type:</w:t>
      </w:r>
    </w:p>
    <w:p w14:paraId="484499D9" w14:textId="77777777" w:rsidR="00DF1D7E" w:rsidRPr="00DF1D7E" w:rsidRDefault="00DF1D7E" w:rsidP="00DF1D7E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b/>
          <w:bCs/>
          <w:sz w:val="22"/>
          <w:szCs w:val="22"/>
        </w:rPr>
        <w:t>Title</w:t>
      </w:r>
      <w:r w:rsidRPr="00DF1D7E">
        <w:rPr>
          <w:rFonts w:ascii="Times New Roman" w:hAnsi="Times New Roman" w:cs="Times New Roman"/>
          <w:sz w:val="22"/>
          <w:szCs w:val="22"/>
        </w:rPr>
        <w:t>: </w:t>
      </w:r>
      <w:r w:rsidRPr="00DF1D7E">
        <w:rPr>
          <w:rFonts w:ascii="Times New Roman" w:hAnsi="Times New Roman" w:cs="Times New Roman"/>
          <w:i/>
          <w:iCs/>
          <w:sz w:val="22"/>
          <w:szCs w:val="22"/>
        </w:rPr>
        <w:t>"Live wire hanging from broken streetlight pole on Park Street"</w:t>
      </w:r>
    </w:p>
    <w:p w14:paraId="0ACF038F" w14:textId="77777777" w:rsidR="00DF1D7E" w:rsidRPr="00DF1D7E" w:rsidRDefault="00DF1D7E" w:rsidP="00DF1D7E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b/>
          <w:bCs/>
          <w:sz w:val="22"/>
          <w:szCs w:val="22"/>
        </w:rPr>
        <w:t>Description</w:t>
      </w:r>
      <w:r w:rsidRPr="00DF1D7E">
        <w:rPr>
          <w:rFonts w:ascii="Times New Roman" w:hAnsi="Times New Roman" w:cs="Times New Roman"/>
          <w:sz w:val="22"/>
          <w:szCs w:val="22"/>
        </w:rPr>
        <w:t>: </w:t>
      </w:r>
      <w:r w:rsidRPr="00DF1D7E">
        <w:rPr>
          <w:rFonts w:ascii="Times New Roman" w:hAnsi="Times New Roman" w:cs="Times New Roman"/>
          <w:i/>
          <w:iCs/>
          <w:sz w:val="22"/>
          <w:szCs w:val="22"/>
        </w:rPr>
        <w:t>"High voltage cable sparking near school gate."</w:t>
      </w:r>
    </w:p>
    <w:p w14:paraId="42C843BD" w14:textId="77777777" w:rsidR="00DF1D7E" w:rsidRPr="00DF1D7E" w:rsidRDefault="00DF1D7E" w:rsidP="00DF1D7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b/>
          <w:bCs/>
          <w:sz w:val="22"/>
          <w:szCs w:val="22"/>
        </w:rPr>
        <w:t>Showcase the AI</w:t>
      </w:r>
      <w:r w:rsidRPr="00DF1D7E">
        <w:rPr>
          <w:rFonts w:ascii="Times New Roman" w:hAnsi="Times New Roman" w:cs="Times New Roman"/>
          <w:sz w:val="22"/>
          <w:szCs w:val="22"/>
        </w:rPr>
        <w:t>: Point to the </w:t>
      </w:r>
      <w:r w:rsidRPr="00DF1D7E">
        <w:rPr>
          <w:rFonts w:ascii="Times New Roman" w:hAnsi="Times New Roman" w:cs="Times New Roman"/>
          <w:b/>
          <w:bCs/>
          <w:sz w:val="22"/>
          <w:szCs w:val="22"/>
        </w:rPr>
        <w:t>AI Recommendation Banner</w:t>
      </w:r>
      <w:r w:rsidRPr="00DF1D7E">
        <w:rPr>
          <w:rFonts w:ascii="Times New Roman" w:hAnsi="Times New Roman" w:cs="Times New Roman"/>
          <w:sz w:val="22"/>
          <w:szCs w:val="22"/>
        </w:rPr>
        <w:t> that immediately suggests:</w:t>
      </w:r>
    </w:p>
    <w:p w14:paraId="17DB8BBE" w14:textId="77777777" w:rsidR="00DF1D7E" w:rsidRPr="00DF1D7E" w:rsidRDefault="00DF1D7E" w:rsidP="00DF1D7E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Category: Streetlights &amp; Electricity</w:t>
      </w:r>
    </w:p>
    <w:p w14:paraId="5C8CC8F2" w14:textId="77777777" w:rsidR="00DF1D7E" w:rsidRPr="00DF1D7E" w:rsidRDefault="00DF1D7E" w:rsidP="00DF1D7E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Priority: CRITICAL (Hazard detected)</w:t>
      </w:r>
    </w:p>
    <w:p w14:paraId="2005CC59" w14:textId="77777777" w:rsidR="00DF1D7E" w:rsidRPr="00DF1D7E" w:rsidRDefault="00DF1D7E" w:rsidP="00DF1D7E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Suggested Department: Electricity &amp; Street Lighting</w:t>
      </w:r>
    </w:p>
    <w:p w14:paraId="197D4368" w14:textId="77777777" w:rsidR="00DF1D7E" w:rsidRPr="00DF1D7E" w:rsidRDefault="00DF1D7E" w:rsidP="00DF1D7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Attach an evidence image and click </w:t>
      </w:r>
      <w:r w:rsidRPr="00DF1D7E">
        <w:rPr>
          <w:rFonts w:ascii="Times New Roman" w:hAnsi="Times New Roman" w:cs="Times New Roman"/>
          <w:b/>
          <w:bCs/>
          <w:sz w:val="22"/>
          <w:szCs w:val="22"/>
        </w:rPr>
        <w:t>Submit</w:t>
      </w:r>
      <w:r w:rsidRPr="00DF1D7E">
        <w:rPr>
          <w:rFonts w:ascii="Times New Roman" w:hAnsi="Times New Roman" w:cs="Times New Roman"/>
          <w:sz w:val="22"/>
          <w:szCs w:val="22"/>
        </w:rPr>
        <w:t>. You will receive an instant tracking ID (e.g. CE-2026-XXXX).</w:t>
      </w:r>
    </w:p>
    <w:p w14:paraId="758FB4C9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 xml:space="preserve">Step 2: Administrative Command </w:t>
      </w:r>
      <w:proofErr w:type="spellStart"/>
      <w:r w:rsidRPr="00DF1D7E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DF1D7E">
        <w:rPr>
          <w:rFonts w:ascii="Times New Roman" w:hAnsi="Times New Roman" w:cs="Times New Roman"/>
          <w:sz w:val="22"/>
          <w:szCs w:val="22"/>
        </w:rPr>
        <w:t xml:space="preserve"> &amp; Dispatch</w:t>
      </w:r>
    </w:p>
    <w:p w14:paraId="25177237" w14:textId="77777777" w:rsidR="00DF1D7E" w:rsidRPr="00DF1D7E" w:rsidRDefault="00DF1D7E" w:rsidP="00DF1D7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Log in as </w:t>
      </w:r>
      <w:r w:rsidRPr="00DF1D7E">
        <w:rPr>
          <w:rFonts w:ascii="Times New Roman" w:hAnsi="Times New Roman" w:cs="Times New Roman"/>
          <w:b/>
          <w:bCs/>
          <w:sz w:val="22"/>
          <w:szCs w:val="22"/>
        </w:rPr>
        <w:t>Admin</w:t>
      </w:r>
      <w:r w:rsidRPr="00DF1D7E">
        <w:rPr>
          <w:rFonts w:ascii="Times New Roman" w:hAnsi="Times New Roman" w:cs="Times New Roman"/>
          <w:sz w:val="22"/>
          <w:szCs w:val="22"/>
        </w:rPr>
        <w:t> (admin@civiceye.com / Password@123).</w:t>
      </w:r>
    </w:p>
    <w:p w14:paraId="0F8570BD" w14:textId="77777777" w:rsidR="00DF1D7E" w:rsidRPr="00DF1D7E" w:rsidRDefault="00DF1D7E" w:rsidP="00DF1D7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Open the </w:t>
      </w:r>
      <w:r w:rsidRPr="00DF1D7E">
        <w:rPr>
          <w:rFonts w:ascii="Times New Roman" w:hAnsi="Times New Roman" w:cs="Times New Roman"/>
          <w:b/>
          <w:bCs/>
          <w:sz w:val="22"/>
          <w:szCs w:val="22"/>
        </w:rPr>
        <w:t>Admin Grievance Triage Console</w:t>
      </w:r>
      <w:r w:rsidRPr="00DF1D7E">
        <w:rPr>
          <w:rFonts w:ascii="Times New Roman" w:hAnsi="Times New Roman" w:cs="Times New Roman"/>
          <w:sz w:val="22"/>
          <w:szCs w:val="22"/>
        </w:rPr>
        <w:t>.</w:t>
      </w:r>
    </w:p>
    <w:p w14:paraId="0D42C473" w14:textId="77777777" w:rsidR="00DF1D7E" w:rsidRPr="00DF1D7E" w:rsidRDefault="00DF1D7E" w:rsidP="00DF1D7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Point out the real-time KPI cards (Pending Triage, Active Dispatches, Critical Hazards).</w:t>
      </w:r>
    </w:p>
    <w:p w14:paraId="557735AF" w14:textId="77777777" w:rsidR="00DF1D7E" w:rsidRPr="00DF1D7E" w:rsidRDefault="00DF1D7E" w:rsidP="00DF1D7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Review the citizen's complaint, verify the AI confidence score, and click </w:t>
      </w:r>
      <w:r w:rsidRPr="00DF1D7E">
        <w:rPr>
          <w:rFonts w:ascii="Times New Roman" w:hAnsi="Times New Roman" w:cs="Times New Roman"/>
          <w:b/>
          <w:bCs/>
          <w:sz w:val="22"/>
          <w:szCs w:val="22"/>
        </w:rPr>
        <w:t>Dispatch to Department</w:t>
      </w:r>
      <w:r w:rsidRPr="00DF1D7E">
        <w:rPr>
          <w:rFonts w:ascii="Times New Roman" w:hAnsi="Times New Roman" w:cs="Times New Roman"/>
          <w:sz w:val="22"/>
          <w:szCs w:val="22"/>
        </w:rPr>
        <w:t>.</w:t>
      </w:r>
    </w:p>
    <w:p w14:paraId="59536678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Step 3: Department Work Console &amp; Photographic Resolution</w:t>
      </w:r>
    </w:p>
    <w:p w14:paraId="6F8EF902" w14:textId="77777777" w:rsidR="00DF1D7E" w:rsidRPr="00DF1D7E" w:rsidRDefault="00DF1D7E" w:rsidP="00DF1D7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Log in as a </w:t>
      </w:r>
      <w:r w:rsidRPr="00DF1D7E">
        <w:rPr>
          <w:rFonts w:ascii="Times New Roman" w:hAnsi="Times New Roman" w:cs="Times New Roman"/>
          <w:b/>
          <w:bCs/>
          <w:sz w:val="22"/>
          <w:szCs w:val="22"/>
        </w:rPr>
        <w:t>Department Officer</w:t>
      </w:r>
      <w:r w:rsidRPr="00DF1D7E">
        <w:rPr>
          <w:rFonts w:ascii="Times New Roman" w:hAnsi="Times New Roman" w:cs="Times New Roman"/>
          <w:sz w:val="22"/>
          <w:szCs w:val="22"/>
        </w:rPr>
        <w:t> (dept_roads@civiceye.com / Password@123 or your registered department officer).</w:t>
      </w:r>
    </w:p>
    <w:p w14:paraId="5AF3C5C0" w14:textId="77777777" w:rsidR="00DF1D7E" w:rsidRPr="00DF1D7E" w:rsidRDefault="00DF1D7E" w:rsidP="00DF1D7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Show that the officer's console </w:t>
      </w:r>
      <w:r w:rsidRPr="00DF1D7E">
        <w:rPr>
          <w:rFonts w:ascii="Times New Roman" w:hAnsi="Times New Roman" w:cs="Times New Roman"/>
          <w:b/>
          <w:bCs/>
          <w:sz w:val="22"/>
          <w:szCs w:val="22"/>
        </w:rPr>
        <w:t>only displays tasks for their assigned department</w:t>
      </w:r>
      <w:r w:rsidRPr="00DF1D7E">
        <w:rPr>
          <w:rFonts w:ascii="Times New Roman" w:hAnsi="Times New Roman" w:cs="Times New Roman"/>
          <w:sz w:val="22"/>
          <w:szCs w:val="22"/>
        </w:rPr>
        <w:t>.</w:t>
      </w:r>
    </w:p>
    <w:p w14:paraId="54F632B0" w14:textId="77777777" w:rsidR="00DF1D7E" w:rsidRPr="00DF1D7E" w:rsidRDefault="00DF1D7E" w:rsidP="00DF1D7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Click </w:t>
      </w:r>
      <w:r w:rsidRPr="00DF1D7E">
        <w:rPr>
          <w:rFonts w:ascii="Times New Roman" w:hAnsi="Times New Roman" w:cs="Times New Roman"/>
          <w:b/>
          <w:bCs/>
          <w:sz w:val="22"/>
          <w:szCs w:val="22"/>
        </w:rPr>
        <w:t>Start Work</w:t>
      </w:r>
      <w:r w:rsidRPr="00DF1D7E">
        <w:rPr>
          <w:rFonts w:ascii="Times New Roman" w:hAnsi="Times New Roman" w:cs="Times New Roman"/>
          <w:sz w:val="22"/>
          <w:szCs w:val="22"/>
        </w:rPr>
        <w:t> (status changes from ASSIGNED </w:t>
      </w:r>
      <w:r w:rsidRPr="00DF1D7E">
        <w:rPr>
          <w:rFonts w:ascii="Segoe UI Symbol" w:hAnsi="Segoe UI Symbol" w:cs="Segoe UI Symbol"/>
          <w:sz w:val="22"/>
          <w:szCs w:val="22"/>
        </w:rPr>
        <w:t>➔</w:t>
      </w:r>
      <w:r w:rsidRPr="00DF1D7E">
        <w:rPr>
          <w:rFonts w:ascii="Times New Roman" w:hAnsi="Times New Roman" w:cs="Times New Roman"/>
          <w:sz w:val="22"/>
          <w:szCs w:val="22"/>
        </w:rPr>
        <w:t> IN_PROGRESS).</w:t>
      </w:r>
    </w:p>
    <w:p w14:paraId="04035EE9" w14:textId="77777777" w:rsidR="00DF1D7E" w:rsidRPr="00DF1D7E" w:rsidRDefault="00DF1D7E" w:rsidP="00DF1D7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Add a field progress note (e.g., </w:t>
      </w:r>
      <w:r w:rsidRPr="00DF1D7E">
        <w:rPr>
          <w:rFonts w:ascii="Times New Roman" w:hAnsi="Times New Roman" w:cs="Times New Roman"/>
          <w:i/>
          <w:iCs/>
          <w:sz w:val="22"/>
          <w:szCs w:val="22"/>
        </w:rPr>
        <w:t>"Crew deployed with insulation equipment"</w:t>
      </w:r>
      <w:r w:rsidRPr="00DF1D7E">
        <w:rPr>
          <w:rFonts w:ascii="Times New Roman" w:hAnsi="Times New Roman" w:cs="Times New Roman"/>
          <w:sz w:val="22"/>
          <w:szCs w:val="22"/>
        </w:rPr>
        <w:t>).</w:t>
      </w:r>
    </w:p>
    <w:p w14:paraId="105CC360" w14:textId="77777777" w:rsidR="00DF1D7E" w:rsidRPr="00DF1D7E" w:rsidRDefault="00DF1D7E" w:rsidP="00DF1D7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Click </w:t>
      </w:r>
      <w:r w:rsidRPr="00DF1D7E">
        <w:rPr>
          <w:rFonts w:ascii="Times New Roman" w:hAnsi="Times New Roman" w:cs="Times New Roman"/>
          <w:b/>
          <w:bCs/>
          <w:sz w:val="22"/>
          <w:szCs w:val="22"/>
        </w:rPr>
        <w:t>Resolve Complaint</w:t>
      </w:r>
      <w:r w:rsidRPr="00DF1D7E">
        <w:rPr>
          <w:rFonts w:ascii="Times New Roman" w:hAnsi="Times New Roman" w:cs="Times New Roman"/>
          <w:sz w:val="22"/>
          <w:szCs w:val="22"/>
        </w:rPr>
        <w:t>, enter resolution remarks, upload a </w:t>
      </w:r>
      <w:r w:rsidRPr="00DF1D7E">
        <w:rPr>
          <w:rFonts w:ascii="Times New Roman" w:hAnsi="Times New Roman" w:cs="Times New Roman"/>
          <w:b/>
          <w:bCs/>
          <w:sz w:val="22"/>
          <w:szCs w:val="22"/>
        </w:rPr>
        <w:t>resolution proof photo</w:t>
      </w:r>
      <w:r w:rsidRPr="00DF1D7E">
        <w:rPr>
          <w:rFonts w:ascii="Times New Roman" w:hAnsi="Times New Roman" w:cs="Times New Roman"/>
          <w:sz w:val="22"/>
          <w:szCs w:val="22"/>
        </w:rPr>
        <w:t>, and submit (RESOLVED).</w:t>
      </w:r>
    </w:p>
    <w:p w14:paraId="51BFEC3A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Step 4: Verification &amp; Citizen Satisfaction Loop</w:t>
      </w:r>
    </w:p>
    <w:p w14:paraId="4AD6494F" w14:textId="77777777" w:rsidR="00DF1D7E" w:rsidRPr="00DF1D7E" w:rsidRDefault="00DF1D7E" w:rsidP="00DF1D7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Switch back to the citizen account or tracking page.</w:t>
      </w:r>
    </w:p>
    <w:p w14:paraId="19C7262E" w14:textId="77777777" w:rsidR="00DF1D7E" w:rsidRPr="00DF1D7E" w:rsidRDefault="00DF1D7E" w:rsidP="00DF1D7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View the </w:t>
      </w:r>
      <w:r w:rsidRPr="00DF1D7E">
        <w:rPr>
          <w:rFonts w:ascii="Times New Roman" w:hAnsi="Times New Roman" w:cs="Times New Roman"/>
          <w:b/>
          <w:bCs/>
          <w:sz w:val="22"/>
          <w:szCs w:val="22"/>
        </w:rPr>
        <w:t>Audit Trail &amp; Activity Log</w:t>
      </w:r>
      <w:r w:rsidRPr="00DF1D7E">
        <w:rPr>
          <w:rFonts w:ascii="Times New Roman" w:hAnsi="Times New Roman" w:cs="Times New Roman"/>
          <w:sz w:val="22"/>
          <w:szCs w:val="22"/>
        </w:rPr>
        <w:t> showing the complete timestamped timeline with officer names and before/after photo evidence.</w:t>
      </w:r>
    </w:p>
    <w:p w14:paraId="08107B52" w14:textId="77777777" w:rsidR="00DF1D7E" w:rsidRPr="00DF1D7E" w:rsidRDefault="00DF1D7E" w:rsidP="00DF1D7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t>Submit a </w:t>
      </w:r>
      <w:r w:rsidRPr="00DF1D7E">
        <w:rPr>
          <w:rFonts w:ascii="Times New Roman" w:hAnsi="Times New Roman" w:cs="Times New Roman"/>
          <w:b/>
          <w:bCs/>
          <w:sz w:val="22"/>
          <w:szCs w:val="22"/>
        </w:rPr>
        <w:t>5-Star Rating &amp; Review</w:t>
      </w:r>
      <w:r w:rsidRPr="00DF1D7E">
        <w:rPr>
          <w:rFonts w:ascii="Times New Roman" w:hAnsi="Times New Roman" w:cs="Times New Roman"/>
          <w:sz w:val="22"/>
          <w:szCs w:val="22"/>
        </w:rPr>
        <w:t> as a citizen to demonstrate the citizen feedback loop.</w:t>
      </w:r>
    </w:p>
    <w:p w14:paraId="7B57ACA3" w14:textId="77777777" w:rsidR="00DF1D7E" w:rsidRPr="00DF1D7E" w:rsidRDefault="00DF1D7E" w:rsidP="00DF1D7E">
      <w:pPr>
        <w:rPr>
          <w:rFonts w:ascii="Times New Roman" w:hAnsi="Times New Roman" w:cs="Times New Roman"/>
          <w:sz w:val="22"/>
          <w:szCs w:val="22"/>
        </w:rPr>
      </w:pPr>
      <w:r w:rsidRPr="00DF1D7E">
        <w:rPr>
          <w:rFonts w:ascii="Times New Roman" w:hAnsi="Times New Roman" w:cs="Times New Roman"/>
          <w:sz w:val="22"/>
          <w:szCs w:val="22"/>
        </w:rPr>
        <w:pict w14:anchorId="74CDC97D">
          <v:rect id="_x0000_i1091" style="width:388.8pt;height:.75pt" o:hrpct="0" o:hralign="center" o:hrstd="t" o:hr="t" fillcolor="#a0a0a0" stroked="f"/>
        </w:pict>
      </w:r>
    </w:p>
    <w:p w14:paraId="7369087C" w14:textId="77777777" w:rsidR="00DF1D7E" w:rsidRDefault="00DF1D7E" w:rsidP="00DF1D7E">
      <w:pPr>
        <w:rPr>
          <w:rFonts w:ascii="Segoe UI Emoji" w:hAnsi="Segoe UI Emoji" w:cs="Segoe UI Emoji"/>
          <w:sz w:val="22"/>
          <w:szCs w:val="22"/>
        </w:rPr>
      </w:pPr>
    </w:p>
    <w:p w14:paraId="448E8346" w14:textId="77777777" w:rsidR="00DF1D7E" w:rsidRDefault="00DF1D7E" w:rsidP="00DF1D7E">
      <w:pPr>
        <w:rPr>
          <w:rFonts w:ascii="Segoe UI Emoji" w:hAnsi="Segoe UI Emoji" w:cs="Segoe UI Emoji"/>
          <w:sz w:val="22"/>
          <w:szCs w:val="22"/>
        </w:rPr>
      </w:pPr>
    </w:p>
    <w:p w14:paraId="2F03D6AA" w14:textId="77777777" w:rsidR="00DF1D7E" w:rsidRDefault="00DF1D7E" w:rsidP="00DF1D7E">
      <w:pPr>
        <w:rPr>
          <w:rFonts w:ascii="Segoe UI Emoji" w:hAnsi="Segoe UI Emoji" w:cs="Segoe UI Emoji"/>
          <w:sz w:val="22"/>
          <w:szCs w:val="22"/>
        </w:rPr>
      </w:pPr>
    </w:p>
    <w:p w14:paraId="6D86DDBA" w14:textId="2A4EE069" w:rsidR="00DF1D7E" w:rsidRPr="00DF1D7E" w:rsidRDefault="00DF1D7E" w:rsidP="00DF1D7E">
      <w:r w:rsidRPr="00DF1D7E">
        <w:rPr>
          <w:rFonts w:ascii="Segoe UI Emoji" w:hAnsi="Segoe UI Emoji" w:cs="Segoe UI Emoji"/>
          <w:sz w:val="22"/>
          <w:szCs w:val="22"/>
        </w:rPr>
        <w:lastRenderedPageBreak/>
        <w:t>💡</w:t>
      </w:r>
      <w:r w:rsidRPr="00DF1D7E">
        <w:rPr>
          <w:rFonts w:ascii="Times New Roman" w:hAnsi="Times New Roman" w:cs="Times New Roman"/>
          <w:sz w:val="22"/>
          <w:szCs w:val="22"/>
        </w:rPr>
        <w:t xml:space="preserve"> Quick Summary Checklist to Mention</w:t>
      </w:r>
      <w:r w:rsidRPr="00DF1D7E">
        <w:t xml:space="preserve"> to Judges</w:t>
      </w:r>
    </w:p>
    <w:p w14:paraId="69F513CA" w14:textId="77777777" w:rsidR="00DF1D7E" w:rsidRPr="00DF1D7E" w:rsidRDefault="00DF1D7E" w:rsidP="00DF1D7E">
      <w:pPr>
        <w:numPr>
          <w:ilvl w:val="0"/>
          <w:numId w:val="5"/>
        </w:numPr>
      </w:pPr>
      <w:r w:rsidRPr="00DF1D7E">
        <w:rPr>
          <w:b/>
          <w:bCs/>
        </w:rPr>
        <w:t>Full-Stack Architecture</w:t>
      </w:r>
      <w:r w:rsidRPr="00DF1D7E">
        <w:t>: Modern decoupled frontend (React + Vite) with an enterprise REST API (Spring Boot 3 + PostgreSQL).</w:t>
      </w:r>
    </w:p>
    <w:p w14:paraId="7A0529E2" w14:textId="77777777" w:rsidR="00DF1D7E" w:rsidRPr="00DF1D7E" w:rsidRDefault="00DF1D7E" w:rsidP="00DF1D7E">
      <w:pPr>
        <w:numPr>
          <w:ilvl w:val="0"/>
          <w:numId w:val="5"/>
        </w:numPr>
      </w:pPr>
      <w:r w:rsidRPr="00DF1D7E">
        <w:rPr>
          <w:b/>
          <w:bCs/>
        </w:rPr>
        <w:t>Security</w:t>
      </w:r>
      <w:r w:rsidRPr="00DF1D7E">
        <w:t>: JWT stateless authentication with 3-tier Role-Based Access Control (Citizen, Admin, Department Officer).</w:t>
      </w:r>
    </w:p>
    <w:p w14:paraId="3324CCD2" w14:textId="77777777" w:rsidR="00DF1D7E" w:rsidRPr="00DF1D7E" w:rsidRDefault="00DF1D7E" w:rsidP="00DF1D7E">
      <w:pPr>
        <w:numPr>
          <w:ilvl w:val="0"/>
          <w:numId w:val="5"/>
        </w:numPr>
      </w:pPr>
      <w:r w:rsidRPr="00DF1D7E">
        <w:rPr>
          <w:b/>
          <w:bCs/>
        </w:rPr>
        <w:t>AI Integration</w:t>
      </w:r>
      <w:r w:rsidRPr="00DF1D7E">
        <w:t>: Transparent, rule-based NLP classification and hazard severity detection.</w:t>
      </w:r>
    </w:p>
    <w:p w14:paraId="25D268BC" w14:textId="77777777" w:rsidR="00DF1D7E" w:rsidRPr="00DF1D7E" w:rsidRDefault="00DF1D7E" w:rsidP="00DF1D7E">
      <w:pPr>
        <w:numPr>
          <w:ilvl w:val="0"/>
          <w:numId w:val="5"/>
        </w:numPr>
      </w:pPr>
      <w:r w:rsidRPr="00DF1D7E">
        <w:rPr>
          <w:b/>
          <w:bCs/>
        </w:rPr>
        <w:t>Auditability</w:t>
      </w:r>
      <w:r w:rsidRPr="00DF1D7E">
        <w:t>: Complete before/after photographic proof and chronological status change history.</w:t>
      </w:r>
    </w:p>
    <w:p w14:paraId="1408C2F9" w14:textId="77777777" w:rsidR="00DF1D7E" w:rsidRPr="00DF1D7E" w:rsidRDefault="00DF1D7E" w:rsidP="00DF1D7E">
      <w:pPr>
        <w:numPr>
          <w:ilvl w:val="0"/>
          <w:numId w:val="5"/>
        </w:numPr>
      </w:pPr>
      <w:r w:rsidRPr="00DF1D7E">
        <w:rPr>
          <w:b/>
          <w:bCs/>
        </w:rPr>
        <w:t>Reliability</w:t>
      </w:r>
      <w:r w:rsidRPr="00DF1D7E">
        <w:t>: 221 passing backend integration tests and containerized Docker database deployment.</w:t>
      </w:r>
    </w:p>
    <w:p w14:paraId="319ECCF2" w14:textId="77777777" w:rsidR="00DF1D7E" w:rsidRDefault="00DF1D7E"/>
    <w:sectPr w:rsidR="00DF1D7E" w:rsidSect="00DF1D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4F3"/>
    <w:multiLevelType w:val="multilevel"/>
    <w:tmpl w:val="05FC0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9150F"/>
    <w:multiLevelType w:val="multilevel"/>
    <w:tmpl w:val="18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BE61C2"/>
    <w:multiLevelType w:val="multilevel"/>
    <w:tmpl w:val="32E2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7588E"/>
    <w:multiLevelType w:val="multilevel"/>
    <w:tmpl w:val="21D8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A554B2"/>
    <w:multiLevelType w:val="multilevel"/>
    <w:tmpl w:val="DB944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249964">
    <w:abstractNumId w:val="4"/>
  </w:num>
  <w:num w:numId="2" w16cid:durableId="469372068">
    <w:abstractNumId w:val="2"/>
  </w:num>
  <w:num w:numId="3" w16cid:durableId="757558285">
    <w:abstractNumId w:val="3"/>
  </w:num>
  <w:num w:numId="4" w16cid:durableId="32115315">
    <w:abstractNumId w:val="0"/>
  </w:num>
  <w:num w:numId="5" w16cid:durableId="72120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7E"/>
    <w:rsid w:val="00516FD2"/>
    <w:rsid w:val="009A56FC"/>
    <w:rsid w:val="00DF1D7E"/>
    <w:rsid w:val="00EE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F8B9D"/>
  <w15:chartTrackingRefBased/>
  <w15:docId w15:val="{E7DE99CF-B9BE-445F-B6C9-91FA142C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1236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Yadav</dc:creator>
  <cp:keywords/>
  <dc:description/>
  <cp:lastModifiedBy>Piyush Yadav</cp:lastModifiedBy>
  <cp:revision>3</cp:revision>
  <dcterms:created xsi:type="dcterms:W3CDTF">2026-10-19T16:13:00Z</dcterms:created>
  <dcterms:modified xsi:type="dcterms:W3CDTF">2026-10-19T17:17:00Z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45152f931b7fa16acfe4d4a4f081c1a19366027658132816cfc48314fd8d658f</vt:lpwstr>
  </property>
</Properties>
</file>