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E10A" w14:textId="77777777" w:rsidR="003F44A5" w:rsidRDefault="003F44A5" w:rsidP="003F4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96"/>
          <w:szCs w:val="96"/>
        </w:rPr>
      </w:pPr>
      <w:r w:rsidRPr="000A4D2D">
        <w:rPr>
          <w:rFonts w:ascii="Times New Roman" w:hAnsi="Times New Roman" w:cs="Times New Roman"/>
          <w:kern w:val="0"/>
          <w:sz w:val="96"/>
          <w:szCs w:val="96"/>
        </w:rPr>
        <w:t>Test Plan</w:t>
      </w:r>
    </w:p>
    <w:p w14:paraId="18AEDC6E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80"/>
          <w:szCs w:val="80"/>
          <w:lang w:val="en-GB"/>
        </w:rPr>
      </w:pPr>
    </w:p>
    <w:p w14:paraId="07FCAB63" w14:textId="11C6AF2B" w:rsidR="0062498A" w:rsidRDefault="006D5602" w:rsidP="006249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80"/>
          <w:szCs w:val="80"/>
          <w:lang w:val="en-GB"/>
        </w:rPr>
      </w:pPr>
      <w:r w:rsidRPr="006D5602">
        <w:rPr>
          <w:rFonts w:ascii="Times New Roman" w:hAnsi="Times New Roman" w:cs="Times New Roman"/>
          <w:kern w:val="0"/>
          <w:sz w:val="80"/>
          <w:szCs w:val="80"/>
          <w:lang w:val="en-GB"/>
        </w:rPr>
        <w:t>W</w:t>
      </w:r>
      <w:r w:rsidR="00E80B53">
        <w:rPr>
          <w:rFonts w:ascii="Times New Roman" w:hAnsi="Times New Roman" w:cs="Times New Roman"/>
          <w:kern w:val="0"/>
          <w:sz w:val="80"/>
          <w:szCs w:val="80"/>
          <w:lang w:val="en-GB"/>
        </w:rPr>
        <w:t>E</w:t>
      </w:r>
      <w:r w:rsidRPr="006D5602">
        <w:rPr>
          <w:rFonts w:ascii="Times New Roman" w:hAnsi="Times New Roman" w:cs="Times New Roman"/>
          <w:kern w:val="0"/>
          <w:sz w:val="80"/>
          <w:szCs w:val="80"/>
          <w:lang w:val="en-GB"/>
        </w:rPr>
        <w:t>are</w:t>
      </w:r>
    </w:p>
    <w:p w14:paraId="782B9529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7C657A12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61DF5525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5291164D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19A32540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73A31254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5C336E37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02191FFE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5562C55E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3B1A60BE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1BEF3A17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28BE7196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192764E7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72532284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69467CDE" w14:textId="1756A70C" w:rsidR="006D5602" w:rsidRPr="0062498A" w:rsidRDefault="006D5602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  <w:lang w:val="en-GB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Client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WEare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</w:p>
    <w:p w14:paraId="0B2918B6" w14:textId="28CAA021" w:rsidR="006D5602" w:rsidRPr="0062498A" w:rsidRDefault="006D5602" w:rsidP="006D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Project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W</w:t>
      </w:r>
      <w:r w:rsidR="00E80B53">
        <w:rPr>
          <w:rFonts w:ascii="Times New Roman" w:hAnsi="Times New Roman" w:cs="Times New Roman"/>
          <w:kern w:val="0"/>
          <w:sz w:val="40"/>
          <w:szCs w:val="40"/>
          <w:lang w:val="en-GB"/>
        </w:rPr>
        <w:t>E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 xml:space="preserve">are </w:t>
      </w:r>
      <w:r w:rsidR="0062498A"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Social Network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</w:p>
    <w:p w14:paraId="6BEDEB1E" w14:textId="77777777" w:rsidR="006D5602" w:rsidRPr="0062498A" w:rsidRDefault="006D5602" w:rsidP="006D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Document title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Test Plan </w:t>
      </w:r>
    </w:p>
    <w:p w14:paraId="41254D8B" w14:textId="77777777" w:rsidR="006D5602" w:rsidRPr="0062498A" w:rsidRDefault="006D5602" w:rsidP="006D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Version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1.0 </w:t>
      </w:r>
    </w:p>
    <w:p w14:paraId="172D185C" w14:textId="487F7CC0" w:rsidR="006D5602" w:rsidRPr="0062498A" w:rsidRDefault="006D5602" w:rsidP="006D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Date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</w:t>
      </w:r>
      <w:r w:rsid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18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>/0</w:t>
      </w:r>
      <w:r w:rsid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9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/2023 </w:t>
      </w:r>
    </w:p>
    <w:p w14:paraId="0E456CC9" w14:textId="45B90304" w:rsidR="006D5602" w:rsidRPr="0062498A" w:rsidRDefault="006D5602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  <w:lang w:val="en-GB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Author</w:t>
      </w: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  <w:lang w:val="en-GB"/>
        </w:rPr>
        <w:t>s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 xml:space="preserve">Katerina </w:t>
      </w:r>
      <w:proofErr w:type="spellStart"/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Nedyalkova</w:t>
      </w:r>
      <w:proofErr w:type="spellEnd"/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 xml:space="preserve">, Miriam </w:t>
      </w:r>
      <w:proofErr w:type="spellStart"/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Kyoseva</w:t>
      </w:r>
      <w:proofErr w:type="spellEnd"/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 xml:space="preserve"> and 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>Nikolay Grozev</w:t>
      </w:r>
    </w:p>
    <w:p w14:paraId="0CB99347" w14:textId="13D1AF5E" w:rsidR="4B25F55C" w:rsidRDefault="4B25F55C" w:rsidP="4B25F55C">
      <w:pPr>
        <w:spacing w:after="0" w:line="240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4B25F55C">
        <w:rPr>
          <w:rFonts w:ascii="Times New Roman" w:hAnsi="Times New Roman" w:cs="Times New Roman"/>
          <w:b/>
          <w:bCs/>
          <w:sz w:val="40"/>
          <w:szCs w:val="40"/>
          <w:lang w:val="en-GB"/>
        </w:rPr>
        <w:t>GitHub Repository:</w:t>
      </w:r>
      <w:r w:rsidRPr="4B25F55C">
        <w:rPr>
          <w:rFonts w:ascii="Times New Roman" w:hAnsi="Times New Roman" w:cs="Times New Roman"/>
          <w:sz w:val="40"/>
          <w:szCs w:val="40"/>
          <w:lang w:val="en-GB"/>
        </w:rPr>
        <w:t xml:space="preserve"> https://github.com/A50Team7/Final-Project</w:t>
      </w:r>
    </w:p>
    <w:p w14:paraId="3B337304" w14:textId="0CD1F106" w:rsidR="4B25F55C" w:rsidRDefault="4B25F55C" w:rsidP="4B25F55C">
      <w:pPr>
        <w:spacing w:after="0" w:line="240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4B25F55C">
        <w:rPr>
          <w:rFonts w:ascii="Times New Roman" w:hAnsi="Times New Roman" w:cs="Times New Roman"/>
          <w:b/>
          <w:bCs/>
          <w:sz w:val="40"/>
          <w:szCs w:val="40"/>
          <w:lang w:val="en-GB"/>
        </w:rPr>
        <w:t>Jira Project URL:</w:t>
      </w:r>
      <w:r w:rsidRPr="4B25F55C">
        <w:rPr>
          <w:rFonts w:ascii="Times New Roman" w:hAnsi="Times New Roman" w:cs="Times New Roman"/>
          <w:sz w:val="40"/>
          <w:szCs w:val="40"/>
          <w:lang w:val="en-GB"/>
        </w:rPr>
        <w:t xml:space="preserve"> https://team7a50.atlassian.net/browse/FP</w:t>
      </w:r>
    </w:p>
    <w:p w14:paraId="6B8C299F" w14:textId="77777777" w:rsidR="0062498A" w:rsidRPr="0062498A" w:rsidRDefault="0062498A" w:rsidP="003F44A5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</w:p>
    <w:p w14:paraId="6FE55CAE" w14:textId="77777777" w:rsidR="0062498A" w:rsidRDefault="0062498A" w:rsidP="003F44A5">
      <w:pPr>
        <w:pStyle w:val="a3"/>
        <w:jc w:val="center"/>
        <w:rPr>
          <w:rFonts w:ascii="Times New Roman" w:hAnsi="Times New Roman" w:cs="Times New Roman"/>
        </w:rPr>
      </w:pPr>
    </w:p>
    <w:p w14:paraId="65257390" w14:textId="77777777" w:rsidR="0062498A" w:rsidRDefault="0062498A" w:rsidP="003F44A5">
      <w:pPr>
        <w:pStyle w:val="a3"/>
        <w:jc w:val="center"/>
        <w:rPr>
          <w:rFonts w:ascii="Times New Roman" w:hAnsi="Times New Roman" w:cs="Times New Roman"/>
        </w:rPr>
      </w:pPr>
    </w:p>
    <w:p w14:paraId="7219D51C" w14:textId="77777777" w:rsidR="0062498A" w:rsidRDefault="0062498A" w:rsidP="003F44A5">
      <w:pPr>
        <w:pStyle w:val="a3"/>
        <w:jc w:val="center"/>
        <w:rPr>
          <w:rFonts w:ascii="Times New Roman" w:hAnsi="Times New Roman" w:cs="Times New Roman"/>
        </w:rPr>
      </w:pPr>
    </w:p>
    <w:p w14:paraId="736CB969" w14:textId="3D6C5335" w:rsidR="003F44A5" w:rsidRPr="000A4D2D" w:rsidRDefault="003F44A5" w:rsidP="003F44A5">
      <w:pPr>
        <w:pStyle w:val="a3"/>
        <w:jc w:val="center"/>
        <w:rPr>
          <w:rFonts w:ascii="Times New Roman" w:hAnsi="Times New Roman" w:cs="Times New Roman"/>
        </w:rPr>
      </w:pPr>
      <w:r w:rsidRPr="000A4D2D">
        <w:rPr>
          <w:rFonts w:ascii="Times New Roman" w:hAnsi="Times New Roman" w:cs="Times New Roman"/>
        </w:rPr>
        <w:t>Table of Contents</w:t>
      </w:r>
    </w:p>
    <w:p w14:paraId="6B1A69EA" w14:textId="77777777" w:rsidR="003F44A5" w:rsidRPr="000A4D2D" w:rsidRDefault="003F44A5" w:rsidP="003F44A5">
      <w:pPr>
        <w:spacing w:after="0"/>
        <w:rPr>
          <w:rFonts w:ascii="Times New Roman" w:hAnsi="Times New Roman" w:cs="Times New Roman"/>
        </w:rPr>
      </w:pPr>
    </w:p>
    <w:p w14:paraId="2D11DF4A" w14:textId="77777777" w:rsidR="003F44A5" w:rsidRPr="003F44A5" w:rsidRDefault="003F44A5" w:rsidP="003F44A5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1AFF453" w14:textId="77777777" w:rsidR="003F44A5" w:rsidRPr="003F44A5" w:rsidRDefault="003F44A5" w:rsidP="003F44A5">
      <w:pPr>
        <w:numPr>
          <w:ilvl w:val="1"/>
          <w:numId w:val="7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Overview</w:t>
      </w:r>
    </w:p>
    <w:p w14:paraId="6A1657C0" w14:textId="13ADFC16" w:rsidR="007131DE" w:rsidRPr="003F44A5" w:rsidRDefault="4B25F55C" w:rsidP="4B25F55C">
      <w:pPr>
        <w:numPr>
          <w:ilvl w:val="1"/>
          <w:numId w:val="7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Purpose of the Application</w:t>
      </w:r>
    </w:p>
    <w:p w14:paraId="64A26943" w14:textId="41573A72" w:rsidR="0049728C" w:rsidRPr="0049728C" w:rsidRDefault="0049728C" w:rsidP="0049728C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Test</w:t>
      </w:r>
    </w:p>
    <w:p w14:paraId="1624CD42" w14:textId="038D7FEE" w:rsidR="003F44A5" w:rsidRPr="0049728C" w:rsidRDefault="0049728C" w:rsidP="0049728C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728C"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cases</w:t>
      </w:r>
    </w:p>
    <w:p w14:paraId="2969C003" w14:textId="129EBDC3" w:rsidR="0049728C" w:rsidRPr="0049728C" w:rsidRDefault="0049728C" w:rsidP="0049728C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Data</w:t>
      </w:r>
    </w:p>
    <w:p w14:paraId="05F7310F" w14:textId="7F248A8C" w:rsidR="0049728C" w:rsidRPr="003F44A5" w:rsidRDefault="0049728C" w:rsidP="0049728C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Scope</w:t>
      </w:r>
    </w:p>
    <w:p w14:paraId="4F227302" w14:textId="068188E1" w:rsidR="005B6369" w:rsidRPr="005B6369" w:rsidRDefault="4B25F55C" w:rsidP="4B25F55C">
      <w:pPr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In Scope</w:t>
      </w:r>
    </w:p>
    <w:p w14:paraId="1672F46B" w14:textId="77777777" w:rsidR="003F44A5" w:rsidRPr="003F44A5" w:rsidRDefault="003F44A5" w:rsidP="003F44A5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14:paraId="531776C0" w14:textId="77777777" w:rsidR="003F44A5" w:rsidRPr="003F44A5" w:rsidRDefault="003F44A5" w:rsidP="003F44A5">
      <w:pPr>
        <w:numPr>
          <w:ilvl w:val="1"/>
          <w:numId w:val="7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Functional Testing</w:t>
      </w:r>
    </w:p>
    <w:p w14:paraId="46338156" w14:textId="77777777" w:rsidR="003F44A5" w:rsidRPr="003F44A5" w:rsidRDefault="003F44A5" w:rsidP="003F44A5">
      <w:pPr>
        <w:numPr>
          <w:ilvl w:val="1"/>
          <w:numId w:val="7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Security Testing</w:t>
      </w:r>
    </w:p>
    <w:p w14:paraId="40F59510" w14:textId="77777777" w:rsidR="003F44A5" w:rsidRPr="003F44A5" w:rsidRDefault="003F44A5" w:rsidP="003F44A5">
      <w:pPr>
        <w:numPr>
          <w:ilvl w:val="1"/>
          <w:numId w:val="7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API Testing</w:t>
      </w:r>
    </w:p>
    <w:p w14:paraId="286451F8" w14:textId="77777777" w:rsidR="003F44A5" w:rsidRPr="003F44A5" w:rsidRDefault="4B25F55C" w:rsidP="003F44A5">
      <w:pPr>
        <w:numPr>
          <w:ilvl w:val="1"/>
          <w:numId w:val="7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UI/UX Testing</w:t>
      </w:r>
    </w:p>
    <w:p w14:paraId="1A2D3DDF" w14:textId="735AFD86" w:rsidR="007131DE" w:rsidRPr="007131DE" w:rsidRDefault="007131DE" w:rsidP="007131DE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E64A3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Reporting </w:t>
      </w:r>
    </w:p>
    <w:p w14:paraId="1A2BDDFF" w14:textId="77777777" w:rsidR="007131DE" w:rsidRPr="007131DE" w:rsidRDefault="007131DE" w:rsidP="007131DE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131DE">
        <w:rPr>
          <w:rFonts w:ascii="Times New Roman" w:hAnsi="Times New Roman" w:cs="Times New Roman"/>
          <w:sz w:val="24"/>
          <w:szCs w:val="24"/>
          <w:lang w:val="en-US"/>
        </w:rPr>
        <w:t xml:space="preserve">Reporting </w:t>
      </w:r>
      <w:r w:rsidRPr="007131DE">
        <w:rPr>
          <w:rFonts w:ascii="Times New Roman" w:hAnsi="Times New Roman" w:cs="Times New Roman"/>
          <w:sz w:val="24"/>
          <w:szCs w:val="24"/>
          <w:lang w:val="bg-BG"/>
        </w:rPr>
        <w:t>defects</w:t>
      </w:r>
    </w:p>
    <w:p w14:paraId="23631541" w14:textId="3387C9DF" w:rsidR="007131DE" w:rsidRPr="007131DE" w:rsidRDefault="007131DE" w:rsidP="007131DE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131DE">
        <w:rPr>
          <w:rFonts w:ascii="Times New Roman" w:hAnsi="Times New Roman" w:cs="Times New Roman"/>
          <w:sz w:val="24"/>
          <w:szCs w:val="24"/>
          <w:lang w:val="en-US"/>
        </w:rPr>
        <w:t>Test reports</w:t>
      </w:r>
    </w:p>
    <w:p w14:paraId="5F5EEB66" w14:textId="77777777" w:rsidR="003F44A5" w:rsidRPr="003F44A5" w:rsidRDefault="003F44A5" w:rsidP="003F44A5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Exit Criteria</w:t>
      </w:r>
    </w:p>
    <w:p w14:paraId="42A1FD7D" w14:textId="77777777" w:rsidR="003F44A5" w:rsidRPr="003F44A5" w:rsidRDefault="003F44A5" w:rsidP="003F44A5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Schedule</w:t>
      </w:r>
    </w:p>
    <w:p w14:paraId="1CA7FD28" w14:textId="77777777" w:rsidR="0086784B" w:rsidRPr="000A4D2D" w:rsidRDefault="003F44A5" w:rsidP="0086784B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14:paraId="6D768CA0" w14:textId="77777777" w:rsidR="003F44A5" w:rsidRPr="003F44A5" w:rsidRDefault="003F44A5" w:rsidP="003F44A5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Risks</w:t>
      </w:r>
    </w:p>
    <w:p w14:paraId="72BC7C53" w14:textId="77777777" w:rsidR="003F44A5" w:rsidRPr="003F44A5" w:rsidRDefault="4B25F55C" w:rsidP="003F44A5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14:paraId="2FFF8B02" w14:textId="0842B8B2" w:rsidR="003F44A5" w:rsidRPr="000A4D2D" w:rsidRDefault="4B25F55C" w:rsidP="4B25F55C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Test Case Template</w:t>
      </w:r>
    </w:p>
    <w:p w14:paraId="1F2EC400" w14:textId="5C3AA15B" w:rsidR="003F44A5" w:rsidRPr="000A4D2D" w:rsidRDefault="4B25F55C" w:rsidP="4B25F55C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Bug Template</w:t>
      </w:r>
    </w:p>
    <w:p w14:paraId="75616241" w14:textId="06628502" w:rsidR="4B25F55C" w:rsidRDefault="4B25F55C" w:rsidP="4B25F55C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Priority Definitions</w:t>
      </w:r>
    </w:p>
    <w:p w14:paraId="01F2C949" w14:textId="3CC4F069" w:rsidR="4B25F55C" w:rsidRDefault="4B25F55C" w:rsidP="4B25F55C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Severity Definitions</w:t>
      </w:r>
    </w:p>
    <w:p w14:paraId="76853131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68BD2F0F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272D9D0E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38DF14CF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3E097616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112AD305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74313861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62DC0485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61B70A27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32362AD4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62203061" w14:textId="53DD178A" w:rsidR="005E1844" w:rsidRPr="000A4D2D" w:rsidRDefault="4B25F55C" w:rsidP="4B25F55C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>
        <w:t>1. Introduction</w:t>
      </w:r>
    </w:p>
    <w:p w14:paraId="59D5DDED" w14:textId="77777777" w:rsidR="0086784B" w:rsidRPr="000A4D2D" w:rsidRDefault="0086784B" w:rsidP="0086784B">
      <w:pPr>
        <w:pStyle w:val="a5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67409" w14:textId="0FA493F4" w:rsidR="005E1844" w:rsidRPr="000A4D2D" w:rsidRDefault="4B25F55C" w:rsidP="4B25F55C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r w:rsidRPr="4B25F55C">
        <w:rPr>
          <w:lang w:val="en-US"/>
        </w:rPr>
        <w:t>1. Overview</w:t>
      </w:r>
    </w:p>
    <w:p w14:paraId="24540D2F" w14:textId="201A803D" w:rsidR="005E1844" w:rsidRPr="000A4D2D" w:rsidRDefault="005E1844" w:rsidP="4B25F55C">
      <w:pPr>
        <w:pStyle w:val="3"/>
        <w:rPr>
          <w:rFonts w:ascii="Times New Roman" w:hAnsi="Times New Roman" w:cs="Times New Roman"/>
          <w:b/>
          <w:bCs/>
        </w:rPr>
      </w:pPr>
      <w:r w:rsidRPr="000A4D2D">
        <w:t>Purpose of this document</w:t>
      </w:r>
    </w:p>
    <w:p w14:paraId="2464B0AD" w14:textId="5788D1FE" w:rsidR="007B136B" w:rsidRPr="000A4D2D" w:rsidRDefault="007B136B" w:rsidP="007B136B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This document describes the test plan for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WEare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project. The purpose of this document is to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define the strategy, approach, roles and responsibilities of the parties involved in the test process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during the construction of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WEare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. It describes what will be tested, by whom and their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responsibilities.</w:t>
      </w:r>
    </w:p>
    <w:p w14:paraId="6544E528" w14:textId="77777777" w:rsidR="007B136B" w:rsidRPr="000A4D2D" w:rsidRDefault="007B136B" w:rsidP="007B13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3F7776" w14:textId="3689B4C2" w:rsidR="007B136B" w:rsidRPr="000A4D2D" w:rsidRDefault="007B136B" w:rsidP="4B25F55C">
      <w:pPr>
        <w:pStyle w:val="3"/>
        <w:rPr>
          <w:rFonts w:ascii="Times New Roman" w:hAnsi="Times New Roman" w:cs="Times New Roman"/>
          <w:b/>
          <w:bCs/>
        </w:rPr>
      </w:pPr>
      <w:r w:rsidRPr="000A4D2D">
        <w:t>Objective of testing</w:t>
      </w:r>
    </w:p>
    <w:p w14:paraId="159D3CB8" w14:textId="6A4E6050" w:rsidR="007B136B" w:rsidRPr="000A4D2D" w:rsidRDefault="007B136B" w:rsidP="007B136B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The main purpose of the test process is to verify if the product meets defined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requirements, make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sure </w:t>
      </w:r>
      <w:r w:rsidR="00985AC4">
        <w:rPr>
          <w:rFonts w:ascii="Times New Roman" w:hAnsi="Times New Roman" w:cs="Times New Roman"/>
          <w:kern w:val="0"/>
          <w:sz w:val="24"/>
          <w:szCs w:val="24"/>
          <w:lang w:val="en-GB"/>
        </w:rPr>
        <w:t>bugs are discovered and reported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and to report deviations to stakeholders.</w:t>
      </w:r>
    </w:p>
    <w:p w14:paraId="44C9025A" w14:textId="77777777" w:rsidR="007B136B" w:rsidRPr="000A4D2D" w:rsidRDefault="007B136B" w:rsidP="007B136B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229E505C" w14:textId="1BBE8B38" w:rsidR="007B136B" w:rsidRPr="000A4D2D" w:rsidRDefault="007B136B" w:rsidP="4B25F55C">
      <w:pPr>
        <w:pStyle w:val="3"/>
        <w:rPr>
          <w:rFonts w:ascii="Times New Roman" w:hAnsi="Times New Roman" w:cs="Times New Roman"/>
          <w:b/>
          <w:bCs/>
        </w:rPr>
      </w:pPr>
      <w:r w:rsidRPr="000A4D2D">
        <w:t>Test base</w:t>
      </w:r>
    </w:p>
    <w:p w14:paraId="139257FD" w14:textId="3AB9F7F4" w:rsidR="007B136B" w:rsidRPr="000A4D2D" w:rsidRDefault="007B136B" w:rsidP="007B136B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Testing will be executed based on written specifications. The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y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are stored and shared in electronic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format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and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will be added and modified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if needed, during the test process.</w:t>
      </w:r>
    </w:p>
    <w:p w14:paraId="312E0C16" w14:textId="2B48E593" w:rsidR="00FA581E" w:rsidRPr="000A4D2D" w:rsidRDefault="00FA581E" w:rsidP="4B25F55C">
      <w:pPr>
        <w:pStyle w:val="3"/>
        <w:rPr>
          <w:rFonts w:ascii="Times New Roman" w:hAnsi="Times New Roman" w:cs="Times New Roman"/>
          <w:lang w:val="en-US"/>
        </w:rPr>
      </w:pPr>
      <w:r w:rsidRPr="000A4D2D">
        <w:t>Pre-conditions before starting system test</w:t>
      </w:r>
    </w:p>
    <w:p w14:paraId="2E40373F" w14:textId="77777777" w:rsidR="00FA581E" w:rsidRPr="000A4D2D" w:rsidRDefault="00FA581E" w:rsidP="00FA581E">
      <w:p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software development based on the approved specifications has been finished </w:t>
      </w:r>
    </w:p>
    <w:p w14:paraId="11A32E2E" w14:textId="2A14A1FD" w:rsidR="007B136B" w:rsidRPr="000A4D2D" w:rsidRDefault="00FA581E" w:rsidP="007B136B">
      <w:p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Relevant interfaces to third party applications are connected to a system tested environment</w:t>
      </w:r>
    </w:p>
    <w:p w14:paraId="7158301A" w14:textId="566AD5CD" w:rsidR="005E1844" w:rsidRPr="000A4D2D" w:rsidRDefault="005E1844" w:rsidP="005E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</w:p>
    <w:p w14:paraId="407F0E41" w14:textId="30475F2F" w:rsidR="005E1844" w:rsidRPr="000A4D2D" w:rsidRDefault="4B25F55C" w:rsidP="4B25F55C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r w:rsidRPr="4B25F55C">
        <w:rPr>
          <w:lang w:val="en-US"/>
        </w:rPr>
        <w:t>2. Purpose of the application</w:t>
      </w:r>
    </w:p>
    <w:p w14:paraId="7AD24238" w14:textId="77777777" w:rsidR="003F44A5" w:rsidRPr="000A4D2D" w:rsidRDefault="003F44A5" w:rsidP="003F44A5">
      <w:p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The WEare social network is a web application designed to help users connect, share, and offer professional services. With functionalities spanning from a public-facing platform to private interactions among registered users, and administrative capabilities, this platform provides a comprehensive social networking experience.</w:t>
      </w:r>
    </w:p>
    <w:p w14:paraId="192204F4" w14:textId="77777777" w:rsidR="00991DB4" w:rsidRPr="003F44A5" w:rsidRDefault="00991DB4" w:rsidP="003F44A5">
      <w:pPr>
        <w:rPr>
          <w:rFonts w:ascii="Times New Roman" w:hAnsi="Times New Roman" w:cs="Times New Roman"/>
          <w:sz w:val="24"/>
          <w:szCs w:val="24"/>
        </w:rPr>
      </w:pPr>
    </w:p>
    <w:p w14:paraId="3D8D36EE" w14:textId="634967DD" w:rsidR="000A4D2D" w:rsidRPr="000A4D2D" w:rsidRDefault="4B25F55C" w:rsidP="4B25F55C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r w:rsidRPr="4B25F55C">
        <w:rPr>
          <w:lang w:val="en-US"/>
        </w:rPr>
        <w:t>2. System Test</w:t>
      </w:r>
    </w:p>
    <w:p w14:paraId="1BF61D52" w14:textId="15C9EFD9" w:rsidR="000A4D2D" w:rsidRPr="000A4D2D" w:rsidRDefault="000A4D2D" w:rsidP="4B25F55C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t>1. Test cases</w:t>
      </w:r>
    </w:p>
    <w:p w14:paraId="75025D7E" w14:textId="755F4F17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Detailed test cases will be written for at least high risk and critical functionality, such as register,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login, posting, commenting, etc.</w:t>
      </w:r>
    </w:p>
    <w:p w14:paraId="2DB1B89C" w14:textId="3A4E3386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Detailed test cases will not be written for low risk and non-critical functionality, such as changing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content of webpages. Tests executed will be logged and reported upon.</w:t>
      </w:r>
    </w:p>
    <w:p w14:paraId="44EAB588" w14:textId="6E6DDEB5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lastRenderedPageBreak/>
        <w:t>Detailed test cases might not be written for non-functional tests, such as compatibility and security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tests. In such cases the test approach will be described, and tests executed are logged and reported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upon.</w:t>
      </w:r>
    </w:p>
    <w:p w14:paraId="37A209D0" w14:textId="77777777" w:rsid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Xray for Jira will be used to store, organize and run manual tests / test cases. The test cases will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cover not only the “Happy paths” but also alternative paths to validate that the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delivered functionality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is build according to the requirements.</w:t>
      </w:r>
    </w:p>
    <w:p w14:paraId="329DABF8" w14:textId="77777777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703F892" w14:textId="1F19B0D8" w:rsidR="000A4D2D" w:rsidRPr="000A4D2D" w:rsidRDefault="000A4D2D" w:rsidP="4B25F55C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t>2. Test data</w:t>
      </w:r>
    </w:p>
    <w:p w14:paraId="33075F63" w14:textId="4DAB4ED2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Critical to successful test execution is to have correct and sample test data. Without test data that fits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 cases, tests cannot be executed.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During execution of this project, participants will communicate about required test data to be created.</w:t>
      </w:r>
    </w:p>
    <w:p w14:paraId="67629BC3" w14:textId="2EFAD5B7" w:rsidR="000A4D2D" w:rsidRPr="000A4D2D" w:rsidRDefault="000A4D2D" w:rsidP="0049728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If need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ed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, additional agreements will be made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in order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 data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to be created and the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timelines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for th</w:t>
      </w:r>
      <w:r w:rsidR="0049728C">
        <w:rPr>
          <w:rFonts w:ascii="Times New Roman" w:hAnsi="Times New Roman" w:cs="Times New Roman"/>
          <w:kern w:val="0"/>
          <w:sz w:val="24"/>
          <w:szCs w:val="24"/>
          <w:lang w:val="en-US"/>
        </w:rPr>
        <w:t>is.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Required and available test data will be shared in confluence.</w:t>
      </w:r>
    </w:p>
    <w:p w14:paraId="3ADB6B3E" w14:textId="77777777" w:rsidR="0049728C" w:rsidRPr="0049728C" w:rsidRDefault="0049728C" w:rsidP="0049728C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8640D" w14:textId="45EF4AB6" w:rsidR="00A13897" w:rsidRDefault="4B25F55C" w:rsidP="4B25F55C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r w:rsidRPr="4B25F55C">
        <w:rPr>
          <w:lang w:val="en-US"/>
        </w:rPr>
        <w:t>3. S</w:t>
      </w:r>
      <w:r>
        <w:t>cope</w:t>
      </w:r>
    </w:p>
    <w:p w14:paraId="04BD4790" w14:textId="0C0D57A7" w:rsidR="003F44A5" w:rsidRPr="00A13897" w:rsidRDefault="4B25F55C" w:rsidP="4B25F55C">
      <w:pPr>
        <w:pStyle w:val="3"/>
        <w:rPr>
          <w:rFonts w:ascii="Times New Roman" w:hAnsi="Times New Roman" w:cs="Times New Roman"/>
          <w:b/>
          <w:bCs/>
        </w:rPr>
      </w:pPr>
      <w:r>
        <w:t>In Scope:</w:t>
      </w:r>
    </w:p>
    <w:p w14:paraId="6C6F0274" w14:textId="77777777" w:rsidR="003F44A5" w:rsidRPr="003F44A5" w:rsidRDefault="003F44A5" w:rsidP="005B6369">
      <w:pPr>
        <w:ind w:left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Public Part:</w:t>
      </w:r>
    </w:p>
    <w:p w14:paraId="79BDFD3F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Homepage display and navigation.</w:t>
      </w:r>
    </w:p>
    <w:p w14:paraId="08A94351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Login and registration functionality.</w:t>
      </w:r>
    </w:p>
    <w:p w14:paraId="60881D6A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Public profile display and chronological ordering of posts.</w:t>
      </w:r>
    </w:p>
    <w:p w14:paraId="60DD650A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search based on name or professional category.</w:t>
      </w:r>
    </w:p>
    <w:p w14:paraId="287A224D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Public feed viewing.</w:t>
      </w:r>
    </w:p>
    <w:p w14:paraId="7082AC80" w14:textId="77777777" w:rsidR="003F44A5" w:rsidRPr="006D5602" w:rsidRDefault="003F44A5" w:rsidP="005B6369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Private Part (For Registered Users):</w:t>
      </w:r>
    </w:p>
    <w:p w14:paraId="6020A41B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Personal and login information editing.</w:t>
      </w:r>
    </w:p>
    <w:p w14:paraId="5F449884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picture upload and visibility settings.</w:t>
      </w:r>
    </w:p>
    <w:p w14:paraId="659BF1B1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details modifications (e.g., gender, location, review).</w:t>
      </w:r>
    </w:p>
    <w:p w14:paraId="2A94092A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Professional profile with detailed service descriptions.</w:t>
      </w:r>
    </w:p>
    <w:p w14:paraId="0C305F63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Connection request functionality.</w:t>
      </w:r>
    </w:p>
    <w:p w14:paraId="36C80540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Post creation with text, publicity settings, and images.</w:t>
      </w:r>
    </w:p>
    <w:p w14:paraId="327E2924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Personalized post feed generation based on a multifaceted algorithm.</w:t>
      </w:r>
    </w:p>
    <w:p w14:paraId="2CFD0918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Interactions with posts, including liking, disliking, and commenting.</w:t>
      </w:r>
    </w:p>
    <w:p w14:paraId="0252AE58" w14:textId="77777777" w:rsidR="003F44A5" w:rsidRPr="003F44A5" w:rsidRDefault="003F44A5" w:rsidP="005B63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Administration Part:</w:t>
      </w:r>
    </w:p>
    <w:p w14:paraId="38F72A87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editing and status changes.</w:t>
      </w:r>
    </w:p>
    <w:p w14:paraId="7D275E99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Post and comment modifications.</w:t>
      </w:r>
    </w:p>
    <w:p w14:paraId="6A651774" w14:textId="77777777" w:rsidR="003F44A5" w:rsidRPr="003F44A5" w:rsidRDefault="003F44A5" w:rsidP="005B63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REST API:</w:t>
      </w:r>
    </w:p>
    <w:p w14:paraId="4341B15B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lastRenderedPageBreak/>
        <w:t>CRUD operations for posts and comments.</w:t>
      </w:r>
    </w:p>
    <w:p w14:paraId="4A3DBF55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User connection requests and approvals.</w:t>
      </w:r>
    </w:p>
    <w:p w14:paraId="322B0E72" w14:textId="05742EAC" w:rsidR="003F44A5" w:rsidRPr="000A4D2D" w:rsidRDefault="4B25F55C" w:rsidP="4B25F55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User data retrieval and updates.</w:t>
      </w:r>
    </w:p>
    <w:p w14:paraId="1E474820" w14:textId="77777777" w:rsidR="0086784B" w:rsidRPr="003F44A5" w:rsidRDefault="0086784B" w:rsidP="008678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53D5AB" w14:textId="5C62945C" w:rsidR="008E2C78" w:rsidRPr="008E2C78" w:rsidRDefault="4B25F55C" w:rsidP="4B25F55C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r>
        <w:t>3. Approach</w:t>
      </w:r>
    </w:p>
    <w:p w14:paraId="01FC89AC" w14:textId="77777777" w:rsidR="003F44A5" w:rsidRPr="003F44A5" w:rsidRDefault="5F9D8485" w:rsidP="003F44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Functional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Validate all listed functionalities.</w:t>
      </w:r>
    </w:p>
    <w:p w14:paraId="67A4DCFC" w14:textId="77777777" w:rsidR="003F44A5" w:rsidRPr="003F44A5" w:rsidRDefault="5F9D8485" w:rsidP="003F44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API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All CRUD and user operations in the REST API.</w:t>
      </w:r>
    </w:p>
    <w:p w14:paraId="3ABEA0B0" w14:textId="77777777" w:rsidR="003F44A5" w:rsidRPr="003F44A5" w:rsidRDefault="5F9D8485" w:rsidP="003F44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UI/UX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Compatibility across browsers and devices.</w:t>
      </w:r>
    </w:p>
    <w:p w14:paraId="2D10B60E" w14:textId="57687AA9" w:rsidR="008E2C78" w:rsidRDefault="5F9D8485" w:rsidP="5F9D848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Database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Data integrity and relationship in MySQL/MariaDB.</w:t>
      </w:r>
    </w:p>
    <w:p w14:paraId="0B5657BF" w14:textId="77777777" w:rsidR="0084741A" w:rsidRPr="008E2C78" w:rsidRDefault="0084741A" w:rsidP="008E2C78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921F80C" w14:textId="060B54A3" w:rsidR="0084741A" w:rsidRPr="006D5602" w:rsidRDefault="4B25F55C" w:rsidP="4B25F55C">
      <w:pPr>
        <w:pStyle w:val="1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4B25F55C">
        <w:rPr>
          <w:lang w:val="en-GB"/>
        </w:rPr>
        <w:t>4. Reporting</w:t>
      </w:r>
    </w:p>
    <w:p w14:paraId="29ACE7DE" w14:textId="20CFE508" w:rsidR="0086784B" w:rsidRPr="006D5602" w:rsidRDefault="4B25F55C" w:rsidP="4B25F55C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4B25F55C">
        <w:rPr>
          <w:lang w:val="en-GB"/>
        </w:rPr>
        <w:t>1. Reporting defects</w:t>
      </w:r>
    </w:p>
    <w:p w14:paraId="1C1390F4" w14:textId="77777777" w:rsidR="0084741A" w:rsidRPr="006D5602" w:rsidRDefault="0084741A" w:rsidP="0084741A">
      <w:pPr>
        <w:pStyle w:val="a5"/>
        <w:ind w:left="792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6A5BE78" w14:textId="5B7A42A6" w:rsidR="00BE64A3" w:rsidRPr="006D5602" w:rsidRDefault="00417F62" w:rsidP="00417F62">
      <w:pPr>
        <w:pStyle w:val="a5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All defects that are related to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development of “WEare”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must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be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submitted in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or imported into the defect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tracking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system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Jira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5670943" w14:textId="2DA8B34F" w:rsidR="00BE64A3" w:rsidRPr="006D5602" w:rsidRDefault="006D5602" w:rsidP="00BE64A3">
      <w:pPr>
        <w:pStyle w:val="a5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Defects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classified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as bugs if only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70BA42B" w14:textId="77777777" w:rsidR="0084741A" w:rsidRPr="006D5602" w:rsidRDefault="00BE64A3" w:rsidP="0084741A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They are clearly described with steps to reproduce, expected result and actual result</w:t>
      </w:r>
    </w:p>
    <w:p w14:paraId="0C678044" w14:textId="3802933D" w:rsidR="0084741A" w:rsidRPr="006D5602" w:rsidRDefault="5F9D8485" w:rsidP="0084741A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Have an impact/severity assigned</w:t>
      </w:r>
    </w:p>
    <w:p w14:paraId="31789546" w14:textId="77777777" w:rsidR="0084741A" w:rsidRPr="006D5602" w:rsidRDefault="00BE64A3" w:rsidP="0084741A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Issues related to graphical design should be provided with a screenshot</w:t>
      </w:r>
    </w:p>
    <w:p w14:paraId="03F796CC" w14:textId="77777777" w:rsidR="0084741A" w:rsidRPr="006D5602" w:rsidRDefault="00BE64A3" w:rsidP="0084741A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They can be reproduced</w:t>
      </w:r>
    </w:p>
    <w:p w14:paraId="57992120" w14:textId="7E2B3D89" w:rsidR="0084741A" w:rsidRPr="006D5602" w:rsidRDefault="00BE64A3" w:rsidP="0084741A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They are deviations from agreed specifications or concern overly clear errors</w:t>
      </w:r>
    </w:p>
    <w:p w14:paraId="7020E9B8" w14:textId="77777777" w:rsidR="0084741A" w:rsidRPr="006D5602" w:rsidRDefault="0084741A" w:rsidP="0084741A">
      <w:pPr>
        <w:pStyle w:val="a5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2597C0D9" w14:textId="668F72AA" w:rsidR="0084741A" w:rsidRPr="006D5602" w:rsidRDefault="4B25F55C" w:rsidP="4B25F55C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4B25F55C">
        <w:rPr>
          <w:lang w:val="en-GB"/>
        </w:rPr>
        <w:t>2. Test report</w:t>
      </w:r>
    </w:p>
    <w:p w14:paraId="4083A8E5" w14:textId="3339302F" w:rsidR="008E2C78" w:rsidRPr="006D5602" w:rsidRDefault="5F9D8485" w:rsidP="5F9D8485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Total number of identified bugs, per severity</w:t>
      </w:r>
    </w:p>
    <w:p w14:paraId="1587B5B1" w14:textId="49579889" w:rsidR="003F44A5" w:rsidRPr="003F44A5" w:rsidRDefault="4B25F55C" w:rsidP="4B25F55C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r>
        <w:t>5. Exit Criteria</w:t>
      </w:r>
    </w:p>
    <w:p w14:paraId="385B357A" w14:textId="6DCD505D" w:rsidR="5F9D8485" w:rsidRDefault="5F9D8485" w:rsidP="5F9D848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sz w:val="24"/>
          <w:szCs w:val="24"/>
        </w:rPr>
        <w:t>100% of the test cases must be executed</w:t>
      </w:r>
    </w:p>
    <w:p w14:paraId="401B3B5B" w14:textId="1466FAE5" w:rsidR="5F9D8485" w:rsidRDefault="4B25F55C" w:rsidP="5F9D848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50% or more of the test cases are automated</w:t>
      </w:r>
    </w:p>
    <w:p w14:paraId="6AF9744D" w14:textId="3ABE77B1" w:rsidR="4B25F55C" w:rsidRDefault="4B25F55C" w:rsidP="4B25F55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API tests in Postman and REST-Assured are 100% complete and executable</w:t>
      </w:r>
    </w:p>
    <w:p w14:paraId="6B69D1EA" w14:textId="7E9FCEC4" w:rsidR="5F9D8485" w:rsidRDefault="4B25F55C" w:rsidP="5F9D848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Identified critical and major defects must be documented in Jira</w:t>
      </w:r>
    </w:p>
    <w:p w14:paraId="215D4EA9" w14:textId="4E4F0B8A" w:rsidR="5F9D8485" w:rsidRDefault="4B25F55C" w:rsidP="5F9D848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All the test deliverables must be completed and submitted</w:t>
      </w:r>
    </w:p>
    <w:p w14:paraId="08640C27" w14:textId="68F4880A" w:rsidR="5F9D8485" w:rsidRDefault="4B25F55C" w:rsidP="5F9D848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Planned time has run out</w:t>
      </w:r>
    </w:p>
    <w:p w14:paraId="3579C414" w14:textId="77777777" w:rsidR="0086784B" w:rsidRPr="000A4D2D" w:rsidRDefault="0086784B" w:rsidP="0086784B">
      <w:pPr>
        <w:rPr>
          <w:rFonts w:ascii="Times New Roman" w:hAnsi="Times New Roman" w:cs="Times New Roman"/>
          <w:sz w:val="24"/>
          <w:szCs w:val="24"/>
        </w:rPr>
      </w:pPr>
    </w:p>
    <w:p w14:paraId="4663B1DB" w14:textId="4B9530B1" w:rsidR="003F44A5" w:rsidRPr="003F44A5" w:rsidRDefault="4B25F55C" w:rsidP="4B25F55C">
      <w:pPr>
        <w:pStyle w:val="1"/>
        <w:rPr>
          <w:rFonts w:ascii="Times New Roman" w:hAnsi="Times New Roman" w:cs="Times New Roman"/>
          <w:sz w:val="24"/>
          <w:szCs w:val="24"/>
        </w:rPr>
      </w:pPr>
      <w:r>
        <w:t>6. Schedule</w:t>
      </w:r>
    </w:p>
    <w:p w14:paraId="79AB0402" w14:textId="78693BE6" w:rsidR="003F44A5" w:rsidRPr="003F44A5" w:rsidRDefault="5F9D8485" w:rsidP="003F44A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Preparation:</w:t>
      </w:r>
      <w:r w:rsidRPr="5F9D8485">
        <w:rPr>
          <w:rFonts w:ascii="Times New Roman" w:hAnsi="Times New Roman" w:cs="Times New Roman"/>
          <w:sz w:val="24"/>
          <w:szCs w:val="24"/>
        </w:rPr>
        <w:t xml:space="preserve"> </w:t>
      </w:r>
      <w:r w:rsidR="006D5602">
        <w:rPr>
          <w:rFonts w:ascii="Times New Roman" w:hAnsi="Times New Roman" w:cs="Times New Roman"/>
          <w:sz w:val="24"/>
          <w:szCs w:val="24"/>
          <w:lang w:val="en-GB"/>
        </w:rPr>
        <w:t>18</w:t>
      </w:r>
      <w:r w:rsidRPr="5F9D8485">
        <w:rPr>
          <w:rFonts w:ascii="Times New Roman" w:hAnsi="Times New Roman" w:cs="Times New Roman"/>
          <w:sz w:val="24"/>
          <w:szCs w:val="24"/>
        </w:rPr>
        <w:t>.09.2023-2</w:t>
      </w:r>
      <w:r w:rsidR="006D5602"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5F9D8485">
        <w:rPr>
          <w:rFonts w:ascii="Times New Roman" w:hAnsi="Times New Roman" w:cs="Times New Roman"/>
          <w:sz w:val="24"/>
          <w:szCs w:val="24"/>
        </w:rPr>
        <w:t>.09.2023</w:t>
      </w:r>
    </w:p>
    <w:p w14:paraId="30C5BEAF" w14:textId="3CA91CC5" w:rsidR="003F44A5" w:rsidRPr="003F44A5" w:rsidRDefault="4B25F55C" w:rsidP="003F44A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Functional and UI Testing:</w:t>
      </w:r>
      <w:r w:rsidRPr="4B25F55C">
        <w:rPr>
          <w:rFonts w:ascii="Times New Roman" w:hAnsi="Times New Roman" w:cs="Times New Roman"/>
          <w:sz w:val="24"/>
          <w:szCs w:val="24"/>
        </w:rPr>
        <w:t xml:space="preserve"> 2</w:t>
      </w:r>
      <w:r w:rsidRPr="4B25F55C">
        <w:rPr>
          <w:rFonts w:ascii="Times New Roman" w:hAnsi="Times New Roman" w:cs="Times New Roman"/>
          <w:sz w:val="24"/>
          <w:szCs w:val="24"/>
          <w:lang w:val="en-GB"/>
        </w:rPr>
        <w:t>7</w:t>
      </w:r>
      <w:r w:rsidRPr="4B25F55C">
        <w:rPr>
          <w:rFonts w:ascii="Times New Roman" w:hAnsi="Times New Roman" w:cs="Times New Roman"/>
          <w:sz w:val="24"/>
          <w:szCs w:val="24"/>
        </w:rPr>
        <w:t>.09.2023-19.10.2023</w:t>
      </w:r>
    </w:p>
    <w:p w14:paraId="2D310017" w14:textId="0F87AABC" w:rsidR="003F44A5" w:rsidRPr="003F44A5" w:rsidRDefault="4B25F55C" w:rsidP="003F44A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API Testing:</w:t>
      </w:r>
      <w:r w:rsidRPr="4B25F55C">
        <w:rPr>
          <w:rFonts w:ascii="Times New Roman" w:hAnsi="Times New Roman" w:cs="Times New Roman"/>
          <w:sz w:val="24"/>
          <w:szCs w:val="24"/>
        </w:rPr>
        <w:t xml:space="preserve"> 02.10.2023-19.10.2023</w:t>
      </w:r>
    </w:p>
    <w:p w14:paraId="2399A623" w14:textId="1CA47FE3" w:rsidR="003F44A5" w:rsidRPr="003F44A5" w:rsidRDefault="5F9D8485" w:rsidP="003F44A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Closure:</w:t>
      </w:r>
      <w:r w:rsidRPr="5F9D8485">
        <w:rPr>
          <w:rFonts w:ascii="Times New Roman" w:hAnsi="Times New Roman" w:cs="Times New Roman"/>
          <w:sz w:val="24"/>
          <w:szCs w:val="24"/>
        </w:rPr>
        <w:t xml:space="preserve"> 20.10.2023</w:t>
      </w:r>
    </w:p>
    <w:p w14:paraId="2D950A74" w14:textId="77777777" w:rsidR="0086784B" w:rsidRPr="000A4D2D" w:rsidRDefault="0086784B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75984" w14:textId="51BBD2DB" w:rsidR="003F44A5" w:rsidRPr="003F44A5" w:rsidRDefault="4B25F55C" w:rsidP="4B25F55C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r>
        <w:t>7. Resources</w:t>
      </w:r>
    </w:p>
    <w:p w14:paraId="13A37F23" w14:textId="3ECC6182" w:rsidR="003F44A5" w:rsidRPr="003F44A5" w:rsidRDefault="4B25F55C" w:rsidP="003F44A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Test Environment:</w:t>
      </w:r>
      <w:r w:rsidRPr="4B25F5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20C25" w14:textId="40F6F4EB" w:rsidR="003F44A5" w:rsidRPr="003F44A5" w:rsidRDefault="4B25F55C" w:rsidP="4B25F55C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Clone of the production environment.</w:t>
      </w:r>
    </w:p>
    <w:p w14:paraId="6847E541" w14:textId="7D80C299" w:rsidR="4B25F55C" w:rsidRDefault="4B25F55C" w:rsidP="4B25F55C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Chromium based browsers. (Chrome)</w:t>
      </w:r>
    </w:p>
    <w:p w14:paraId="2718D690" w14:textId="478BAF98" w:rsidR="003F44A5" w:rsidRPr="003F44A5" w:rsidRDefault="4B25F55C" w:rsidP="003F44A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Testing Tools:</w:t>
      </w:r>
      <w:r w:rsidRPr="4B25F55C">
        <w:rPr>
          <w:rFonts w:ascii="Times New Roman" w:hAnsi="Times New Roman" w:cs="Times New Roman"/>
          <w:sz w:val="24"/>
          <w:szCs w:val="24"/>
        </w:rPr>
        <w:t xml:space="preserve"> Selenium, JUnit, REST-Assured, and Postman.</w:t>
      </w:r>
    </w:p>
    <w:p w14:paraId="7EEC1419" w14:textId="1CD5D0E6" w:rsidR="003F44A5" w:rsidRPr="0084741A" w:rsidRDefault="4B25F55C" w:rsidP="003F44A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Team:</w:t>
      </w:r>
      <w:r w:rsidRPr="4B25F55C">
        <w:rPr>
          <w:rFonts w:ascii="Times New Roman" w:hAnsi="Times New Roman" w:cs="Times New Roman"/>
          <w:sz w:val="24"/>
          <w:szCs w:val="24"/>
        </w:rPr>
        <w:t xml:space="preserve"> </w:t>
      </w:r>
      <w:r w:rsidRPr="4B25F55C">
        <w:rPr>
          <w:rFonts w:ascii="Times New Roman" w:hAnsi="Times New Roman" w:cs="Times New Roman"/>
          <w:sz w:val="24"/>
          <w:szCs w:val="24"/>
          <w:lang w:val="en-US"/>
        </w:rPr>
        <w:t>3 QA Engineers</w:t>
      </w:r>
    </w:p>
    <w:p w14:paraId="017EFC2A" w14:textId="77777777" w:rsidR="0084741A" w:rsidRPr="0084741A" w:rsidRDefault="0084741A" w:rsidP="0084741A">
      <w:pPr>
        <w:pStyle w:val="a5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FFFF"/>
          <w:kern w:val="0"/>
          <w:sz w:val="20"/>
          <w:szCs w:val="20"/>
        </w:rPr>
      </w:pPr>
      <w:r w:rsidRPr="0084741A">
        <w:rPr>
          <w:rFonts w:ascii="CIDFont+F2" w:hAnsi="CIDFont+F2" w:cs="CIDFont+F2"/>
          <w:color w:val="FFFFFF"/>
          <w:kern w:val="0"/>
          <w:sz w:val="20"/>
          <w:szCs w:val="20"/>
        </w:rPr>
        <w:t>Role N</w:t>
      </w:r>
    </w:p>
    <w:tbl>
      <w:tblPr>
        <w:tblStyle w:val="a6"/>
        <w:tblW w:w="10047" w:type="dxa"/>
        <w:tblLook w:val="04A0" w:firstRow="1" w:lastRow="0" w:firstColumn="1" w:lastColumn="0" w:noHBand="0" w:noVBand="1"/>
      </w:tblPr>
      <w:tblGrid>
        <w:gridCol w:w="3348"/>
        <w:gridCol w:w="3348"/>
        <w:gridCol w:w="3351"/>
      </w:tblGrid>
      <w:tr w:rsidR="007131DE" w:rsidRPr="007131DE" w14:paraId="130315DD" w14:textId="77777777" w:rsidTr="5F9D8485">
        <w:trPr>
          <w:trHeight w:val="343"/>
        </w:trPr>
        <w:tc>
          <w:tcPr>
            <w:tcW w:w="3348" w:type="dxa"/>
            <w:shd w:val="clear" w:color="auto" w:fill="595959" w:themeFill="text1" w:themeFillTint="A6"/>
          </w:tcPr>
          <w:p w14:paraId="648527AF" w14:textId="24C69F55" w:rsidR="007131DE" w:rsidRPr="007131DE" w:rsidRDefault="007131DE" w:rsidP="007131DE">
            <w:pPr>
              <w:autoSpaceDE w:val="0"/>
              <w:autoSpaceDN w:val="0"/>
              <w:adjustRightInd w:val="0"/>
              <w:jc w:val="center"/>
              <w:rPr>
                <w:rFonts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 w:rsidRPr="007131DE">
              <w:rPr>
                <w:rFonts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3348" w:type="dxa"/>
            <w:shd w:val="clear" w:color="auto" w:fill="595959" w:themeFill="text1" w:themeFillTint="A6"/>
          </w:tcPr>
          <w:p w14:paraId="63505065" w14:textId="21CC892F" w:rsidR="007131DE" w:rsidRPr="007131DE" w:rsidRDefault="007131DE" w:rsidP="007131D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Name and email</w:t>
            </w:r>
          </w:p>
        </w:tc>
        <w:tc>
          <w:tcPr>
            <w:tcW w:w="3351" w:type="dxa"/>
            <w:shd w:val="clear" w:color="auto" w:fill="595959" w:themeFill="text1" w:themeFillTint="A6"/>
          </w:tcPr>
          <w:p w14:paraId="1B291B25" w14:textId="21B51214" w:rsidR="007131DE" w:rsidRPr="007131DE" w:rsidRDefault="007131DE" w:rsidP="007131D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Responsibilities for test</w:t>
            </w:r>
          </w:p>
        </w:tc>
      </w:tr>
      <w:tr w:rsidR="007131DE" w:rsidRPr="007131DE" w14:paraId="59E84589" w14:textId="77777777" w:rsidTr="5F9D8485">
        <w:trPr>
          <w:trHeight w:val="537"/>
        </w:trPr>
        <w:tc>
          <w:tcPr>
            <w:tcW w:w="3348" w:type="dxa"/>
          </w:tcPr>
          <w:p w14:paraId="786A7455" w14:textId="0DB69D7E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 (to be)</w:t>
            </w:r>
          </w:p>
        </w:tc>
        <w:tc>
          <w:tcPr>
            <w:tcW w:w="3348" w:type="dxa"/>
          </w:tcPr>
          <w:p w14:paraId="26FDD1CC" w14:textId="24BB4E15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 xml:space="preserve">Myriam </w:t>
            </w:r>
            <w:proofErr w:type="spellStart"/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Kyoseva</w:t>
            </w:r>
            <w:proofErr w:type="spellEnd"/>
          </w:p>
        </w:tc>
        <w:tc>
          <w:tcPr>
            <w:tcW w:w="3351" w:type="dxa"/>
          </w:tcPr>
          <w:p w14:paraId="72664EC1" w14:textId="552108B0" w:rsidR="007131DE" w:rsidRPr="007131DE" w:rsidRDefault="5F9D8485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</w:rPr>
            </w:pPr>
            <w:r w:rsidRPr="5F9D8485">
              <w:rPr>
                <w:rFonts w:ascii="CIDFont+F2" w:hAnsi="CIDFont+F2" w:cs="CIDFont+F2"/>
                <w:b/>
                <w:bCs/>
                <w:sz w:val="20"/>
                <w:szCs w:val="20"/>
              </w:rPr>
              <w:t>Manual Testing, Test Automation, API Testing</w:t>
            </w:r>
          </w:p>
        </w:tc>
      </w:tr>
      <w:tr w:rsidR="007131DE" w:rsidRPr="007131DE" w14:paraId="27DDD72D" w14:textId="77777777" w:rsidTr="5F9D8485">
        <w:trPr>
          <w:trHeight w:val="537"/>
        </w:trPr>
        <w:tc>
          <w:tcPr>
            <w:tcW w:w="3348" w:type="dxa"/>
          </w:tcPr>
          <w:p w14:paraId="3EC089B0" w14:textId="61E97CD4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 (to be)</w:t>
            </w:r>
          </w:p>
        </w:tc>
        <w:tc>
          <w:tcPr>
            <w:tcW w:w="3348" w:type="dxa"/>
          </w:tcPr>
          <w:p w14:paraId="7B6EF482" w14:textId="1BEFF885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Ni</w:t>
            </w:r>
            <w:r w:rsidR="006D5602"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k</w:t>
            </w: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 xml:space="preserve">olay </w:t>
            </w:r>
            <w:proofErr w:type="spellStart"/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Grozev</w:t>
            </w:r>
            <w:proofErr w:type="spellEnd"/>
          </w:p>
        </w:tc>
        <w:tc>
          <w:tcPr>
            <w:tcW w:w="3351" w:type="dxa"/>
          </w:tcPr>
          <w:p w14:paraId="16737B5B" w14:textId="42D19CE8" w:rsidR="007131DE" w:rsidRPr="007131DE" w:rsidRDefault="5F9D8485" w:rsidP="5F9D8485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sz w:val="20"/>
                <w:szCs w:val="20"/>
              </w:rPr>
            </w:pPr>
            <w:r w:rsidRPr="5F9D8485">
              <w:rPr>
                <w:rFonts w:ascii="CIDFont+F2" w:hAnsi="CIDFont+F2" w:cs="CIDFont+F2"/>
                <w:b/>
                <w:bCs/>
                <w:sz w:val="20"/>
                <w:szCs w:val="20"/>
              </w:rPr>
              <w:t>Manual Testing, Test Automation, API Testing</w:t>
            </w:r>
          </w:p>
          <w:p w14:paraId="6AA71BAE" w14:textId="6839F276" w:rsidR="007131DE" w:rsidRPr="007131DE" w:rsidRDefault="007131DE" w:rsidP="5F9D8485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</w:rPr>
            </w:pPr>
          </w:p>
        </w:tc>
      </w:tr>
      <w:tr w:rsidR="007131DE" w:rsidRPr="007131DE" w14:paraId="02949BE4" w14:textId="77777777" w:rsidTr="5F9D8485">
        <w:trPr>
          <w:trHeight w:val="503"/>
        </w:trPr>
        <w:tc>
          <w:tcPr>
            <w:tcW w:w="3348" w:type="dxa"/>
          </w:tcPr>
          <w:p w14:paraId="0494A195" w14:textId="615E42EB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 (to be)</w:t>
            </w:r>
          </w:p>
        </w:tc>
        <w:tc>
          <w:tcPr>
            <w:tcW w:w="3348" w:type="dxa"/>
          </w:tcPr>
          <w:p w14:paraId="55078880" w14:textId="13519E89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Katerina Nedyalkova</w:t>
            </w:r>
          </w:p>
        </w:tc>
        <w:tc>
          <w:tcPr>
            <w:tcW w:w="3351" w:type="dxa"/>
          </w:tcPr>
          <w:p w14:paraId="19F70267" w14:textId="7944FF21" w:rsidR="007131DE" w:rsidRPr="007131DE" w:rsidRDefault="5F9D8485" w:rsidP="5F9D8485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sz w:val="20"/>
                <w:szCs w:val="20"/>
              </w:rPr>
            </w:pPr>
            <w:r w:rsidRPr="5F9D8485">
              <w:rPr>
                <w:rFonts w:ascii="CIDFont+F2" w:hAnsi="CIDFont+F2" w:cs="CIDFont+F2"/>
                <w:b/>
                <w:bCs/>
                <w:sz w:val="20"/>
                <w:szCs w:val="20"/>
              </w:rPr>
              <w:t>Manual Testing, Test Automation, API Testing</w:t>
            </w:r>
          </w:p>
          <w:p w14:paraId="1D0C7942" w14:textId="713D1ABF" w:rsidR="007131DE" w:rsidRPr="007131DE" w:rsidRDefault="007131DE" w:rsidP="5F9D8485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</w:rPr>
            </w:pPr>
          </w:p>
        </w:tc>
      </w:tr>
    </w:tbl>
    <w:p w14:paraId="1720C85E" w14:textId="6DD850C0" w:rsidR="4B25F55C" w:rsidRDefault="4B25F55C" w:rsidP="4B25F55C">
      <w:pPr>
        <w:spacing w:after="0" w:line="240" w:lineRule="auto"/>
        <w:rPr>
          <w:rFonts w:ascii="CIDFont+F2" w:hAnsi="CIDFont+F2" w:cs="CIDFont+F2"/>
          <w:color w:val="FFFFFF" w:themeColor="background1"/>
          <w:sz w:val="20"/>
          <w:szCs w:val="20"/>
        </w:rPr>
      </w:pPr>
    </w:p>
    <w:p w14:paraId="41CBEF5B" w14:textId="49BED763" w:rsidR="003F44A5" w:rsidRPr="003F44A5" w:rsidRDefault="4B25F55C" w:rsidP="4B25F55C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r>
        <w:t>8. Risks</w:t>
      </w:r>
    </w:p>
    <w:p w14:paraId="47AA3BAB" w14:textId="77777777" w:rsidR="003F44A5" w:rsidRPr="003F44A5" w:rsidRDefault="003F44A5" w:rsidP="003F44A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Requirement changes during testing.</w:t>
      </w:r>
    </w:p>
    <w:p w14:paraId="68BFDF24" w14:textId="77777777" w:rsidR="003F44A5" w:rsidRPr="003F44A5" w:rsidRDefault="003F44A5" w:rsidP="003F44A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Unavailability of tools or environment.</w:t>
      </w:r>
    </w:p>
    <w:p w14:paraId="23E067FC" w14:textId="77777777" w:rsidR="003F44A5" w:rsidRPr="003F44A5" w:rsidRDefault="003F44A5" w:rsidP="003F44A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Limited test data availability.</w:t>
      </w:r>
    </w:p>
    <w:p w14:paraId="7BF917A8" w14:textId="77777777" w:rsidR="0086784B" w:rsidRPr="000A4D2D" w:rsidRDefault="0086784B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1E458" w14:textId="220D2174" w:rsidR="003F44A5" w:rsidRPr="003F44A5" w:rsidRDefault="4B25F55C" w:rsidP="4B25F55C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r>
        <w:t>9. Assumptions</w:t>
      </w:r>
    </w:p>
    <w:p w14:paraId="2AA1EDD8" w14:textId="77777777" w:rsidR="003F44A5" w:rsidRPr="003F44A5" w:rsidRDefault="003F44A5" w:rsidP="003F44A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Test environments and tools will be ready.</w:t>
      </w:r>
    </w:p>
    <w:p w14:paraId="212E4446" w14:textId="77777777" w:rsidR="003F44A5" w:rsidRPr="003F44A5" w:rsidRDefault="003F44A5" w:rsidP="003F44A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Necessary test data will be made available.</w:t>
      </w:r>
    </w:p>
    <w:p w14:paraId="48B54062" w14:textId="50CAF6C0" w:rsidR="4B25F55C" w:rsidRDefault="4B25F55C" w:rsidP="4B25F55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The application has been developed according to specifications.</w:t>
      </w:r>
    </w:p>
    <w:p w14:paraId="2CB0BC6D" w14:textId="2EC20400" w:rsidR="4B25F55C" w:rsidRDefault="001D2948" w:rsidP="4B25F55C">
      <w:pPr>
        <w:pStyle w:val="1"/>
      </w:pPr>
      <w:r>
        <w:lastRenderedPageBreak/>
        <w:t xml:space="preserve">12. </w:t>
      </w:r>
      <w:r>
        <w:rPr>
          <w:lang w:val="en-US"/>
        </w:rPr>
        <w:t>Severity</w:t>
      </w:r>
      <w:r>
        <w:t xml:space="preserve"> Definitions</w:t>
      </w:r>
    </w:p>
    <w:tbl>
      <w:tblPr>
        <w:tblpPr w:leftFromText="180" w:rightFromText="180" w:vertAnchor="page" w:horzAnchor="margin" w:tblpY="9417"/>
        <w:tblW w:w="954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088"/>
        <w:gridCol w:w="7254"/>
      </w:tblGrid>
      <w:tr w:rsidR="00D92B7E" w:rsidRPr="00CC410A" w14:paraId="6FE4CB9D" w14:textId="77777777" w:rsidTr="00D92B7E">
        <w:trPr>
          <w:trHeight w:val="194"/>
          <w:tblHeader/>
          <w:tblCellSpacing w:w="15" w:type="dxa"/>
        </w:trPr>
        <w:tc>
          <w:tcPr>
            <w:tcW w:w="11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0996E7B9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Priority</w:t>
            </w:r>
            <w:r w:rsidRPr="00CC410A"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 xml:space="preserve"> value</w:t>
            </w:r>
          </w:p>
        </w:tc>
        <w:tc>
          <w:tcPr>
            <w:tcW w:w="10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7D445AFA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</w:rPr>
              <w:t>Jira severity</w:t>
            </w:r>
          </w:p>
        </w:tc>
        <w:tc>
          <w:tcPr>
            <w:tcW w:w="720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4263208E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</w:pPr>
            <w:r w:rsidRPr="00CC410A"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Definition</w:t>
            </w:r>
          </w:p>
        </w:tc>
      </w:tr>
      <w:tr w:rsidR="00D92B7E" w:rsidRPr="00CC410A" w14:paraId="020851A8" w14:textId="77777777" w:rsidTr="00D92B7E">
        <w:trPr>
          <w:trHeight w:val="683"/>
          <w:tblCellSpacing w:w="15" w:type="dxa"/>
        </w:trPr>
        <w:tc>
          <w:tcPr>
            <w:tcW w:w="11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376432AF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Priority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- 1</w:t>
            </w:r>
          </w:p>
        </w:tc>
        <w:tc>
          <w:tcPr>
            <w:tcW w:w="10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19F925BD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Highest</w:t>
            </w:r>
          </w:p>
        </w:tc>
        <w:tc>
          <w:tcPr>
            <w:tcW w:w="72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0629860D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645270">
              <w:rPr>
                <w:rFonts w:cstheme="minorHAnsi"/>
                <w:color w:val="000000"/>
                <w:kern w:val="0"/>
                <w:sz w:val="24"/>
                <w:szCs w:val="24"/>
              </w:rPr>
              <w:t>Must be fixed immediately / in the next build.</w:t>
            </w:r>
          </w:p>
        </w:tc>
      </w:tr>
      <w:tr w:rsidR="00D92B7E" w:rsidRPr="00CC410A" w14:paraId="2CF76F16" w14:textId="77777777" w:rsidTr="00D92B7E">
        <w:trPr>
          <w:trHeight w:val="653"/>
          <w:tblCellSpacing w:w="15" w:type="dxa"/>
        </w:trPr>
        <w:tc>
          <w:tcPr>
            <w:tcW w:w="11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14313E99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Priority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-2</w:t>
            </w:r>
          </w:p>
        </w:tc>
        <w:tc>
          <w:tcPr>
            <w:tcW w:w="10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403B3FA3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High</w:t>
            </w:r>
          </w:p>
        </w:tc>
        <w:tc>
          <w:tcPr>
            <w:tcW w:w="72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3C0528B5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645270">
              <w:rPr>
                <w:rFonts w:cstheme="minorHAnsi"/>
                <w:color w:val="000000"/>
                <w:kern w:val="0"/>
                <w:sz w:val="24"/>
                <w:szCs w:val="24"/>
              </w:rPr>
              <w:t>Must be fixed in any of the upcoming builds but should be included in the release.</w:t>
            </w:r>
          </w:p>
        </w:tc>
      </w:tr>
      <w:tr w:rsidR="00D92B7E" w:rsidRPr="00CC410A" w14:paraId="455977A6" w14:textId="77777777" w:rsidTr="00D92B7E">
        <w:trPr>
          <w:trHeight w:val="622"/>
          <w:tblCellSpacing w:w="15" w:type="dxa"/>
        </w:trPr>
        <w:tc>
          <w:tcPr>
            <w:tcW w:w="11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2B6D75D6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Priority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-3</w:t>
            </w:r>
          </w:p>
        </w:tc>
        <w:tc>
          <w:tcPr>
            <w:tcW w:w="10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214E5A3A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Low</w:t>
            </w:r>
          </w:p>
        </w:tc>
        <w:tc>
          <w:tcPr>
            <w:tcW w:w="72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55E8217C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645270">
              <w:rPr>
                <w:rFonts w:cstheme="minorHAnsi"/>
                <w:color w:val="000000"/>
                <w:kern w:val="0"/>
                <w:sz w:val="24"/>
                <w:szCs w:val="24"/>
              </w:rPr>
              <w:t>May be fixed after the release / in the next release.</w:t>
            </w:r>
          </w:p>
        </w:tc>
      </w:tr>
      <w:tr w:rsidR="00D92B7E" w:rsidRPr="00CC410A" w14:paraId="7F41CCF3" w14:textId="77777777" w:rsidTr="00D92B7E">
        <w:trPr>
          <w:trHeight w:val="705"/>
          <w:tblCellSpacing w:w="15" w:type="dxa"/>
        </w:trPr>
        <w:tc>
          <w:tcPr>
            <w:tcW w:w="11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145000D6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Priority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-4</w:t>
            </w:r>
          </w:p>
        </w:tc>
        <w:tc>
          <w:tcPr>
            <w:tcW w:w="10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5C3CC9F0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Low</w:t>
            </w:r>
            <w:r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est</w:t>
            </w:r>
          </w:p>
        </w:tc>
        <w:tc>
          <w:tcPr>
            <w:tcW w:w="72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231BDEDF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645270">
              <w:rPr>
                <w:rFonts w:cstheme="minorHAnsi"/>
                <w:color w:val="000000"/>
                <w:kern w:val="0"/>
                <w:sz w:val="24"/>
                <w:szCs w:val="24"/>
              </w:rPr>
              <w:t>May or may not be fixed at all.</w:t>
            </w:r>
          </w:p>
        </w:tc>
      </w:tr>
    </w:tbl>
    <w:p w14:paraId="7CCCDDDA" w14:textId="6C8F2D18" w:rsidR="4B25F55C" w:rsidRDefault="4B25F55C" w:rsidP="4B25F55C">
      <w:pPr>
        <w:pStyle w:val="1"/>
      </w:pPr>
      <w:r>
        <w:t xml:space="preserve">13. </w:t>
      </w:r>
      <w:r w:rsidR="00424BD7">
        <w:rPr>
          <w:lang w:val="en-US"/>
        </w:rPr>
        <w:t>Priority</w:t>
      </w:r>
      <w:r>
        <w:t xml:space="preserve"> Definitions</w:t>
      </w:r>
    </w:p>
    <w:tbl>
      <w:tblPr>
        <w:tblpPr w:leftFromText="180" w:rightFromText="180" w:vertAnchor="page" w:horzAnchor="margin" w:tblpY="2179"/>
        <w:tblW w:w="951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081"/>
        <w:gridCol w:w="7395"/>
      </w:tblGrid>
      <w:tr w:rsidR="00D92B7E" w:rsidRPr="00CC410A" w14:paraId="175F8422" w14:textId="77777777" w:rsidTr="00D92B7E">
        <w:trPr>
          <w:trHeight w:val="303"/>
          <w:tblHeader/>
          <w:tblCellSpacing w:w="15" w:type="dxa"/>
        </w:trPr>
        <w:tc>
          <w:tcPr>
            <w:tcW w:w="87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2EEF4091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</w:pPr>
            <w:r w:rsidRPr="00CC410A"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Severity value</w:t>
            </w:r>
          </w:p>
        </w:tc>
        <w:tc>
          <w:tcPr>
            <w:tcW w:w="105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2B8CC455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</w:rPr>
              <w:t>Jira severity</w:t>
            </w:r>
          </w:p>
        </w:tc>
        <w:tc>
          <w:tcPr>
            <w:tcW w:w="747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5254B98F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</w:pPr>
            <w:r w:rsidRPr="00CC410A"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Definition</w:t>
            </w:r>
          </w:p>
        </w:tc>
      </w:tr>
      <w:tr w:rsidR="00D92B7E" w:rsidRPr="00CC410A" w14:paraId="1850E7ED" w14:textId="77777777" w:rsidTr="00D92B7E">
        <w:trPr>
          <w:trHeight w:val="1058"/>
          <w:tblCellSpacing w:w="15" w:type="dxa"/>
        </w:trPr>
        <w:tc>
          <w:tcPr>
            <w:tcW w:w="8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465CD661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Severity - 1</w:t>
            </w:r>
          </w:p>
        </w:tc>
        <w:tc>
          <w:tcPr>
            <w:tcW w:w="10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729932C2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74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7A3D2F6A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A condition with a high impact to multiple end users of the Website and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there is no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mutually agreed workaround implemented in a such a way that the issue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can be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adequately mitigated.</w:t>
            </w:r>
          </w:p>
        </w:tc>
      </w:tr>
      <w:tr w:rsidR="00D92B7E" w:rsidRPr="00CC410A" w14:paraId="6EC06655" w14:textId="77777777" w:rsidTr="00D92B7E">
        <w:trPr>
          <w:trHeight w:val="1011"/>
          <w:tblCellSpacing w:w="15" w:type="dxa"/>
        </w:trPr>
        <w:tc>
          <w:tcPr>
            <w:tcW w:w="8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72DE30A8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Severity-2</w:t>
            </w:r>
          </w:p>
        </w:tc>
        <w:tc>
          <w:tcPr>
            <w:tcW w:w="10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50FD9AC3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High</w:t>
            </w:r>
          </w:p>
        </w:tc>
        <w:tc>
          <w:tcPr>
            <w:tcW w:w="74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2C26FCE3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A condition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 xml:space="preserve">where a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Website feature is not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 xml:space="preserve">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working, or a substantial performance problem exists which causes the platform to perform poorly, impacting multiple end users of the Website. A workaround is available and can be implemented.</w:t>
            </w:r>
          </w:p>
        </w:tc>
      </w:tr>
      <w:tr w:rsidR="00D92B7E" w:rsidRPr="00CC410A" w14:paraId="45EA4DB6" w14:textId="77777777" w:rsidTr="00D92B7E">
        <w:trPr>
          <w:trHeight w:val="963"/>
          <w:tblCellSpacing w:w="15" w:type="dxa"/>
        </w:trPr>
        <w:tc>
          <w:tcPr>
            <w:tcW w:w="8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6622AADC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Severity-3</w:t>
            </w:r>
          </w:p>
        </w:tc>
        <w:tc>
          <w:tcPr>
            <w:tcW w:w="10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5B01ADFC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74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6A7C843F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A condition where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 xml:space="preserve"> the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Website malfunctions but end users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 xml:space="preserve">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use of the Website is not substantially impacted. Also appropriate for “How-to Questions” and other low impact product inquiries.</w:t>
            </w:r>
          </w:p>
        </w:tc>
      </w:tr>
      <w:tr w:rsidR="00D92B7E" w:rsidRPr="00CC410A" w14:paraId="45B69C59" w14:textId="77777777" w:rsidTr="00D92B7E">
        <w:trPr>
          <w:trHeight w:val="1090"/>
          <w:tblCellSpacing w:w="15" w:type="dxa"/>
        </w:trPr>
        <w:tc>
          <w:tcPr>
            <w:tcW w:w="8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48B41D60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Severity-4</w:t>
            </w:r>
          </w:p>
        </w:tc>
        <w:tc>
          <w:tcPr>
            <w:tcW w:w="10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40D7D90C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Low</w:t>
            </w:r>
          </w:p>
        </w:tc>
        <w:tc>
          <w:tcPr>
            <w:tcW w:w="74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33AE6DCA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A condition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where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a minor cosmetic Website or documentation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 xml:space="preserve">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error exists, and end user use of the Website is not impacted.</w:t>
            </w:r>
          </w:p>
        </w:tc>
      </w:tr>
    </w:tbl>
    <w:p w14:paraId="18E3B85B" w14:textId="77777777" w:rsidR="00D92B7E" w:rsidRPr="00D92B7E" w:rsidRDefault="00D92B7E" w:rsidP="00D92B7E"/>
    <w:sectPr w:rsidR="00D92B7E" w:rsidRPr="00D9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b701411UEGZkM" int2:id="BIlFOZC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D30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C47A32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AC3BE8"/>
    <w:multiLevelType w:val="hybridMultilevel"/>
    <w:tmpl w:val="EBC80196"/>
    <w:lvl w:ilvl="0" w:tplc="0C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82E7D6B"/>
    <w:multiLevelType w:val="multilevel"/>
    <w:tmpl w:val="7C56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C7BA0"/>
    <w:multiLevelType w:val="multilevel"/>
    <w:tmpl w:val="1DEC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6D525C"/>
    <w:multiLevelType w:val="multilevel"/>
    <w:tmpl w:val="ABA4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A3D6A"/>
    <w:multiLevelType w:val="multilevel"/>
    <w:tmpl w:val="78B8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E5CDB"/>
    <w:multiLevelType w:val="multilevel"/>
    <w:tmpl w:val="FE9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17BB4"/>
    <w:multiLevelType w:val="multilevel"/>
    <w:tmpl w:val="DD1C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71835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5FBF59"/>
    <w:multiLevelType w:val="hybridMultilevel"/>
    <w:tmpl w:val="DB7E2AD4"/>
    <w:lvl w:ilvl="0" w:tplc="861C8274">
      <w:start w:val="1"/>
      <w:numFmt w:val="decimal"/>
      <w:lvlText w:val="%1."/>
      <w:lvlJc w:val="left"/>
      <w:pPr>
        <w:ind w:left="720" w:hanging="360"/>
      </w:pPr>
    </w:lvl>
    <w:lvl w:ilvl="1" w:tplc="2EB06322">
      <w:start w:val="1"/>
      <w:numFmt w:val="lowerLetter"/>
      <w:lvlText w:val="%2."/>
      <w:lvlJc w:val="left"/>
      <w:pPr>
        <w:ind w:left="1440" w:hanging="360"/>
      </w:pPr>
    </w:lvl>
    <w:lvl w:ilvl="2" w:tplc="9CF60A6E">
      <w:start w:val="1"/>
      <w:numFmt w:val="lowerRoman"/>
      <w:lvlText w:val="%3."/>
      <w:lvlJc w:val="right"/>
      <w:pPr>
        <w:ind w:left="2160" w:hanging="180"/>
      </w:pPr>
    </w:lvl>
    <w:lvl w:ilvl="3" w:tplc="7E7CD300">
      <w:start w:val="1"/>
      <w:numFmt w:val="decimal"/>
      <w:lvlText w:val="%4."/>
      <w:lvlJc w:val="left"/>
      <w:pPr>
        <w:ind w:left="2880" w:hanging="360"/>
      </w:pPr>
    </w:lvl>
    <w:lvl w:ilvl="4" w:tplc="3B3852CA">
      <w:start w:val="1"/>
      <w:numFmt w:val="lowerLetter"/>
      <w:lvlText w:val="%5."/>
      <w:lvlJc w:val="left"/>
      <w:pPr>
        <w:ind w:left="3600" w:hanging="360"/>
      </w:pPr>
    </w:lvl>
    <w:lvl w:ilvl="5" w:tplc="8A52F212">
      <w:start w:val="1"/>
      <w:numFmt w:val="lowerRoman"/>
      <w:lvlText w:val="%6."/>
      <w:lvlJc w:val="right"/>
      <w:pPr>
        <w:ind w:left="4320" w:hanging="180"/>
      </w:pPr>
    </w:lvl>
    <w:lvl w:ilvl="6" w:tplc="5DD40E4A">
      <w:start w:val="1"/>
      <w:numFmt w:val="decimal"/>
      <w:lvlText w:val="%7."/>
      <w:lvlJc w:val="left"/>
      <w:pPr>
        <w:ind w:left="5040" w:hanging="360"/>
      </w:pPr>
    </w:lvl>
    <w:lvl w:ilvl="7" w:tplc="6B9481C4">
      <w:start w:val="1"/>
      <w:numFmt w:val="lowerLetter"/>
      <w:lvlText w:val="%8."/>
      <w:lvlJc w:val="left"/>
      <w:pPr>
        <w:ind w:left="5760" w:hanging="360"/>
      </w:pPr>
    </w:lvl>
    <w:lvl w:ilvl="8" w:tplc="D082A1A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847C7"/>
    <w:multiLevelType w:val="multilevel"/>
    <w:tmpl w:val="DF6A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8C2EE"/>
    <w:multiLevelType w:val="hybridMultilevel"/>
    <w:tmpl w:val="07906FC8"/>
    <w:lvl w:ilvl="0" w:tplc="D3EEE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4B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24A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6D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49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C6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2D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4F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00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F291D"/>
    <w:multiLevelType w:val="multilevel"/>
    <w:tmpl w:val="F4AACA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22287EE2"/>
    <w:multiLevelType w:val="multilevel"/>
    <w:tmpl w:val="0846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72A749"/>
    <w:multiLevelType w:val="hybridMultilevel"/>
    <w:tmpl w:val="F61E99DA"/>
    <w:lvl w:ilvl="0" w:tplc="BC327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CF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80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CB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3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046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82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E1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2D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0140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AD082F"/>
    <w:multiLevelType w:val="hybridMultilevel"/>
    <w:tmpl w:val="647660E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5914AD"/>
    <w:multiLevelType w:val="multilevel"/>
    <w:tmpl w:val="F4AACA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379E6E0C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0AB643"/>
    <w:multiLevelType w:val="hybridMultilevel"/>
    <w:tmpl w:val="B9BCFAAC"/>
    <w:lvl w:ilvl="0" w:tplc="2EF83A6A">
      <w:start w:val="1"/>
      <w:numFmt w:val="decimal"/>
      <w:lvlText w:val="%1."/>
      <w:lvlJc w:val="left"/>
      <w:pPr>
        <w:ind w:left="720" w:hanging="360"/>
      </w:pPr>
    </w:lvl>
    <w:lvl w:ilvl="1" w:tplc="7C9AA6E8">
      <w:start w:val="1"/>
      <w:numFmt w:val="lowerLetter"/>
      <w:lvlText w:val="%2."/>
      <w:lvlJc w:val="left"/>
      <w:pPr>
        <w:ind w:left="1440" w:hanging="360"/>
      </w:pPr>
    </w:lvl>
    <w:lvl w:ilvl="2" w:tplc="9C9CAF70">
      <w:start w:val="1"/>
      <w:numFmt w:val="lowerRoman"/>
      <w:lvlText w:val="%3."/>
      <w:lvlJc w:val="right"/>
      <w:pPr>
        <w:ind w:left="2160" w:hanging="180"/>
      </w:pPr>
    </w:lvl>
    <w:lvl w:ilvl="3" w:tplc="0B9A6FB0">
      <w:start w:val="1"/>
      <w:numFmt w:val="decimal"/>
      <w:lvlText w:val="%4."/>
      <w:lvlJc w:val="left"/>
      <w:pPr>
        <w:ind w:left="2880" w:hanging="360"/>
      </w:pPr>
    </w:lvl>
    <w:lvl w:ilvl="4" w:tplc="413AD906">
      <w:start w:val="1"/>
      <w:numFmt w:val="lowerLetter"/>
      <w:lvlText w:val="%5."/>
      <w:lvlJc w:val="left"/>
      <w:pPr>
        <w:ind w:left="3600" w:hanging="360"/>
      </w:pPr>
    </w:lvl>
    <w:lvl w:ilvl="5" w:tplc="67B87A04">
      <w:start w:val="1"/>
      <w:numFmt w:val="lowerRoman"/>
      <w:lvlText w:val="%6."/>
      <w:lvlJc w:val="right"/>
      <w:pPr>
        <w:ind w:left="4320" w:hanging="180"/>
      </w:pPr>
    </w:lvl>
    <w:lvl w:ilvl="6" w:tplc="4D867750">
      <w:start w:val="1"/>
      <w:numFmt w:val="decimal"/>
      <w:lvlText w:val="%7."/>
      <w:lvlJc w:val="left"/>
      <w:pPr>
        <w:ind w:left="5040" w:hanging="360"/>
      </w:pPr>
    </w:lvl>
    <w:lvl w:ilvl="7" w:tplc="A218F7CC">
      <w:start w:val="1"/>
      <w:numFmt w:val="lowerLetter"/>
      <w:lvlText w:val="%8."/>
      <w:lvlJc w:val="left"/>
      <w:pPr>
        <w:ind w:left="5760" w:hanging="360"/>
      </w:pPr>
    </w:lvl>
    <w:lvl w:ilvl="8" w:tplc="D17AF2D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A7D53"/>
    <w:multiLevelType w:val="multilevel"/>
    <w:tmpl w:val="7ECE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0E14E2"/>
    <w:multiLevelType w:val="multilevel"/>
    <w:tmpl w:val="22905C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1A5D74"/>
    <w:multiLevelType w:val="hybridMultilevel"/>
    <w:tmpl w:val="D9704B8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275F6F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94D70F"/>
    <w:multiLevelType w:val="hybridMultilevel"/>
    <w:tmpl w:val="BF247E1E"/>
    <w:lvl w:ilvl="0" w:tplc="A8BE252C">
      <w:start w:val="1"/>
      <w:numFmt w:val="decimal"/>
      <w:lvlText w:val="%1."/>
      <w:lvlJc w:val="left"/>
      <w:pPr>
        <w:ind w:left="720" w:hanging="360"/>
      </w:pPr>
    </w:lvl>
    <w:lvl w:ilvl="1" w:tplc="7D32847E">
      <w:start w:val="1"/>
      <w:numFmt w:val="lowerLetter"/>
      <w:lvlText w:val="%2."/>
      <w:lvlJc w:val="left"/>
      <w:pPr>
        <w:ind w:left="1440" w:hanging="360"/>
      </w:pPr>
    </w:lvl>
    <w:lvl w:ilvl="2" w:tplc="45A2D9B2">
      <w:start w:val="1"/>
      <w:numFmt w:val="lowerRoman"/>
      <w:lvlText w:val="%3."/>
      <w:lvlJc w:val="right"/>
      <w:pPr>
        <w:ind w:left="2160" w:hanging="180"/>
      </w:pPr>
    </w:lvl>
    <w:lvl w:ilvl="3" w:tplc="2AE27C74">
      <w:start w:val="1"/>
      <w:numFmt w:val="decimal"/>
      <w:lvlText w:val="%4."/>
      <w:lvlJc w:val="left"/>
      <w:pPr>
        <w:ind w:left="2880" w:hanging="360"/>
      </w:pPr>
    </w:lvl>
    <w:lvl w:ilvl="4" w:tplc="E4727B38">
      <w:start w:val="1"/>
      <w:numFmt w:val="lowerLetter"/>
      <w:lvlText w:val="%5."/>
      <w:lvlJc w:val="left"/>
      <w:pPr>
        <w:ind w:left="3600" w:hanging="360"/>
      </w:pPr>
    </w:lvl>
    <w:lvl w:ilvl="5" w:tplc="B852D562">
      <w:start w:val="1"/>
      <w:numFmt w:val="lowerRoman"/>
      <w:lvlText w:val="%6."/>
      <w:lvlJc w:val="right"/>
      <w:pPr>
        <w:ind w:left="4320" w:hanging="180"/>
      </w:pPr>
    </w:lvl>
    <w:lvl w:ilvl="6" w:tplc="A3DA76A0">
      <w:start w:val="1"/>
      <w:numFmt w:val="decimal"/>
      <w:lvlText w:val="%7."/>
      <w:lvlJc w:val="left"/>
      <w:pPr>
        <w:ind w:left="5040" w:hanging="360"/>
      </w:pPr>
    </w:lvl>
    <w:lvl w:ilvl="7" w:tplc="57023F0E">
      <w:start w:val="1"/>
      <w:numFmt w:val="lowerLetter"/>
      <w:lvlText w:val="%8."/>
      <w:lvlJc w:val="left"/>
      <w:pPr>
        <w:ind w:left="5760" w:hanging="360"/>
      </w:pPr>
    </w:lvl>
    <w:lvl w:ilvl="8" w:tplc="6B30708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E62FA"/>
    <w:multiLevelType w:val="multilevel"/>
    <w:tmpl w:val="9574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AC6990"/>
    <w:multiLevelType w:val="hybridMultilevel"/>
    <w:tmpl w:val="05CA697A"/>
    <w:lvl w:ilvl="0" w:tplc="694E6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CCD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CA2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384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A7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C23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DA6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220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C6F9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4E2EC1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78154B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937C7D"/>
    <w:multiLevelType w:val="multilevel"/>
    <w:tmpl w:val="C5B43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7B6AF2"/>
    <w:multiLevelType w:val="multilevel"/>
    <w:tmpl w:val="22905C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F361F75"/>
    <w:multiLevelType w:val="multilevel"/>
    <w:tmpl w:val="497A5D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."/>
      <w:lvlJc w:val="left"/>
      <w:pPr>
        <w:ind w:left="180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 w15:restartNumberingAfterBreak="0">
    <w:nsid w:val="7FA66E7F"/>
    <w:multiLevelType w:val="hybridMultilevel"/>
    <w:tmpl w:val="3344299C"/>
    <w:lvl w:ilvl="0" w:tplc="AE0C843C">
      <w:start w:val="1"/>
      <w:numFmt w:val="decimal"/>
      <w:lvlText w:val="%1."/>
      <w:lvlJc w:val="left"/>
      <w:pPr>
        <w:ind w:left="720" w:hanging="360"/>
      </w:pPr>
    </w:lvl>
    <w:lvl w:ilvl="1" w:tplc="61B25068">
      <w:start w:val="1"/>
      <w:numFmt w:val="lowerLetter"/>
      <w:lvlText w:val="%2."/>
      <w:lvlJc w:val="left"/>
      <w:pPr>
        <w:ind w:left="1440" w:hanging="360"/>
      </w:pPr>
    </w:lvl>
    <w:lvl w:ilvl="2" w:tplc="2716C9CC">
      <w:start w:val="1"/>
      <w:numFmt w:val="lowerRoman"/>
      <w:lvlText w:val="%3."/>
      <w:lvlJc w:val="right"/>
      <w:pPr>
        <w:ind w:left="2160" w:hanging="180"/>
      </w:pPr>
    </w:lvl>
    <w:lvl w:ilvl="3" w:tplc="4CA6E746">
      <w:start w:val="1"/>
      <w:numFmt w:val="decimal"/>
      <w:lvlText w:val="%4."/>
      <w:lvlJc w:val="left"/>
      <w:pPr>
        <w:ind w:left="2880" w:hanging="360"/>
      </w:pPr>
    </w:lvl>
    <w:lvl w:ilvl="4" w:tplc="2D72D196">
      <w:start w:val="1"/>
      <w:numFmt w:val="lowerLetter"/>
      <w:lvlText w:val="%5."/>
      <w:lvlJc w:val="left"/>
      <w:pPr>
        <w:ind w:left="3600" w:hanging="360"/>
      </w:pPr>
    </w:lvl>
    <w:lvl w:ilvl="5" w:tplc="17BE11A6">
      <w:start w:val="1"/>
      <w:numFmt w:val="lowerRoman"/>
      <w:lvlText w:val="%6."/>
      <w:lvlJc w:val="right"/>
      <w:pPr>
        <w:ind w:left="4320" w:hanging="180"/>
      </w:pPr>
    </w:lvl>
    <w:lvl w:ilvl="6" w:tplc="73E0BF7E">
      <w:start w:val="1"/>
      <w:numFmt w:val="decimal"/>
      <w:lvlText w:val="%7."/>
      <w:lvlJc w:val="left"/>
      <w:pPr>
        <w:ind w:left="5040" w:hanging="360"/>
      </w:pPr>
    </w:lvl>
    <w:lvl w:ilvl="7" w:tplc="DF62587E">
      <w:start w:val="1"/>
      <w:numFmt w:val="lowerLetter"/>
      <w:lvlText w:val="%8."/>
      <w:lvlJc w:val="left"/>
      <w:pPr>
        <w:ind w:left="5760" w:hanging="360"/>
      </w:pPr>
    </w:lvl>
    <w:lvl w:ilvl="8" w:tplc="4CBC36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33"/>
  </w:num>
  <w:num w:numId="5">
    <w:abstractNumId w:val="20"/>
  </w:num>
  <w:num w:numId="6">
    <w:abstractNumId w:val="25"/>
  </w:num>
  <w:num w:numId="7">
    <w:abstractNumId w:val="28"/>
  </w:num>
  <w:num w:numId="8">
    <w:abstractNumId w:val="13"/>
  </w:num>
  <w:num w:numId="9">
    <w:abstractNumId w:val="6"/>
  </w:num>
  <w:num w:numId="10">
    <w:abstractNumId w:val="7"/>
  </w:num>
  <w:num w:numId="11">
    <w:abstractNumId w:val="26"/>
  </w:num>
  <w:num w:numId="12">
    <w:abstractNumId w:val="21"/>
  </w:num>
  <w:num w:numId="13">
    <w:abstractNumId w:val="8"/>
  </w:num>
  <w:num w:numId="14">
    <w:abstractNumId w:val="11"/>
  </w:num>
  <w:num w:numId="15">
    <w:abstractNumId w:val="27"/>
  </w:num>
  <w:num w:numId="16">
    <w:abstractNumId w:val="4"/>
  </w:num>
  <w:num w:numId="17">
    <w:abstractNumId w:val="3"/>
  </w:num>
  <w:num w:numId="18">
    <w:abstractNumId w:val="5"/>
  </w:num>
  <w:num w:numId="19">
    <w:abstractNumId w:val="14"/>
  </w:num>
  <w:num w:numId="20">
    <w:abstractNumId w:val="30"/>
  </w:num>
  <w:num w:numId="21">
    <w:abstractNumId w:val="16"/>
  </w:num>
  <w:num w:numId="22">
    <w:abstractNumId w:val="9"/>
  </w:num>
  <w:num w:numId="23">
    <w:abstractNumId w:val="32"/>
  </w:num>
  <w:num w:numId="24">
    <w:abstractNumId w:val="1"/>
  </w:num>
  <w:num w:numId="25">
    <w:abstractNumId w:val="19"/>
  </w:num>
  <w:num w:numId="26">
    <w:abstractNumId w:val="29"/>
  </w:num>
  <w:num w:numId="27">
    <w:abstractNumId w:val="31"/>
  </w:num>
  <w:num w:numId="28">
    <w:abstractNumId w:val="22"/>
  </w:num>
  <w:num w:numId="29">
    <w:abstractNumId w:val="17"/>
  </w:num>
  <w:num w:numId="30">
    <w:abstractNumId w:val="23"/>
  </w:num>
  <w:num w:numId="31">
    <w:abstractNumId w:val="18"/>
  </w:num>
  <w:num w:numId="32">
    <w:abstractNumId w:val="0"/>
  </w:num>
  <w:num w:numId="33">
    <w:abstractNumId w:val="24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2"/>
    <w:rsid w:val="00074F42"/>
    <w:rsid w:val="000A4D2D"/>
    <w:rsid w:val="000C0F9E"/>
    <w:rsid w:val="001D2948"/>
    <w:rsid w:val="002C3A21"/>
    <w:rsid w:val="003F44A5"/>
    <w:rsid w:val="00417F62"/>
    <w:rsid w:val="00424BD7"/>
    <w:rsid w:val="0049728C"/>
    <w:rsid w:val="0059342C"/>
    <w:rsid w:val="005B6369"/>
    <w:rsid w:val="005E1844"/>
    <w:rsid w:val="0062498A"/>
    <w:rsid w:val="006D5602"/>
    <w:rsid w:val="007131DE"/>
    <w:rsid w:val="007B136B"/>
    <w:rsid w:val="0084741A"/>
    <w:rsid w:val="0086784B"/>
    <w:rsid w:val="008E2C78"/>
    <w:rsid w:val="00985AC4"/>
    <w:rsid w:val="00991DB4"/>
    <w:rsid w:val="00A13897"/>
    <w:rsid w:val="00BE64A3"/>
    <w:rsid w:val="00D92B7E"/>
    <w:rsid w:val="00DC19E2"/>
    <w:rsid w:val="00E80B53"/>
    <w:rsid w:val="00FA581E"/>
    <w:rsid w:val="4B25F55C"/>
    <w:rsid w:val="5F9D8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3D79"/>
  <w15:chartTrackingRefBased/>
  <w15:docId w15:val="{5092DAAF-0907-4359-B20A-AF8F1E4B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36B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4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F4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E1844"/>
    <w:pPr>
      <w:ind w:left="720"/>
      <w:contextualSpacing/>
    </w:pPr>
  </w:style>
  <w:style w:type="table" w:styleId="a6">
    <w:name w:val="Table Grid"/>
    <w:basedOn w:val="a1"/>
    <w:uiPriority w:val="39"/>
    <w:rsid w:val="0084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Nedyalkova</dc:creator>
  <cp:keywords/>
  <dc:description/>
  <cp:lastModifiedBy>kisaragi.monokuro@gmail.com</cp:lastModifiedBy>
  <cp:revision>4</cp:revision>
  <dcterms:created xsi:type="dcterms:W3CDTF">2023-10-09T15:03:00Z</dcterms:created>
  <dcterms:modified xsi:type="dcterms:W3CDTF">2023-10-16T14:18:00Z</dcterms:modified>
</cp:coreProperties>
</file>