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1820" w14:textId="5F0A4775" w:rsidR="008F7C2A" w:rsidRDefault="00CE0719" w:rsidP="00CE0719">
      <w:pPr>
        <w:ind w:left="-720"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t>Name :</w:t>
      </w:r>
      <w:proofErr w:type="gramEnd"/>
      <w:r>
        <w:rPr>
          <w:rFonts w:ascii="Lora" w:eastAsia="Lora" w:hAnsi="Lora" w:cs="Lora"/>
          <w:b/>
        </w:rPr>
        <w:t xml:space="preserve">  Mihir Thakkar</w:t>
      </w:r>
    </w:p>
    <w:p w14:paraId="26405E5D" w14:textId="77777777" w:rsidR="008F7C2A" w:rsidRDefault="00CE0719" w:rsidP="00CE0719">
      <w:pPr>
        <w:ind w:left="-720"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t>Class :</w:t>
      </w:r>
      <w:proofErr w:type="gramEnd"/>
      <w:r>
        <w:rPr>
          <w:rFonts w:ascii="Lora" w:eastAsia="Lora" w:hAnsi="Lora" w:cs="Lora"/>
          <w:b/>
        </w:rPr>
        <w:t xml:space="preserve">  TY A</w:t>
      </w:r>
    </w:p>
    <w:p w14:paraId="0E70EE5B" w14:textId="25BC3FB0" w:rsidR="008F7C2A" w:rsidRDefault="00CE0719" w:rsidP="00CE0719">
      <w:pPr>
        <w:ind w:left="-720" w:right="-72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Roll </w:t>
      </w:r>
      <w:proofErr w:type="gramStart"/>
      <w:r>
        <w:rPr>
          <w:rFonts w:ascii="Lora" w:eastAsia="Lora" w:hAnsi="Lora" w:cs="Lora"/>
          <w:b/>
        </w:rPr>
        <w:t>no :</w:t>
      </w:r>
      <w:proofErr w:type="gramEnd"/>
      <w:r>
        <w:rPr>
          <w:rFonts w:ascii="Lora" w:eastAsia="Lora" w:hAnsi="Lora" w:cs="Lora"/>
          <w:b/>
        </w:rPr>
        <w:t xml:space="preserve"> 59</w:t>
      </w:r>
    </w:p>
    <w:p w14:paraId="1D74C0FF" w14:textId="69D62C11" w:rsidR="008F7C2A" w:rsidRDefault="00CE0719" w:rsidP="00CE0719">
      <w:pPr>
        <w:ind w:left="-720"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t>SRN :</w:t>
      </w:r>
      <w:proofErr w:type="gramEnd"/>
      <w:r>
        <w:rPr>
          <w:rFonts w:ascii="Lora" w:eastAsia="Lora" w:hAnsi="Lora" w:cs="Lora"/>
          <w:b/>
        </w:rPr>
        <w:t xml:space="preserve">  201901267</w:t>
      </w:r>
    </w:p>
    <w:p w14:paraId="231CC95C" w14:textId="58656E4D" w:rsidR="008F7C2A" w:rsidRPr="00CE0719" w:rsidRDefault="00CE0719" w:rsidP="00CE0719">
      <w:pPr>
        <w:ind w:left="-720" w:right="-720"/>
        <w:jc w:val="center"/>
        <w:rPr>
          <w:rFonts w:ascii="Lora" w:eastAsia="Lora" w:hAnsi="Lora" w:cs="Lora"/>
          <w:b/>
          <w:u w:val="single"/>
        </w:rPr>
      </w:pPr>
      <w:r w:rsidRPr="00CE0719">
        <w:rPr>
          <w:rFonts w:ascii="Lora" w:eastAsia="Lora" w:hAnsi="Lora" w:cs="Lora"/>
          <w:b/>
          <w:u w:val="single"/>
        </w:rPr>
        <w:t>Business Intelligence Ass-5</w:t>
      </w:r>
    </w:p>
    <w:p w14:paraId="22659648" w14:textId="77777777" w:rsidR="008F7C2A" w:rsidRDefault="008F7C2A">
      <w:pPr>
        <w:ind w:left="-720" w:right="-720"/>
        <w:jc w:val="center"/>
        <w:rPr>
          <w:rFonts w:ascii="Lora" w:eastAsia="Lora" w:hAnsi="Lora" w:cs="Lora"/>
          <w:b/>
        </w:rPr>
      </w:pPr>
    </w:p>
    <w:p w14:paraId="2E43030D" w14:textId="77777777" w:rsidR="008F7C2A" w:rsidRDefault="00CE0719">
      <w:pPr>
        <w:ind w:left="-720" w:right="-72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Filtering </w:t>
      </w:r>
      <w:proofErr w:type="gramStart"/>
      <w:r>
        <w:rPr>
          <w:rFonts w:ascii="Lora" w:eastAsia="Lora" w:hAnsi="Lora" w:cs="Lora"/>
          <w:b/>
        </w:rPr>
        <w:t>Data :</w:t>
      </w:r>
      <w:proofErr w:type="gramEnd"/>
      <w:r>
        <w:rPr>
          <w:rFonts w:ascii="Lora" w:eastAsia="Lora" w:hAnsi="Lora" w:cs="Lora"/>
          <w:b/>
        </w:rPr>
        <w:t>-</w:t>
      </w:r>
    </w:p>
    <w:p w14:paraId="5BD8DAB8" w14:textId="77777777" w:rsidR="008F7C2A" w:rsidRDefault="008F7C2A">
      <w:pPr>
        <w:ind w:left="-720" w:right="-720"/>
        <w:rPr>
          <w:rFonts w:ascii="Lora" w:eastAsia="Lora" w:hAnsi="Lora" w:cs="Lora"/>
          <w:b/>
        </w:rPr>
      </w:pPr>
    </w:p>
    <w:p w14:paraId="294BAC3F" w14:textId="77777777" w:rsidR="008F7C2A" w:rsidRDefault="00CE0719">
      <w:pPr>
        <w:numPr>
          <w:ilvl w:val="0"/>
          <w:numId w:val="5"/>
        </w:numPr>
        <w:ind w:left="-180" w:right="-72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Basic </w:t>
      </w:r>
      <w:proofErr w:type="gramStart"/>
      <w:r>
        <w:rPr>
          <w:rFonts w:ascii="Lora" w:eastAsia="Lora" w:hAnsi="Lora" w:cs="Lora"/>
          <w:b/>
        </w:rPr>
        <w:t>filtering :</w:t>
      </w:r>
      <w:proofErr w:type="gramEnd"/>
      <w:r>
        <w:rPr>
          <w:rFonts w:ascii="Lora" w:eastAsia="Lora" w:hAnsi="Lora" w:cs="Lora"/>
          <w:b/>
        </w:rPr>
        <w:t>-</w:t>
      </w:r>
    </w:p>
    <w:p w14:paraId="1B793BCC" w14:textId="77777777" w:rsidR="006861D6" w:rsidRDefault="00CE0719">
      <w:pPr>
        <w:numPr>
          <w:ilvl w:val="0"/>
          <w:numId w:val="7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From the Dataset given,</w:t>
      </w:r>
      <w:r w:rsidR="006861D6">
        <w:rPr>
          <w:rFonts w:ascii="Lora" w:eastAsia="Lora" w:hAnsi="Lora" w:cs="Lora"/>
        </w:rPr>
        <w:t xml:space="preserve"> </w:t>
      </w:r>
      <w:r w:rsidR="006861D6">
        <w:rPr>
          <w:rFonts w:ascii="Lora" w:eastAsia="Lora" w:hAnsi="Lora" w:cs="Lora"/>
          <w:b/>
          <w:bCs/>
        </w:rPr>
        <w:t>Last Year Sales</w:t>
      </w:r>
      <w:r>
        <w:rPr>
          <w:rFonts w:ascii="Lora" w:eastAsia="Lora" w:hAnsi="Lora" w:cs="Lora"/>
        </w:rPr>
        <w:t xml:space="preserve">. Click on the visualization tab, and click on </w:t>
      </w:r>
    </w:p>
    <w:p w14:paraId="571BB9D6" w14:textId="274EF77D" w:rsidR="008F7C2A" w:rsidRDefault="006861D6" w:rsidP="006861D6">
      <w:pPr>
        <w:ind w:left="720"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Tree-map.</w:t>
      </w:r>
    </w:p>
    <w:p w14:paraId="5DB5357C" w14:textId="2F406D45" w:rsidR="008F7C2A" w:rsidRDefault="00CE0719">
      <w:pPr>
        <w:numPr>
          <w:ilvl w:val="0"/>
          <w:numId w:val="7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Select</w:t>
      </w:r>
      <w:r w:rsidR="006861D6">
        <w:rPr>
          <w:rFonts w:ascii="Lora" w:eastAsia="Lora" w:hAnsi="Lora" w:cs="Lora"/>
        </w:rPr>
        <w:t xml:space="preserve"> “Last Year Sales” from Sales, “Category”: from Item and “Chain” from Store.</w:t>
      </w:r>
    </w:p>
    <w:p w14:paraId="1B25AF16" w14:textId="72D10C72" w:rsidR="008F7C2A" w:rsidRPr="00865B8B" w:rsidRDefault="00CE0719" w:rsidP="00865B8B">
      <w:pPr>
        <w:numPr>
          <w:ilvl w:val="0"/>
          <w:numId w:val="7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In the filters section click on the dropdown for the “</w:t>
      </w:r>
      <w:r w:rsidR="006861D6">
        <w:rPr>
          <w:rFonts w:ascii="Lora" w:eastAsia="Lora" w:hAnsi="Lora" w:cs="Lora"/>
        </w:rPr>
        <w:t>Category</w:t>
      </w:r>
      <w:r>
        <w:rPr>
          <w:rFonts w:ascii="Lora" w:eastAsia="Lora" w:hAnsi="Lora" w:cs="Lora"/>
        </w:rPr>
        <w:t>”</w:t>
      </w:r>
      <w:r w:rsidR="006861D6">
        <w:rPr>
          <w:rFonts w:ascii="Lora" w:eastAsia="Lora" w:hAnsi="Lora" w:cs="Lora"/>
        </w:rPr>
        <w:t xml:space="preserve"> and “Chain”</w:t>
      </w:r>
      <w:r>
        <w:rPr>
          <w:rFonts w:ascii="Lora" w:eastAsia="Lora" w:hAnsi="Lora" w:cs="Lora"/>
        </w:rPr>
        <w:t xml:space="preserve"> attribute. Select the filter type as “Basic Filter” and select </w:t>
      </w:r>
      <w:r w:rsidR="006861D6">
        <w:rPr>
          <w:rFonts w:ascii="Lora" w:eastAsia="Lora" w:hAnsi="Lora" w:cs="Lora"/>
        </w:rPr>
        <w:t>the first five from</w:t>
      </w:r>
      <w:r>
        <w:rPr>
          <w:rFonts w:ascii="Lora" w:eastAsia="Lora" w:hAnsi="Lora" w:cs="Lora"/>
        </w:rPr>
        <w:t xml:space="preserve"> </w:t>
      </w:r>
      <w:r w:rsidR="00865B8B">
        <w:rPr>
          <w:rFonts w:ascii="Lora" w:eastAsia="Lora" w:hAnsi="Lora" w:cs="Lora"/>
        </w:rPr>
        <w:t xml:space="preserve">“Category” </w:t>
      </w:r>
      <w:r>
        <w:rPr>
          <w:rFonts w:ascii="Lora" w:eastAsia="Lora" w:hAnsi="Lora" w:cs="Lora"/>
        </w:rPr>
        <w:t>in the list of options</w:t>
      </w:r>
      <w:r w:rsidR="00865B8B">
        <w:rPr>
          <w:rFonts w:ascii="Lora" w:eastAsia="Lora" w:hAnsi="Lora" w:cs="Lora"/>
        </w:rPr>
        <w:t xml:space="preserve"> and “Fashions Direct from “Chain” in the list of options.</w:t>
      </w:r>
    </w:p>
    <w:p w14:paraId="0FBA934C" w14:textId="2CB50CB4" w:rsidR="008F7C2A" w:rsidRDefault="00865B8B">
      <w:pPr>
        <w:ind w:right="-720"/>
        <w:rPr>
          <w:rFonts w:ascii="Lora" w:eastAsia="Lora" w:hAnsi="Lora" w:cs="Lora"/>
        </w:rPr>
      </w:pPr>
      <w:r w:rsidRPr="00865B8B">
        <w:rPr>
          <w:rFonts w:ascii="Lora" w:eastAsia="Lora" w:hAnsi="Lora" w:cs="Lora"/>
        </w:rPr>
        <w:drawing>
          <wp:anchor distT="0" distB="0" distL="114300" distR="114300" simplePos="0" relativeHeight="251662336" behindDoc="0" locked="0" layoutInCell="1" allowOverlap="1" wp14:anchorId="563E421F" wp14:editId="67995172">
            <wp:simplePos x="0" y="0"/>
            <wp:positionH relativeFrom="margin">
              <wp:posOffset>-685800</wp:posOffset>
            </wp:positionH>
            <wp:positionV relativeFrom="paragraph">
              <wp:posOffset>62230</wp:posOffset>
            </wp:positionV>
            <wp:extent cx="7368540" cy="3954358"/>
            <wp:effectExtent l="0" t="0" r="381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75" b="2612"/>
                    <a:stretch/>
                  </pic:blipFill>
                  <pic:spPr bwMode="auto">
                    <a:xfrm>
                      <a:off x="0" y="0"/>
                      <a:ext cx="7383796" cy="396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175D9" w14:textId="003D72A6" w:rsidR="008F7C2A" w:rsidRDefault="008F7C2A">
      <w:pPr>
        <w:ind w:right="-720"/>
        <w:rPr>
          <w:rFonts w:ascii="Lora" w:eastAsia="Lora" w:hAnsi="Lora" w:cs="Lora"/>
        </w:rPr>
      </w:pPr>
    </w:p>
    <w:p w14:paraId="4A02B1E4" w14:textId="20DF2C59" w:rsidR="008F7C2A" w:rsidRDefault="008F7C2A">
      <w:pPr>
        <w:ind w:left="720" w:right="-720"/>
        <w:rPr>
          <w:rFonts w:ascii="Lora" w:eastAsia="Lora" w:hAnsi="Lora" w:cs="Lora"/>
        </w:rPr>
      </w:pPr>
    </w:p>
    <w:p w14:paraId="646F4A2C" w14:textId="3A1F4954" w:rsidR="008F7C2A" w:rsidRDefault="008F7C2A">
      <w:pPr>
        <w:ind w:left="720" w:right="-720"/>
        <w:rPr>
          <w:rFonts w:ascii="Lora" w:eastAsia="Lora" w:hAnsi="Lora" w:cs="Lora"/>
        </w:rPr>
      </w:pPr>
    </w:p>
    <w:p w14:paraId="1C7D6BBA" w14:textId="205FF92D" w:rsidR="008F7C2A" w:rsidRDefault="008F7C2A">
      <w:pPr>
        <w:ind w:left="720" w:right="-720"/>
        <w:rPr>
          <w:rFonts w:ascii="Lora" w:eastAsia="Lora" w:hAnsi="Lora" w:cs="Lora"/>
        </w:rPr>
      </w:pPr>
    </w:p>
    <w:p w14:paraId="129A8E13" w14:textId="18DC9042" w:rsidR="008F7C2A" w:rsidRDefault="008F7C2A">
      <w:pPr>
        <w:ind w:left="720" w:right="-720"/>
        <w:rPr>
          <w:rFonts w:ascii="Lora" w:eastAsia="Lora" w:hAnsi="Lora" w:cs="Lora"/>
        </w:rPr>
      </w:pPr>
    </w:p>
    <w:p w14:paraId="4E4917AA" w14:textId="6549C700" w:rsidR="008F7C2A" w:rsidRDefault="008F7C2A">
      <w:pPr>
        <w:ind w:left="720" w:right="-720"/>
        <w:rPr>
          <w:rFonts w:ascii="Lora" w:eastAsia="Lora" w:hAnsi="Lora" w:cs="Lora"/>
        </w:rPr>
      </w:pPr>
    </w:p>
    <w:p w14:paraId="651DA767" w14:textId="68F0745D" w:rsidR="008F7C2A" w:rsidRDefault="008F7C2A">
      <w:pPr>
        <w:ind w:left="720" w:right="-720"/>
        <w:rPr>
          <w:rFonts w:ascii="Lora" w:eastAsia="Lora" w:hAnsi="Lora" w:cs="Lora"/>
        </w:rPr>
      </w:pPr>
    </w:p>
    <w:p w14:paraId="3DAC01AB" w14:textId="050ACBC9" w:rsidR="008F7C2A" w:rsidRDefault="008F7C2A">
      <w:pPr>
        <w:ind w:left="720" w:right="-720"/>
        <w:rPr>
          <w:rFonts w:ascii="Lora" w:eastAsia="Lora" w:hAnsi="Lora" w:cs="Lora"/>
        </w:rPr>
      </w:pPr>
    </w:p>
    <w:p w14:paraId="0AC8E281" w14:textId="77777777" w:rsidR="008F7C2A" w:rsidRDefault="008F7C2A">
      <w:pPr>
        <w:ind w:left="720" w:right="-720"/>
        <w:rPr>
          <w:rFonts w:ascii="Lora" w:eastAsia="Lora" w:hAnsi="Lora" w:cs="Lora"/>
        </w:rPr>
      </w:pPr>
    </w:p>
    <w:p w14:paraId="57A6191F" w14:textId="77777777" w:rsidR="008F7C2A" w:rsidRDefault="008F7C2A">
      <w:pPr>
        <w:ind w:left="720" w:right="-720"/>
        <w:rPr>
          <w:rFonts w:ascii="Lora" w:eastAsia="Lora" w:hAnsi="Lora" w:cs="Lora"/>
        </w:rPr>
      </w:pPr>
    </w:p>
    <w:p w14:paraId="1A1EA530" w14:textId="3D4D05E0" w:rsidR="008F7C2A" w:rsidRDefault="008F7C2A">
      <w:pPr>
        <w:ind w:left="720" w:right="-720"/>
        <w:rPr>
          <w:rFonts w:ascii="Lora" w:eastAsia="Lora" w:hAnsi="Lora" w:cs="Lora"/>
        </w:rPr>
      </w:pPr>
    </w:p>
    <w:p w14:paraId="24B3DDA2" w14:textId="4796DD66" w:rsidR="008F7C2A" w:rsidRDefault="008F7C2A">
      <w:pPr>
        <w:ind w:left="720" w:right="-720"/>
        <w:rPr>
          <w:rFonts w:ascii="Lora" w:eastAsia="Lora" w:hAnsi="Lora" w:cs="Lora"/>
        </w:rPr>
      </w:pPr>
    </w:p>
    <w:p w14:paraId="234A565C" w14:textId="0AEE1411" w:rsidR="008F7C2A" w:rsidRDefault="008F7C2A">
      <w:pPr>
        <w:ind w:left="720" w:right="-720"/>
        <w:rPr>
          <w:rFonts w:ascii="Lora" w:eastAsia="Lora" w:hAnsi="Lora" w:cs="Lora"/>
        </w:rPr>
      </w:pPr>
    </w:p>
    <w:p w14:paraId="75DFDE56" w14:textId="77777777" w:rsidR="008F7C2A" w:rsidRDefault="008F7C2A">
      <w:pPr>
        <w:ind w:left="720" w:right="-720"/>
        <w:rPr>
          <w:rFonts w:ascii="Lora" w:eastAsia="Lora" w:hAnsi="Lora" w:cs="Lora"/>
        </w:rPr>
      </w:pPr>
    </w:p>
    <w:p w14:paraId="28617E0F" w14:textId="77777777" w:rsidR="008F7C2A" w:rsidRDefault="008F7C2A">
      <w:pPr>
        <w:ind w:left="720" w:right="-720"/>
        <w:rPr>
          <w:rFonts w:ascii="Lora" w:eastAsia="Lora" w:hAnsi="Lora" w:cs="Lora"/>
        </w:rPr>
      </w:pPr>
    </w:p>
    <w:p w14:paraId="3F2DBFD2" w14:textId="77777777" w:rsidR="008F7C2A" w:rsidRDefault="008F7C2A">
      <w:pPr>
        <w:ind w:left="720" w:right="-720"/>
        <w:rPr>
          <w:rFonts w:ascii="Lora" w:eastAsia="Lora" w:hAnsi="Lora" w:cs="Lora"/>
        </w:rPr>
      </w:pPr>
    </w:p>
    <w:p w14:paraId="5924A1DF" w14:textId="34F6808C" w:rsidR="008F7C2A" w:rsidRDefault="008F7C2A">
      <w:pPr>
        <w:ind w:left="720" w:right="-720"/>
        <w:rPr>
          <w:rFonts w:ascii="Lora" w:eastAsia="Lora" w:hAnsi="Lora" w:cs="Lora"/>
        </w:rPr>
      </w:pPr>
    </w:p>
    <w:p w14:paraId="6D62C5E5" w14:textId="21B7699E" w:rsidR="008F7C2A" w:rsidRDefault="008F7C2A">
      <w:pPr>
        <w:ind w:right="-720"/>
        <w:rPr>
          <w:rFonts w:ascii="Lora" w:eastAsia="Lora" w:hAnsi="Lora" w:cs="Lora"/>
        </w:rPr>
      </w:pPr>
    </w:p>
    <w:p w14:paraId="46B6DD7A" w14:textId="435577F4" w:rsidR="00865B8B" w:rsidRDefault="00865B8B">
      <w:pPr>
        <w:ind w:right="-720"/>
        <w:rPr>
          <w:rFonts w:ascii="Lora" w:eastAsia="Lora" w:hAnsi="Lora" w:cs="Lora"/>
        </w:rPr>
      </w:pPr>
    </w:p>
    <w:p w14:paraId="40E7A389" w14:textId="77777777" w:rsidR="0026254D" w:rsidRDefault="0026254D">
      <w:pPr>
        <w:ind w:right="-720"/>
        <w:rPr>
          <w:rFonts w:ascii="Lora" w:eastAsia="Lora" w:hAnsi="Lora" w:cs="Lora"/>
        </w:rPr>
      </w:pPr>
    </w:p>
    <w:p w14:paraId="0B9B6CFD" w14:textId="6C059C32" w:rsidR="008F7C2A" w:rsidRPr="00865B8B" w:rsidRDefault="00CE0719" w:rsidP="00865B8B">
      <w:pPr>
        <w:numPr>
          <w:ilvl w:val="0"/>
          <w:numId w:val="5"/>
        </w:numPr>
        <w:ind w:left="-180" w:right="-720"/>
        <w:rPr>
          <w:rFonts w:ascii="Lora" w:eastAsia="Lora" w:hAnsi="Lora" w:cs="Lora"/>
          <w:b/>
        </w:rPr>
      </w:pPr>
      <w:r w:rsidRPr="00865B8B">
        <w:rPr>
          <w:rFonts w:ascii="Lora" w:eastAsia="Lora" w:hAnsi="Lora" w:cs="Lora"/>
          <w:b/>
        </w:rPr>
        <w:t xml:space="preserve">Advanced </w:t>
      </w:r>
      <w:proofErr w:type="gramStart"/>
      <w:r w:rsidRPr="00865B8B">
        <w:rPr>
          <w:rFonts w:ascii="Lora" w:eastAsia="Lora" w:hAnsi="Lora" w:cs="Lora"/>
          <w:b/>
        </w:rPr>
        <w:t>Filtering :</w:t>
      </w:r>
      <w:proofErr w:type="gramEnd"/>
      <w:r w:rsidRPr="00865B8B">
        <w:rPr>
          <w:rFonts w:ascii="Lora" w:eastAsia="Lora" w:hAnsi="Lora" w:cs="Lora"/>
          <w:b/>
        </w:rPr>
        <w:t>-</w:t>
      </w:r>
    </w:p>
    <w:p w14:paraId="4E106D9E" w14:textId="460F7CB0" w:rsidR="00865B8B" w:rsidRPr="00130A59" w:rsidRDefault="00865B8B" w:rsidP="00130A59">
      <w:pPr>
        <w:numPr>
          <w:ilvl w:val="0"/>
          <w:numId w:val="8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From the Dataset given, </w:t>
      </w:r>
      <w:r>
        <w:rPr>
          <w:rFonts w:ascii="Lora" w:eastAsia="Lora" w:hAnsi="Lora" w:cs="Lora"/>
          <w:b/>
          <w:bCs/>
        </w:rPr>
        <w:t>Last Year Sales</w:t>
      </w:r>
      <w:r>
        <w:rPr>
          <w:rFonts w:ascii="Lora" w:eastAsia="Lora" w:hAnsi="Lora" w:cs="Lora"/>
        </w:rPr>
        <w:t xml:space="preserve">. Click on the visualization tab, and click on </w:t>
      </w:r>
      <w:r w:rsidRPr="00130A59">
        <w:rPr>
          <w:rFonts w:ascii="Lora" w:eastAsia="Lora" w:hAnsi="Lora" w:cs="Lora"/>
        </w:rPr>
        <w:t>Pie-Chart.</w:t>
      </w:r>
    </w:p>
    <w:p w14:paraId="674A143F" w14:textId="77777777" w:rsidR="00865B8B" w:rsidRDefault="00865B8B" w:rsidP="00865B8B">
      <w:pPr>
        <w:numPr>
          <w:ilvl w:val="0"/>
          <w:numId w:val="8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Select “Last Year Sales” from Sales, “Category”: from Item and “Chain” from Store.</w:t>
      </w:r>
    </w:p>
    <w:p w14:paraId="1FF7AA87" w14:textId="0ABC90E3" w:rsidR="00865B8B" w:rsidRPr="00865B8B" w:rsidRDefault="00865B8B" w:rsidP="00865B8B">
      <w:pPr>
        <w:numPr>
          <w:ilvl w:val="0"/>
          <w:numId w:val="8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In the filters section click on the dropdown for the “Category” and “Chain” attribute. Select the filter type as “</w:t>
      </w:r>
      <w:r>
        <w:rPr>
          <w:rFonts w:ascii="Lora" w:eastAsia="Lora" w:hAnsi="Lora" w:cs="Lora"/>
        </w:rPr>
        <w:t>Top N</w:t>
      </w:r>
      <w:r>
        <w:rPr>
          <w:rFonts w:ascii="Lora" w:eastAsia="Lora" w:hAnsi="Lora" w:cs="Lora"/>
        </w:rPr>
        <w:t xml:space="preserve">” and </w:t>
      </w:r>
      <w:r>
        <w:rPr>
          <w:rFonts w:ascii="Lora" w:eastAsia="Lora" w:hAnsi="Lora" w:cs="Lora"/>
        </w:rPr>
        <w:t>filter the items based on the value of “Last Year Sales”</w:t>
      </w:r>
      <w:r w:rsidR="00130A59">
        <w:rPr>
          <w:rFonts w:ascii="Lora" w:eastAsia="Lora" w:hAnsi="Lora" w:cs="Lora"/>
        </w:rPr>
        <w:t xml:space="preserve"> (N=5). </w:t>
      </w:r>
    </w:p>
    <w:p w14:paraId="12D69E7F" w14:textId="54F99499" w:rsidR="00865B8B" w:rsidRPr="00865B8B" w:rsidRDefault="00865B8B" w:rsidP="00865B8B">
      <w:pPr>
        <w:ind w:left="-180" w:right="-720"/>
        <w:rPr>
          <w:rFonts w:ascii="Lora" w:eastAsia="Lora" w:hAnsi="Lora" w:cs="Lora"/>
          <w:b/>
        </w:rPr>
      </w:pPr>
      <w:r w:rsidRPr="00865B8B">
        <w:rPr>
          <w:rFonts w:ascii="Lora" w:eastAsia="Lora" w:hAnsi="Lora" w:cs="Lora"/>
          <w:b/>
        </w:rPr>
        <w:lastRenderedPageBreak/>
        <w:drawing>
          <wp:anchor distT="0" distB="0" distL="114300" distR="114300" simplePos="0" relativeHeight="251663360" behindDoc="0" locked="0" layoutInCell="1" allowOverlap="1" wp14:anchorId="24A5D439" wp14:editId="703DF2DA">
            <wp:simplePos x="0" y="0"/>
            <wp:positionH relativeFrom="column">
              <wp:posOffset>-327660</wp:posOffset>
            </wp:positionH>
            <wp:positionV relativeFrom="paragraph">
              <wp:posOffset>-160020</wp:posOffset>
            </wp:positionV>
            <wp:extent cx="6728460" cy="363595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635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DFB60" w14:textId="52B30F98" w:rsidR="008F7C2A" w:rsidRPr="00CE0719" w:rsidRDefault="008F7C2A" w:rsidP="00CE0719">
      <w:pPr>
        <w:ind w:right="-720"/>
        <w:rPr>
          <w:rFonts w:ascii="Lora" w:eastAsia="Lora" w:hAnsi="Lora" w:cs="Lora"/>
        </w:rPr>
      </w:pPr>
    </w:p>
    <w:p w14:paraId="71309B04" w14:textId="604A377F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5A1D6A16" w14:textId="3AB88CAD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641BE576" w14:textId="4A969014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0F3B2ED2" w14:textId="3B53465B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7FD9FB52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4A9EEF28" w14:textId="57030B90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7C17C37B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16284BAA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40F0F9F0" w14:textId="6AE7D6E9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65F5366E" w14:textId="473A25B9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32943197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67669814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2126FAF7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320A4176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5645FBC6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75DAF864" w14:textId="77777777" w:rsidR="00CE0719" w:rsidRDefault="00CE0719">
      <w:pPr>
        <w:ind w:left="-720" w:right="-720"/>
        <w:rPr>
          <w:rFonts w:ascii="Lora" w:eastAsia="Lora" w:hAnsi="Lora" w:cs="Lora"/>
          <w:b/>
        </w:rPr>
      </w:pPr>
    </w:p>
    <w:p w14:paraId="2E40A98C" w14:textId="4011602A" w:rsidR="005141A9" w:rsidRDefault="00CE0719" w:rsidP="005141A9">
      <w:pPr>
        <w:ind w:left="-720"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t>Sorting:-</w:t>
      </w:r>
      <w:proofErr w:type="gramEnd"/>
    </w:p>
    <w:p w14:paraId="5095397F" w14:textId="77777777" w:rsidR="008F7C2A" w:rsidRDefault="00CE0719" w:rsidP="00130A59">
      <w:pPr>
        <w:ind w:left="-180" w:right="-72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Graphs and </w:t>
      </w:r>
      <w:proofErr w:type="gramStart"/>
      <w:r>
        <w:rPr>
          <w:rFonts w:ascii="Lora" w:eastAsia="Lora" w:hAnsi="Lora" w:cs="Lora"/>
          <w:b/>
        </w:rPr>
        <w:t>Charts :</w:t>
      </w:r>
      <w:proofErr w:type="gramEnd"/>
      <w:r>
        <w:rPr>
          <w:rFonts w:ascii="Lora" w:eastAsia="Lora" w:hAnsi="Lora" w:cs="Lora"/>
          <w:b/>
        </w:rPr>
        <w:t>-</w:t>
      </w:r>
    </w:p>
    <w:p w14:paraId="5C846602" w14:textId="1D973286" w:rsidR="00130A59" w:rsidRPr="00130A59" w:rsidRDefault="00130A59" w:rsidP="00130A59">
      <w:pPr>
        <w:pStyle w:val="ListParagraph"/>
        <w:numPr>
          <w:ilvl w:val="0"/>
          <w:numId w:val="10"/>
        </w:numPr>
        <w:ind w:right="-720"/>
        <w:rPr>
          <w:rFonts w:ascii="Lora" w:eastAsia="Lora" w:hAnsi="Lora" w:cs="Lora"/>
        </w:rPr>
      </w:pPr>
      <w:r w:rsidRPr="00130A59">
        <w:rPr>
          <w:rFonts w:ascii="Lora" w:eastAsia="Lora" w:hAnsi="Lora" w:cs="Lora"/>
        </w:rPr>
        <w:t xml:space="preserve">From the Dataset given, </w:t>
      </w:r>
      <w:r w:rsidRPr="00130A59">
        <w:rPr>
          <w:rFonts w:ascii="Lora" w:eastAsia="Lora" w:hAnsi="Lora" w:cs="Lora"/>
          <w:b/>
          <w:bCs/>
        </w:rPr>
        <w:t>Last Year Sales</w:t>
      </w:r>
      <w:r w:rsidRPr="00130A59">
        <w:rPr>
          <w:rFonts w:ascii="Lora" w:eastAsia="Lora" w:hAnsi="Lora" w:cs="Lora"/>
        </w:rPr>
        <w:t xml:space="preserve">. Click on the visualization tab, and click on </w:t>
      </w:r>
      <w:r>
        <w:rPr>
          <w:rFonts w:ascii="Lora" w:eastAsia="Lora" w:hAnsi="Lora" w:cs="Lora"/>
        </w:rPr>
        <w:t>Clustered Column Chart.</w:t>
      </w:r>
    </w:p>
    <w:p w14:paraId="6E700B59" w14:textId="481308B1" w:rsidR="00130A59" w:rsidRPr="00130A59" w:rsidRDefault="00130A59" w:rsidP="00130A59">
      <w:pPr>
        <w:pStyle w:val="ListParagraph"/>
        <w:numPr>
          <w:ilvl w:val="0"/>
          <w:numId w:val="10"/>
        </w:numPr>
        <w:ind w:right="-720"/>
        <w:rPr>
          <w:rFonts w:ascii="Lora" w:eastAsia="Lora" w:hAnsi="Lora" w:cs="Lora"/>
        </w:rPr>
      </w:pPr>
      <w:r w:rsidRPr="00130A59">
        <w:rPr>
          <w:rFonts w:ascii="Lora" w:eastAsia="Lora" w:hAnsi="Lora" w:cs="Lora"/>
        </w:rPr>
        <w:t>Select “Last Year Sales” from Sales, “Category”: from Item and “Chain” from Store.</w:t>
      </w:r>
    </w:p>
    <w:p w14:paraId="011BA6E1" w14:textId="0AF546F4" w:rsidR="008F7C2A" w:rsidRPr="00130A59" w:rsidRDefault="00CE0719" w:rsidP="00130A59">
      <w:pPr>
        <w:pStyle w:val="ListParagraph"/>
        <w:numPr>
          <w:ilvl w:val="0"/>
          <w:numId w:val="10"/>
        </w:numPr>
        <w:ind w:right="-720"/>
        <w:rPr>
          <w:rFonts w:ascii="Lora" w:eastAsia="Lora" w:hAnsi="Lora" w:cs="Lora"/>
        </w:rPr>
      </w:pPr>
      <w:r w:rsidRPr="00130A59">
        <w:rPr>
          <w:rFonts w:ascii="Lora" w:eastAsia="Lora" w:hAnsi="Lora" w:cs="Lora"/>
        </w:rPr>
        <w:t xml:space="preserve">Click on the three dots on the </w:t>
      </w:r>
      <w:r w:rsidR="00130A59">
        <w:rPr>
          <w:rFonts w:ascii="Lora" w:eastAsia="Lora" w:hAnsi="Lora" w:cs="Lora"/>
        </w:rPr>
        <w:t xml:space="preserve">top </w:t>
      </w:r>
      <w:r w:rsidRPr="00130A59">
        <w:rPr>
          <w:rFonts w:ascii="Lora" w:eastAsia="Lora" w:hAnsi="Lora" w:cs="Lora"/>
        </w:rPr>
        <w:t xml:space="preserve">of the graph. </w:t>
      </w:r>
      <w:proofErr w:type="gramStart"/>
      <w:r w:rsidRPr="00130A59">
        <w:rPr>
          <w:rFonts w:ascii="Lora" w:eastAsia="Lora" w:hAnsi="Lora" w:cs="Lora"/>
        </w:rPr>
        <w:t>Select ”Sort</w:t>
      </w:r>
      <w:proofErr w:type="gramEnd"/>
      <w:r w:rsidRPr="00130A59">
        <w:rPr>
          <w:rFonts w:ascii="Lora" w:eastAsia="Lora" w:hAnsi="Lora" w:cs="Lora"/>
        </w:rPr>
        <w:t xml:space="preserve"> Axis”-&gt;”Sort ascending” -&gt; ”C</w:t>
      </w:r>
      <w:r w:rsidR="00130A59">
        <w:rPr>
          <w:rFonts w:ascii="Lora" w:eastAsia="Lora" w:hAnsi="Lora" w:cs="Lora"/>
        </w:rPr>
        <w:t>ategory</w:t>
      </w:r>
      <w:r w:rsidRPr="00130A59">
        <w:rPr>
          <w:rFonts w:ascii="Lora" w:eastAsia="Lora" w:hAnsi="Lora" w:cs="Lora"/>
        </w:rPr>
        <w:t>”.</w:t>
      </w:r>
    </w:p>
    <w:p w14:paraId="6F40779C" w14:textId="703E576B" w:rsidR="005141A9" w:rsidRPr="005141A9" w:rsidRDefault="00CE0719" w:rsidP="005141A9">
      <w:pPr>
        <w:pStyle w:val="ListParagraph"/>
        <w:numPr>
          <w:ilvl w:val="0"/>
          <w:numId w:val="10"/>
        </w:numPr>
        <w:ind w:right="-720"/>
        <w:rPr>
          <w:rFonts w:ascii="Lora" w:eastAsia="Lora" w:hAnsi="Lora" w:cs="Lora"/>
        </w:rPr>
      </w:pPr>
      <w:r w:rsidRPr="00130A59">
        <w:rPr>
          <w:rFonts w:ascii="Lora" w:eastAsia="Lora" w:hAnsi="Lora" w:cs="Lora"/>
        </w:rPr>
        <w:t xml:space="preserve">The Bar chart shown below displays </w:t>
      </w:r>
      <w:r w:rsidR="00130A59">
        <w:rPr>
          <w:rFonts w:ascii="Lora" w:eastAsia="Lora" w:hAnsi="Lora" w:cs="Lora"/>
        </w:rPr>
        <w:t>the LSY by category and chain</w:t>
      </w:r>
      <w:r w:rsidRPr="00130A59">
        <w:rPr>
          <w:rFonts w:ascii="Lora" w:eastAsia="Lora" w:hAnsi="Lora" w:cs="Lora"/>
        </w:rPr>
        <w:t xml:space="preserve"> in ascending order alphabetically</w:t>
      </w:r>
      <w:r w:rsidR="0026254D">
        <w:rPr>
          <w:rFonts w:ascii="Lora" w:eastAsia="Lora" w:hAnsi="Lora" w:cs="Lora"/>
        </w:rPr>
        <w:t xml:space="preserve"> on x-axis.</w:t>
      </w:r>
    </w:p>
    <w:p w14:paraId="01C0DD07" w14:textId="296FF5A4" w:rsidR="008F7C2A" w:rsidRDefault="00067DB8">
      <w:pPr>
        <w:ind w:right="-720"/>
        <w:rPr>
          <w:rFonts w:ascii="Lora" w:eastAsia="Lora" w:hAnsi="Lora" w:cs="Lora"/>
        </w:rPr>
      </w:pPr>
      <w:r w:rsidRPr="00130A59">
        <w:rPr>
          <w:rFonts w:ascii="Lora" w:eastAsia="Lora" w:hAnsi="Lora" w:cs="Lora"/>
        </w:rPr>
        <w:drawing>
          <wp:anchor distT="0" distB="0" distL="114300" distR="114300" simplePos="0" relativeHeight="251664384" behindDoc="0" locked="0" layoutInCell="1" allowOverlap="1" wp14:anchorId="531F6DB8" wp14:editId="5189FCCC">
            <wp:simplePos x="0" y="0"/>
            <wp:positionH relativeFrom="margin">
              <wp:posOffset>-426720</wp:posOffset>
            </wp:positionH>
            <wp:positionV relativeFrom="paragraph">
              <wp:posOffset>10796</wp:posOffset>
            </wp:positionV>
            <wp:extent cx="6958330" cy="3756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1"/>
                    <a:stretch/>
                  </pic:blipFill>
                  <pic:spPr bwMode="auto">
                    <a:xfrm>
                      <a:off x="0" y="0"/>
                      <a:ext cx="6958807" cy="37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C071B" w14:textId="3A8CB341" w:rsidR="008F7C2A" w:rsidRDefault="008F7C2A">
      <w:pPr>
        <w:ind w:right="-720"/>
        <w:rPr>
          <w:rFonts w:ascii="Lora" w:eastAsia="Lora" w:hAnsi="Lora" w:cs="Lora"/>
        </w:rPr>
      </w:pPr>
    </w:p>
    <w:p w14:paraId="1FD989CA" w14:textId="77777777" w:rsidR="008F7C2A" w:rsidRDefault="008F7C2A">
      <w:pPr>
        <w:ind w:right="-720"/>
        <w:rPr>
          <w:rFonts w:ascii="Lora" w:eastAsia="Lora" w:hAnsi="Lora" w:cs="Lora"/>
        </w:rPr>
      </w:pPr>
    </w:p>
    <w:p w14:paraId="7787DD8D" w14:textId="77777777" w:rsidR="008F7C2A" w:rsidRDefault="008F7C2A">
      <w:pPr>
        <w:ind w:right="-720"/>
        <w:rPr>
          <w:rFonts w:ascii="Lora" w:eastAsia="Lora" w:hAnsi="Lora" w:cs="Lora"/>
        </w:rPr>
      </w:pPr>
    </w:p>
    <w:p w14:paraId="324B5BE4" w14:textId="77777777" w:rsidR="008F7C2A" w:rsidRDefault="008F7C2A">
      <w:pPr>
        <w:ind w:right="-720"/>
        <w:rPr>
          <w:rFonts w:ascii="Lora" w:eastAsia="Lora" w:hAnsi="Lora" w:cs="Lora"/>
        </w:rPr>
      </w:pPr>
    </w:p>
    <w:p w14:paraId="10110270" w14:textId="77777777" w:rsidR="008F7C2A" w:rsidRDefault="008F7C2A">
      <w:pPr>
        <w:ind w:right="-720"/>
        <w:rPr>
          <w:rFonts w:ascii="Lora" w:eastAsia="Lora" w:hAnsi="Lora" w:cs="Lora"/>
        </w:rPr>
      </w:pPr>
    </w:p>
    <w:p w14:paraId="77973689" w14:textId="77777777" w:rsidR="008F7C2A" w:rsidRDefault="008F7C2A">
      <w:pPr>
        <w:ind w:right="-720"/>
        <w:rPr>
          <w:rFonts w:ascii="Lora" w:eastAsia="Lora" w:hAnsi="Lora" w:cs="Lora"/>
        </w:rPr>
      </w:pPr>
    </w:p>
    <w:p w14:paraId="7F141A48" w14:textId="77777777" w:rsidR="008F7C2A" w:rsidRDefault="008F7C2A">
      <w:pPr>
        <w:ind w:right="-720"/>
        <w:rPr>
          <w:rFonts w:ascii="Lora" w:eastAsia="Lora" w:hAnsi="Lora" w:cs="Lora"/>
        </w:rPr>
      </w:pPr>
    </w:p>
    <w:p w14:paraId="41412761" w14:textId="77777777" w:rsidR="008F7C2A" w:rsidRDefault="008F7C2A">
      <w:pPr>
        <w:ind w:right="-720"/>
        <w:rPr>
          <w:rFonts w:ascii="Lora" w:eastAsia="Lora" w:hAnsi="Lora" w:cs="Lora"/>
        </w:rPr>
      </w:pPr>
    </w:p>
    <w:p w14:paraId="7B908B60" w14:textId="77777777" w:rsidR="008F7C2A" w:rsidRDefault="008F7C2A">
      <w:pPr>
        <w:ind w:right="-720"/>
        <w:rPr>
          <w:rFonts w:ascii="Lora" w:eastAsia="Lora" w:hAnsi="Lora" w:cs="Lora"/>
        </w:rPr>
      </w:pPr>
    </w:p>
    <w:p w14:paraId="733FEB97" w14:textId="77777777" w:rsidR="008F7C2A" w:rsidRDefault="008F7C2A">
      <w:pPr>
        <w:ind w:right="-720"/>
        <w:rPr>
          <w:rFonts w:ascii="Lora" w:eastAsia="Lora" w:hAnsi="Lora" w:cs="Lora"/>
        </w:rPr>
      </w:pPr>
    </w:p>
    <w:p w14:paraId="763DFAA9" w14:textId="77777777" w:rsidR="008F7C2A" w:rsidRDefault="008F7C2A">
      <w:pPr>
        <w:ind w:right="-720"/>
        <w:rPr>
          <w:rFonts w:ascii="Lora" w:eastAsia="Lora" w:hAnsi="Lora" w:cs="Lora"/>
        </w:rPr>
      </w:pPr>
    </w:p>
    <w:p w14:paraId="42C61A82" w14:textId="3D97ACB7" w:rsidR="008F7C2A" w:rsidRDefault="008F7C2A">
      <w:pPr>
        <w:ind w:right="-720"/>
        <w:rPr>
          <w:rFonts w:ascii="Lora" w:eastAsia="Lora" w:hAnsi="Lora" w:cs="Lora"/>
        </w:rPr>
      </w:pPr>
    </w:p>
    <w:p w14:paraId="67716F90" w14:textId="77777777" w:rsidR="00CE0719" w:rsidRDefault="00CE0719">
      <w:pPr>
        <w:ind w:right="-720"/>
        <w:rPr>
          <w:rFonts w:ascii="Lora" w:eastAsia="Lora" w:hAnsi="Lora" w:cs="Lora"/>
          <w:b/>
        </w:rPr>
      </w:pPr>
    </w:p>
    <w:p w14:paraId="0698F679" w14:textId="4D12A7B1" w:rsidR="008F7C2A" w:rsidRDefault="00CE0719" w:rsidP="005141A9">
      <w:pPr>
        <w:ind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t>Calculate :</w:t>
      </w:r>
      <w:proofErr w:type="gramEnd"/>
      <w:r>
        <w:rPr>
          <w:rFonts w:ascii="Lora" w:eastAsia="Lora" w:hAnsi="Lora" w:cs="Lora"/>
          <w:b/>
        </w:rPr>
        <w:t>-</w:t>
      </w:r>
    </w:p>
    <w:p w14:paraId="75A2FB6E" w14:textId="77777777" w:rsidR="005141A9" w:rsidRDefault="005141A9" w:rsidP="005141A9">
      <w:pPr>
        <w:ind w:left="-720" w:right="-720"/>
        <w:rPr>
          <w:rFonts w:ascii="Lora" w:eastAsia="Lora" w:hAnsi="Lora" w:cs="Lora"/>
          <w:b/>
        </w:rPr>
      </w:pPr>
      <w:proofErr w:type="gramStart"/>
      <w:r>
        <w:rPr>
          <w:rFonts w:ascii="Lora" w:eastAsia="Lora" w:hAnsi="Lora" w:cs="Lora"/>
          <w:b/>
        </w:rPr>
        <w:lastRenderedPageBreak/>
        <w:t>Calculate :</w:t>
      </w:r>
      <w:proofErr w:type="gramEnd"/>
      <w:r>
        <w:rPr>
          <w:rFonts w:ascii="Lora" w:eastAsia="Lora" w:hAnsi="Lora" w:cs="Lora"/>
          <w:b/>
        </w:rPr>
        <w:t>-</w:t>
      </w:r>
    </w:p>
    <w:p w14:paraId="08949271" w14:textId="77777777" w:rsidR="005141A9" w:rsidRDefault="005141A9" w:rsidP="005141A9">
      <w:pPr>
        <w:ind w:right="-720"/>
        <w:rPr>
          <w:rFonts w:ascii="Lora" w:eastAsia="Lora" w:hAnsi="Lora" w:cs="Lora"/>
          <w:b/>
        </w:rPr>
      </w:pPr>
    </w:p>
    <w:p w14:paraId="46C2A6AF" w14:textId="77777777" w:rsidR="005141A9" w:rsidRDefault="005141A9" w:rsidP="005141A9">
      <w:pPr>
        <w:numPr>
          <w:ilvl w:val="0"/>
          <w:numId w:val="4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Go to model in Power BI </w:t>
      </w:r>
    </w:p>
    <w:p w14:paraId="348152CE" w14:textId="77777777" w:rsidR="005141A9" w:rsidRDefault="005141A9" w:rsidP="005141A9">
      <w:pPr>
        <w:numPr>
          <w:ilvl w:val="0"/>
          <w:numId w:val="4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>Write CALCULATE and a formula of your choice.</w:t>
      </w:r>
    </w:p>
    <w:p w14:paraId="60526A66" w14:textId="77777777" w:rsidR="005141A9" w:rsidRDefault="005141A9" w:rsidP="005141A9">
      <w:pPr>
        <w:numPr>
          <w:ilvl w:val="0"/>
          <w:numId w:val="4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 I have written a formula that calculates the percentage of a Selling Area of the category in different territories and their respective cities. The formula is as </w:t>
      </w:r>
      <w:proofErr w:type="gramStart"/>
      <w:r>
        <w:rPr>
          <w:rFonts w:ascii="Lora" w:eastAsia="Lora" w:hAnsi="Lora" w:cs="Lora"/>
        </w:rPr>
        <w:t>follows :</w:t>
      </w:r>
      <w:proofErr w:type="gramEnd"/>
      <w:r>
        <w:rPr>
          <w:rFonts w:ascii="Lora" w:eastAsia="Lora" w:hAnsi="Lora" w:cs="Lora"/>
        </w:rPr>
        <w:t xml:space="preserve">  </w:t>
      </w:r>
    </w:p>
    <w:p w14:paraId="54C8A26C" w14:textId="77777777" w:rsidR="005141A9" w:rsidRDefault="005141A9" w:rsidP="005141A9">
      <w:pPr>
        <w:ind w:left="720" w:right="-720"/>
        <w:rPr>
          <w:rFonts w:ascii="Lora" w:eastAsia="Lora" w:hAnsi="Lora" w:cs="Lora"/>
        </w:rPr>
      </w:pPr>
    </w:p>
    <w:p w14:paraId="300BDB22" w14:textId="77777777" w:rsidR="005141A9" w:rsidRDefault="005141A9" w:rsidP="005141A9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9885A"/>
          <w:lang w:val="en-IN"/>
        </w:rPr>
      </w:pPr>
      <w:r w:rsidRPr="0026254D">
        <w:rPr>
          <w:rFonts w:ascii="Consolas" w:eastAsia="Times New Roman" w:hAnsi="Consolas" w:cs="Times New Roman"/>
          <w:b/>
          <w:bCs/>
          <w:color w:val="000000"/>
          <w:lang w:val="en-IN"/>
        </w:rPr>
        <w:t>%</w:t>
      </w:r>
      <w:proofErr w:type="spellStart"/>
      <w:r w:rsidRPr="0026254D">
        <w:rPr>
          <w:rFonts w:ascii="Consolas" w:eastAsia="Times New Roman" w:hAnsi="Consolas" w:cs="Times New Roman"/>
          <w:b/>
          <w:bCs/>
          <w:color w:val="000000"/>
          <w:lang w:val="en-IN"/>
        </w:rPr>
        <w:t>SellingArea</w:t>
      </w:r>
      <w:proofErr w:type="spellEnd"/>
      <w:r w:rsidRPr="0026254D">
        <w:rPr>
          <w:rFonts w:ascii="Consolas" w:eastAsia="Times New Roman" w:hAnsi="Consolas" w:cs="Times New Roman"/>
          <w:b/>
          <w:bCs/>
          <w:color w:val="000000"/>
          <w:lang w:val="en-IN"/>
        </w:rPr>
        <w:t xml:space="preserve"> = </w:t>
      </w:r>
      <w:r w:rsidRPr="0026254D">
        <w:rPr>
          <w:rFonts w:ascii="Consolas" w:eastAsia="Times New Roman" w:hAnsi="Consolas" w:cs="Times New Roman"/>
          <w:b/>
          <w:bCs/>
          <w:color w:val="001080"/>
          <w:lang w:val="en-IN"/>
        </w:rPr>
        <w:t>[</w:t>
      </w:r>
      <w:proofErr w:type="spellStart"/>
      <w:r w:rsidRPr="0026254D">
        <w:rPr>
          <w:rFonts w:ascii="Consolas" w:eastAsia="Times New Roman" w:hAnsi="Consolas" w:cs="Times New Roman"/>
          <w:b/>
          <w:bCs/>
          <w:color w:val="001080"/>
          <w:lang w:val="en-IN"/>
        </w:rPr>
        <w:t>SellingAreaSize</w:t>
      </w:r>
      <w:proofErr w:type="spellEnd"/>
      <w:r w:rsidRPr="0026254D">
        <w:rPr>
          <w:rFonts w:ascii="Consolas" w:eastAsia="Times New Roman" w:hAnsi="Consolas" w:cs="Times New Roman"/>
          <w:b/>
          <w:bCs/>
          <w:color w:val="001080"/>
          <w:lang w:val="en-IN"/>
        </w:rPr>
        <w:t>]</w:t>
      </w:r>
      <w:r w:rsidRPr="0026254D">
        <w:rPr>
          <w:rFonts w:ascii="Consolas" w:eastAsia="Times New Roman" w:hAnsi="Consolas" w:cs="Times New Roman"/>
          <w:b/>
          <w:bCs/>
          <w:color w:val="000000"/>
          <w:lang w:val="en-IN"/>
        </w:rPr>
        <w:t>/</w:t>
      </w:r>
      <w:r w:rsidRPr="0026254D">
        <w:rPr>
          <w:rFonts w:ascii="Consolas" w:eastAsia="Times New Roman" w:hAnsi="Consolas" w:cs="Times New Roman"/>
          <w:b/>
          <w:bCs/>
          <w:color w:val="09885A"/>
          <w:lang w:val="en-IN"/>
        </w:rPr>
        <w:t>100000</w:t>
      </w:r>
    </w:p>
    <w:p w14:paraId="51E26F48" w14:textId="77777777" w:rsidR="005141A9" w:rsidRPr="0026254D" w:rsidRDefault="005141A9" w:rsidP="005141A9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00000"/>
          <w:lang w:val="en-IN"/>
        </w:rPr>
      </w:pPr>
    </w:p>
    <w:p w14:paraId="76D40561" w14:textId="77777777" w:rsidR="005141A9" w:rsidRDefault="005141A9" w:rsidP="005141A9">
      <w:pPr>
        <w:numPr>
          <w:ilvl w:val="0"/>
          <w:numId w:val="4"/>
        </w:numPr>
        <w:ind w:right="-72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screenshot of CALCULATE function is given below </w:t>
      </w:r>
    </w:p>
    <w:p w14:paraId="642DD4D7" w14:textId="6F4ADEAC" w:rsidR="008F7C2A" w:rsidRDefault="0026254D" w:rsidP="005141A9">
      <w:pPr>
        <w:ind w:right="-720"/>
        <w:rPr>
          <w:rFonts w:ascii="Lora" w:eastAsia="Lora" w:hAnsi="Lora" w:cs="Lora"/>
        </w:rPr>
      </w:pPr>
      <w:r w:rsidRPr="0026254D">
        <w:rPr>
          <w:rFonts w:ascii="Lora" w:eastAsia="Lora" w:hAnsi="Lora" w:cs="Lora"/>
          <w:b/>
        </w:rPr>
        <w:drawing>
          <wp:anchor distT="0" distB="0" distL="114300" distR="114300" simplePos="0" relativeHeight="251665408" behindDoc="0" locked="0" layoutInCell="1" allowOverlap="1" wp14:anchorId="49DB86EB" wp14:editId="410151B5">
            <wp:simplePos x="0" y="0"/>
            <wp:positionH relativeFrom="column">
              <wp:posOffset>-563880</wp:posOffset>
            </wp:positionH>
            <wp:positionV relativeFrom="paragraph">
              <wp:posOffset>207010</wp:posOffset>
            </wp:positionV>
            <wp:extent cx="7208123" cy="474380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40" cy="475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B26E1" w14:textId="17749A29" w:rsidR="008F7C2A" w:rsidRDefault="008F7C2A">
      <w:pPr>
        <w:ind w:left="-720" w:right="-720"/>
        <w:rPr>
          <w:rFonts w:ascii="Lora" w:eastAsia="Lora" w:hAnsi="Lora" w:cs="Lora"/>
          <w:b/>
        </w:rPr>
      </w:pPr>
    </w:p>
    <w:sectPr w:rsidR="008F7C2A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28E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33CAD"/>
    <w:multiLevelType w:val="multilevel"/>
    <w:tmpl w:val="061A61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D1B42"/>
    <w:multiLevelType w:val="hybridMultilevel"/>
    <w:tmpl w:val="B71C40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94346"/>
    <w:multiLevelType w:val="multilevel"/>
    <w:tmpl w:val="2064E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351D1"/>
    <w:multiLevelType w:val="hybridMultilevel"/>
    <w:tmpl w:val="0A7A5A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D11EE"/>
    <w:multiLevelType w:val="multilevel"/>
    <w:tmpl w:val="0C486E14"/>
    <w:lvl w:ilvl="0">
      <w:start w:val="1"/>
      <w:numFmt w:val="lowerLetter"/>
      <w:lvlText w:val="%1."/>
      <w:lvlJc w:val="left"/>
      <w:pPr>
        <w:ind w:left="1440" w:hanging="117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9C48F0"/>
    <w:multiLevelType w:val="hybridMultilevel"/>
    <w:tmpl w:val="B7AE13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0ABE"/>
    <w:multiLevelType w:val="multilevel"/>
    <w:tmpl w:val="AB822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D92F7E"/>
    <w:multiLevelType w:val="multilevel"/>
    <w:tmpl w:val="43545B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521784E"/>
    <w:multiLevelType w:val="multilevel"/>
    <w:tmpl w:val="12C21C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85B33"/>
    <w:multiLevelType w:val="multilevel"/>
    <w:tmpl w:val="F75084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37298115">
    <w:abstractNumId w:val="8"/>
  </w:num>
  <w:num w:numId="2" w16cid:durableId="1994333524">
    <w:abstractNumId w:val="9"/>
  </w:num>
  <w:num w:numId="3" w16cid:durableId="1459295176">
    <w:abstractNumId w:val="3"/>
  </w:num>
  <w:num w:numId="4" w16cid:durableId="1964264594">
    <w:abstractNumId w:val="10"/>
  </w:num>
  <w:num w:numId="5" w16cid:durableId="882207018">
    <w:abstractNumId w:val="7"/>
  </w:num>
  <w:num w:numId="6" w16cid:durableId="1483736479">
    <w:abstractNumId w:val="5"/>
  </w:num>
  <w:num w:numId="7" w16cid:durableId="2034064646">
    <w:abstractNumId w:val="1"/>
  </w:num>
  <w:num w:numId="8" w16cid:durableId="2056150486">
    <w:abstractNumId w:val="2"/>
  </w:num>
  <w:num w:numId="9" w16cid:durableId="326515850">
    <w:abstractNumId w:val="6"/>
  </w:num>
  <w:num w:numId="10" w16cid:durableId="926158232">
    <w:abstractNumId w:val="4"/>
  </w:num>
  <w:num w:numId="11" w16cid:durableId="158256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2A"/>
    <w:rsid w:val="00067DB8"/>
    <w:rsid w:val="00130A59"/>
    <w:rsid w:val="0026254D"/>
    <w:rsid w:val="005141A9"/>
    <w:rsid w:val="006861D6"/>
    <w:rsid w:val="007B1026"/>
    <w:rsid w:val="00865B8B"/>
    <w:rsid w:val="008F7C2A"/>
    <w:rsid w:val="00A95476"/>
    <w:rsid w:val="00C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9D39"/>
  <w15:docId w15:val="{14A506AC-818E-47C6-A3DD-5D2C2AE7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5B8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6254D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MIHIR THAKKAR</cp:lastModifiedBy>
  <cp:revision>13</cp:revision>
  <cp:lastPrinted>2022-04-27T08:52:00Z</cp:lastPrinted>
  <dcterms:created xsi:type="dcterms:W3CDTF">2022-04-27T05:06:00Z</dcterms:created>
  <dcterms:modified xsi:type="dcterms:W3CDTF">2022-04-27T08:53:00Z</dcterms:modified>
</cp:coreProperties>
</file>