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36AB" w:rsidRDefault="003B7C80">
      <w:pPr>
        <w:pStyle w:val="Title"/>
        <w:jc w:val="center"/>
        <w:rPr>
          <w:b/>
        </w:rPr>
      </w:pPr>
      <w:bookmarkStart w:id="0" w:name="_nqndpona7lks" w:colFirst="0" w:colLast="0"/>
      <w:bookmarkEnd w:id="0"/>
      <w:proofErr w:type="spellStart"/>
      <w:r>
        <w:rPr>
          <w:b/>
        </w:rPr>
        <w:t>Soteria</w:t>
      </w:r>
      <w:proofErr w:type="spellEnd"/>
      <w:r>
        <w:rPr>
          <w:b/>
        </w:rPr>
        <w:t xml:space="preserve"> Smart Contracts AND </w:t>
      </w:r>
      <w:proofErr w:type="spellStart"/>
      <w:r>
        <w:rPr>
          <w:b/>
        </w:rPr>
        <w:t>ClassicDAO</w:t>
      </w:r>
      <w:proofErr w:type="spellEnd"/>
      <w:r>
        <w:rPr>
          <w:b/>
        </w:rPr>
        <w:br/>
        <w:t xml:space="preserve"> Service Agreement</w:t>
      </w:r>
    </w:p>
    <w:p w14:paraId="00000002" w14:textId="77777777" w:rsidR="004D36AB" w:rsidRDefault="004D36AB"/>
    <w:p w14:paraId="00000003" w14:textId="77777777" w:rsidR="004D36AB" w:rsidRDefault="004D36AB"/>
    <w:p w14:paraId="00000004" w14:textId="77777777" w:rsidR="004D36AB" w:rsidRDefault="004D36AB"/>
    <w:p w14:paraId="00000005" w14:textId="77777777" w:rsidR="004D36AB" w:rsidRDefault="003B7C80">
      <w:r>
        <w:t>This document concerns and must be signed by</w:t>
      </w:r>
      <w:r>
        <w:br/>
        <w:t xml:space="preserve">- </w:t>
      </w:r>
      <w:proofErr w:type="spellStart"/>
      <w:r>
        <w:t>Soteria</w:t>
      </w:r>
      <w:proofErr w:type="spellEnd"/>
      <w:r>
        <w:t xml:space="preserve"> Smart Contacts (Owned and lead by Sébastien </w:t>
      </w:r>
      <w:proofErr w:type="spellStart"/>
      <w:r>
        <w:t>Ghert</w:t>
      </w:r>
      <w:proofErr w:type="spellEnd"/>
      <w:r>
        <w:t>-Rousseau)</w:t>
      </w:r>
    </w:p>
    <w:p w14:paraId="00000006" w14:textId="77777777" w:rsidR="004D36AB" w:rsidRDefault="003B7C80">
      <w:r>
        <w:t xml:space="preserve">- </w:t>
      </w:r>
      <w:proofErr w:type="spellStart"/>
      <w:r>
        <w:t>ClassicDAO</w:t>
      </w:r>
      <w:proofErr w:type="spellEnd"/>
      <w:r>
        <w:t xml:space="preserve"> and its lead representant</w:t>
      </w:r>
    </w:p>
    <w:p w14:paraId="00000007" w14:textId="77777777" w:rsidR="004D36AB" w:rsidRDefault="004D36AB"/>
    <w:p w14:paraId="00000008" w14:textId="77777777" w:rsidR="004D36AB" w:rsidRDefault="004D36AB"/>
    <w:p w14:paraId="00000009" w14:textId="77777777" w:rsidR="004D36AB" w:rsidRDefault="004D36AB"/>
    <w:p w14:paraId="0000000A" w14:textId="77777777" w:rsidR="004D36AB" w:rsidRDefault="004D36AB"/>
    <w:p w14:paraId="0000000B" w14:textId="77777777" w:rsidR="004D36AB" w:rsidRDefault="003B7C80">
      <w:pPr>
        <w:rPr>
          <w:sz w:val="28"/>
          <w:szCs w:val="28"/>
        </w:rPr>
      </w:pPr>
      <w:r>
        <w:rPr>
          <w:sz w:val="32"/>
          <w:szCs w:val="32"/>
        </w:rPr>
        <w:t xml:space="preserve">Detailed description of the requested services to be completed </w:t>
      </w:r>
      <w:r>
        <w:rPr>
          <w:b/>
          <w:sz w:val="32"/>
          <w:szCs w:val="32"/>
        </w:rPr>
        <w:t>by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Soteria</w:t>
      </w:r>
      <w:proofErr w:type="spellEnd"/>
      <w:r>
        <w:rPr>
          <w:sz w:val="32"/>
          <w:szCs w:val="32"/>
        </w:rPr>
        <w:t xml:space="preserve"> Smart Contract </w:t>
      </w:r>
      <w:r>
        <w:rPr>
          <w:b/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ClassicDAO</w:t>
      </w:r>
      <w:proofErr w:type="spellEnd"/>
      <w:r>
        <w:rPr>
          <w:sz w:val="32"/>
          <w:szCs w:val="32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1.  Draft, Prepare, and deploy the necessary Smart Contracts for the ERC20 Token </w:t>
      </w:r>
      <w:proofErr w:type="spellStart"/>
      <w:r>
        <w:rPr>
          <w:sz w:val="28"/>
          <w:szCs w:val="28"/>
        </w:rPr>
        <w:t>Crowdsale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>.</w:t>
      </w:r>
    </w:p>
    <w:p w14:paraId="0000000C" w14:textId="77777777" w:rsidR="004D36AB" w:rsidRDefault="004D36AB">
      <w:pPr>
        <w:rPr>
          <w:sz w:val="28"/>
          <w:szCs w:val="28"/>
        </w:rPr>
      </w:pPr>
    </w:p>
    <w:p w14:paraId="0000000D" w14:textId="77777777" w:rsidR="004D36AB" w:rsidRDefault="003B7C80">
      <w:pPr>
        <w:rPr>
          <w:sz w:val="28"/>
          <w:szCs w:val="28"/>
        </w:rPr>
      </w:pPr>
      <w:r>
        <w:rPr>
          <w:sz w:val="28"/>
          <w:szCs w:val="28"/>
        </w:rPr>
        <w:t>2. Create and deploy a UI(User-Interface) t</w:t>
      </w:r>
      <w:r>
        <w:rPr>
          <w:sz w:val="28"/>
          <w:szCs w:val="28"/>
        </w:rPr>
        <w:t xml:space="preserve">o allow users of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 xml:space="preserve"> to participate in the </w:t>
      </w:r>
      <w:proofErr w:type="spellStart"/>
      <w:r>
        <w:rPr>
          <w:sz w:val="28"/>
          <w:szCs w:val="28"/>
        </w:rPr>
        <w:t>Crowdsale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3. Aid in all elements of </w:t>
      </w:r>
      <w:proofErr w:type="gramStart"/>
      <w:r>
        <w:rPr>
          <w:sz w:val="28"/>
          <w:szCs w:val="28"/>
        </w:rPr>
        <w:t>tech based</w:t>
      </w:r>
      <w:proofErr w:type="gramEnd"/>
      <w:r>
        <w:rPr>
          <w:sz w:val="28"/>
          <w:szCs w:val="28"/>
        </w:rPr>
        <w:t xml:space="preserve"> technicalities (Such as website problems, website upgrades, Smart Contract reconfigurations,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…) until </w:t>
      </w:r>
      <w:proofErr w:type="spellStart"/>
      <w:r>
        <w:rPr>
          <w:sz w:val="28"/>
          <w:szCs w:val="28"/>
        </w:rPr>
        <w:t>july</w:t>
      </w:r>
      <w:proofErr w:type="spellEnd"/>
      <w:r>
        <w:rPr>
          <w:sz w:val="28"/>
          <w:szCs w:val="28"/>
        </w:rPr>
        <w:t xml:space="preserve"> 30 2022 that the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 xml:space="preserve"> might</w:t>
      </w:r>
      <w:r>
        <w:rPr>
          <w:sz w:val="28"/>
          <w:szCs w:val="28"/>
        </w:rPr>
        <w:t xml:space="preserve"> incur during the growth of its platform.</w:t>
      </w:r>
    </w:p>
    <w:p w14:paraId="0000000E" w14:textId="77777777" w:rsidR="004D36AB" w:rsidRDefault="004D36AB">
      <w:pPr>
        <w:rPr>
          <w:sz w:val="28"/>
          <w:szCs w:val="28"/>
        </w:rPr>
      </w:pPr>
    </w:p>
    <w:p w14:paraId="0000000F" w14:textId="77777777" w:rsidR="004D36AB" w:rsidRDefault="003B7C80">
      <w:pPr>
        <w:rPr>
          <w:sz w:val="28"/>
          <w:szCs w:val="28"/>
        </w:rPr>
      </w:pPr>
      <w:r>
        <w:rPr>
          <w:sz w:val="28"/>
          <w:szCs w:val="28"/>
        </w:rPr>
        <w:t xml:space="preserve">4. Research on the viability of a Decentralized Autonomous Organization on ETC once again, and how to run one later on as per the name of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>.</w:t>
      </w:r>
    </w:p>
    <w:p w14:paraId="00000010" w14:textId="77777777" w:rsidR="004D36AB" w:rsidRDefault="003B7C80">
      <w:pPr>
        <w:rPr>
          <w:sz w:val="28"/>
          <w:szCs w:val="28"/>
        </w:rPr>
      </w:pPr>
      <w:r>
        <w:rPr>
          <w:sz w:val="28"/>
          <w:szCs w:val="28"/>
        </w:rPr>
        <w:t xml:space="preserve">5. Create a voting system for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 xml:space="preserve"> that is similar to the</w:t>
      </w:r>
      <w:r>
        <w:rPr>
          <w:sz w:val="28"/>
          <w:szCs w:val="28"/>
        </w:rPr>
        <w:t xml:space="preserve"> Terra voting station, which will allow users to directly vote on proposals that are drafted by those part of the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 xml:space="preserve"> ecosystem.</w:t>
      </w:r>
    </w:p>
    <w:p w14:paraId="00000011" w14:textId="77777777" w:rsidR="004D36AB" w:rsidRDefault="004D36AB">
      <w:pPr>
        <w:rPr>
          <w:sz w:val="28"/>
          <w:szCs w:val="28"/>
        </w:rPr>
      </w:pPr>
    </w:p>
    <w:p w14:paraId="00000012" w14:textId="77777777" w:rsidR="004D36AB" w:rsidRDefault="004D36AB">
      <w:pPr>
        <w:rPr>
          <w:sz w:val="28"/>
          <w:szCs w:val="28"/>
        </w:rPr>
      </w:pPr>
    </w:p>
    <w:p w14:paraId="00000013" w14:textId="77777777" w:rsidR="004D36AB" w:rsidRDefault="004D36AB">
      <w:pPr>
        <w:rPr>
          <w:sz w:val="28"/>
          <w:szCs w:val="28"/>
        </w:rPr>
      </w:pPr>
    </w:p>
    <w:p w14:paraId="00000014" w14:textId="77777777" w:rsidR="004D36AB" w:rsidRDefault="004D36AB">
      <w:pPr>
        <w:rPr>
          <w:sz w:val="28"/>
          <w:szCs w:val="28"/>
        </w:rPr>
      </w:pPr>
    </w:p>
    <w:p w14:paraId="00000015" w14:textId="77777777" w:rsidR="004D36AB" w:rsidRDefault="003B7C80">
      <w:pPr>
        <w:rPr>
          <w:sz w:val="28"/>
          <w:szCs w:val="28"/>
        </w:rPr>
      </w:pPr>
      <w:r>
        <w:rPr>
          <w:sz w:val="28"/>
          <w:szCs w:val="28"/>
        </w:rPr>
        <w:t xml:space="preserve">Along with the Initial Down Payment, </w:t>
      </w:r>
      <w:proofErr w:type="spellStart"/>
      <w:r>
        <w:rPr>
          <w:sz w:val="28"/>
          <w:szCs w:val="28"/>
        </w:rPr>
        <w:t>ClassicDAO</w:t>
      </w:r>
      <w:proofErr w:type="spellEnd"/>
      <w:r>
        <w:rPr>
          <w:sz w:val="28"/>
          <w:szCs w:val="28"/>
        </w:rPr>
        <w:t xml:space="preserve"> agrees to provide </w:t>
      </w:r>
      <w:proofErr w:type="spellStart"/>
      <w:r>
        <w:rPr>
          <w:sz w:val="28"/>
          <w:szCs w:val="28"/>
        </w:rPr>
        <w:t>Soteria</w:t>
      </w:r>
      <w:proofErr w:type="spellEnd"/>
      <w:r>
        <w:rPr>
          <w:sz w:val="28"/>
          <w:szCs w:val="28"/>
        </w:rPr>
        <w:t xml:space="preserve"> Smart Contracts with 10% of the revenues a</w:t>
      </w:r>
      <w:r>
        <w:rPr>
          <w:sz w:val="28"/>
          <w:szCs w:val="28"/>
        </w:rPr>
        <w:t xml:space="preserve">ccumulated through their </w:t>
      </w:r>
      <w:proofErr w:type="spellStart"/>
      <w:r>
        <w:rPr>
          <w:sz w:val="28"/>
          <w:szCs w:val="28"/>
        </w:rPr>
        <w:t>Crowdsale</w:t>
      </w:r>
      <w:proofErr w:type="spellEnd"/>
      <w:r>
        <w:rPr>
          <w:sz w:val="28"/>
          <w:szCs w:val="28"/>
        </w:rPr>
        <w:t>. The decreased amount is due to the fact that the CLD (Classic Dao) Foundation will be putting 15% of the pooled funds into the treasury.</w:t>
      </w:r>
    </w:p>
    <w:p w14:paraId="00000016" w14:textId="77777777" w:rsidR="004D36AB" w:rsidRDefault="004D36AB">
      <w:pPr>
        <w:rPr>
          <w:sz w:val="28"/>
          <w:szCs w:val="28"/>
        </w:rPr>
      </w:pPr>
    </w:p>
    <w:p w14:paraId="00000017" w14:textId="77777777" w:rsidR="004D36AB" w:rsidRDefault="004D36AB">
      <w:pPr>
        <w:rPr>
          <w:sz w:val="28"/>
          <w:szCs w:val="28"/>
        </w:rPr>
      </w:pPr>
    </w:p>
    <w:p w14:paraId="00000018" w14:textId="77777777" w:rsidR="004D36AB" w:rsidRDefault="004D36AB">
      <w:pPr>
        <w:rPr>
          <w:sz w:val="28"/>
          <w:szCs w:val="28"/>
        </w:rPr>
      </w:pPr>
    </w:p>
    <w:p w14:paraId="00000019" w14:textId="77777777" w:rsidR="004D36AB" w:rsidRDefault="004D36AB">
      <w:pPr>
        <w:rPr>
          <w:sz w:val="28"/>
          <w:szCs w:val="28"/>
        </w:rPr>
      </w:pPr>
    </w:p>
    <w:p w14:paraId="0000001A" w14:textId="77777777" w:rsidR="004D36AB" w:rsidRDefault="003B7C8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Final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Downpayment</w:t>
      </w:r>
      <w:proofErr w:type="spellEnd"/>
      <w:proofErr w:type="gramEnd"/>
      <w:r>
        <w:rPr>
          <w:sz w:val="28"/>
          <w:szCs w:val="28"/>
        </w:rPr>
        <w:t xml:space="preserve"> #1 Invoice can be found here (Due whenever):</w:t>
      </w:r>
    </w:p>
    <w:p w14:paraId="0000001B" w14:textId="14039C64" w:rsidR="004D36AB" w:rsidRDefault="003B7C80">
      <w:pPr>
        <w:rPr>
          <w:sz w:val="28"/>
          <w:szCs w:val="28"/>
        </w:rPr>
      </w:pPr>
      <w:hyperlink r:id="rId4">
        <w:proofErr w:type="spellStart"/>
        <w:r>
          <w:rPr>
            <w:color w:val="1155CC"/>
            <w:sz w:val="28"/>
            <w:szCs w:val="28"/>
            <w:u w:val="single"/>
          </w:rPr>
          <w:t>ClassicDAO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Invoice #1</w:t>
        </w:r>
      </w:hyperlink>
    </w:p>
    <w:p w14:paraId="0000001C" w14:textId="77777777" w:rsidR="004D36AB" w:rsidRDefault="004D36AB">
      <w:pPr>
        <w:rPr>
          <w:sz w:val="28"/>
          <w:szCs w:val="28"/>
        </w:rPr>
      </w:pPr>
    </w:p>
    <w:p w14:paraId="0000001D" w14:textId="77777777" w:rsidR="004D36AB" w:rsidRDefault="003B7C8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Final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Downpayment</w:t>
      </w:r>
      <w:proofErr w:type="spellEnd"/>
      <w:proofErr w:type="gramEnd"/>
      <w:r>
        <w:rPr>
          <w:sz w:val="28"/>
          <w:szCs w:val="28"/>
        </w:rPr>
        <w:t xml:space="preserve"> #2 Invoice can be found here(Due </w:t>
      </w:r>
      <w:proofErr w:type="spellStart"/>
      <w:r>
        <w:rPr>
          <w:sz w:val="28"/>
          <w:szCs w:val="28"/>
        </w:rPr>
        <w:t>june</w:t>
      </w:r>
      <w:proofErr w:type="spellEnd"/>
      <w:r>
        <w:rPr>
          <w:sz w:val="28"/>
          <w:szCs w:val="28"/>
        </w:rPr>
        <w:t xml:space="preserve"> 30th/Before or after launch of the CLD </w:t>
      </w:r>
      <w:proofErr w:type="spellStart"/>
      <w:r>
        <w:rPr>
          <w:sz w:val="28"/>
          <w:szCs w:val="28"/>
        </w:rPr>
        <w:t>Crowdsale</w:t>
      </w:r>
      <w:proofErr w:type="spellEnd"/>
      <w:r>
        <w:rPr>
          <w:sz w:val="28"/>
          <w:szCs w:val="28"/>
        </w:rPr>
        <w:t>):</w:t>
      </w:r>
    </w:p>
    <w:p w14:paraId="0000001E" w14:textId="19394596" w:rsidR="004D36AB" w:rsidRDefault="003B7C80">
      <w:pPr>
        <w:rPr>
          <w:b/>
          <w:sz w:val="28"/>
          <w:szCs w:val="28"/>
        </w:rPr>
      </w:pPr>
      <w:hyperlink r:id="rId5">
        <w:proofErr w:type="spellStart"/>
        <w:r>
          <w:rPr>
            <w:color w:val="1155CC"/>
            <w:sz w:val="28"/>
            <w:szCs w:val="28"/>
            <w:u w:val="single"/>
          </w:rPr>
          <w:t>ClassicDAO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Invoice #2</w:t>
        </w:r>
      </w:hyperlink>
      <w:r>
        <w:rPr>
          <w:sz w:val="28"/>
          <w:szCs w:val="28"/>
        </w:rPr>
        <w:br/>
      </w:r>
    </w:p>
    <w:p w14:paraId="0000001F" w14:textId="77777777" w:rsidR="004D36AB" w:rsidRDefault="004D36AB">
      <w:pPr>
        <w:rPr>
          <w:b/>
          <w:sz w:val="28"/>
          <w:szCs w:val="28"/>
        </w:rPr>
      </w:pPr>
    </w:p>
    <w:p w14:paraId="00000020" w14:textId="77777777" w:rsidR="004D36AB" w:rsidRDefault="003B7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Signatures: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Date:                                                     Date:</w:t>
      </w:r>
    </w:p>
    <w:p w14:paraId="00000021" w14:textId="77777777" w:rsidR="004D36AB" w:rsidRDefault="004D36AB">
      <w:pPr>
        <w:rPr>
          <w:b/>
          <w:sz w:val="28"/>
          <w:szCs w:val="28"/>
        </w:rPr>
      </w:pPr>
    </w:p>
    <w:p w14:paraId="239996DB" w14:textId="563D0C8D" w:rsidR="003B7C80" w:rsidRDefault="003B7C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May 28</w:t>
      </w:r>
      <w:r>
        <w:rPr>
          <w:b/>
          <w:sz w:val="28"/>
          <w:szCs w:val="28"/>
          <w:u w:val="single"/>
        </w:rPr>
        <w:t>th 2022</w:t>
      </w:r>
      <w:r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  <w:u w:val="single"/>
        </w:rPr>
        <w:t>May 28th 2022</w:t>
      </w:r>
    </w:p>
    <w:p w14:paraId="00000023" w14:textId="08009570" w:rsidR="004D36AB" w:rsidRDefault="003B7C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br/>
      </w:r>
      <w:proofErr w:type="spellStart"/>
      <w:r>
        <w:rPr>
          <w:b/>
          <w:sz w:val="28"/>
          <w:szCs w:val="28"/>
          <w:u w:val="single"/>
        </w:rPr>
        <w:t>CryptoGaralo</w:t>
      </w:r>
      <w:proofErr w:type="spellEnd"/>
      <w:r>
        <w:rPr>
          <w:b/>
          <w:sz w:val="28"/>
          <w:szCs w:val="28"/>
          <w:u w:val="single"/>
        </w:rPr>
        <w:t>/Alejandro</w:t>
      </w:r>
      <w:r>
        <w:rPr>
          <w:b/>
          <w:sz w:val="28"/>
          <w:szCs w:val="28"/>
        </w:rPr>
        <w:t xml:space="preserve">                     Sebastien </w:t>
      </w:r>
      <w:proofErr w:type="spellStart"/>
      <w:r>
        <w:rPr>
          <w:b/>
          <w:sz w:val="28"/>
          <w:szCs w:val="28"/>
        </w:rPr>
        <w:t>Ghert</w:t>
      </w:r>
      <w:proofErr w:type="spellEnd"/>
      <w:r>
        <w:rPr>
          <w:b/>
          <w:sz w:val="28"/>
          <w:szCs w:val="28"/>
        </w:rPr>
        <w:t>-Rousseau</w:t>
      </w:r>
      <w:r>
        <w:rPr>
          <w:b/>
          <w:sz w:val="28"/>
          <w:szCs w:val="28"/>
        </w:rPr>
        <w:t xml:space="preserve">                             </w:t>
      </w:r>
    </w:p>
    <w:p w14:paraId="00000024" w14:textId="0070E308" w:rsidR="004D36AB" w:rsidRDefault="003B7C8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ClassicDAO</w:t>
      </w:r>
      <w:proofErr w:type="spellEnd"/>
      <w:r>
        <w:rPr>
          <w:b/>
          <w:sz w:val="28"/>
          <w:szCs w:val="28"/>
        </w:rPr>
        <w:t xml:space="preserve">  Foundation                   </w:t>
      </w:r>
      <w:proofErr w:type="spellStart"/>
      <w:r>
        <w:rPr>
          <w:b/>
          <w:sz w:val="28"/>
          <w:szCs w:val="28"/>
        </w:rPr>
        <w:t>Soteria</w:t>
      </w:r>
      <w:proofErr w:type="spellEnd"/>
      <w:r>
        <w:rPr>
          <w:b/>
          <w:sz w:val="28"/>
          <w:szCs w:val="28"/>
        </w:rPr>
        <w:t xml:space="preserve"> Smart Contracts</w:t>
      </w:r>
      <w:r>
        <w:rPr>
          <w:b/>
          <w:sz w:val="28"/>
          <w:szCs w:val="28"/>
        </w:rPr>
        <w:t xml:space="preserve">                              </w:t>
      </w:r>
    </w:p>
    <w:p w14:paraId="00000025" w14:textId="77777777" w:rsidR="004D36AB" w:rsidRDefault="003B7C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</w:p>
    <w:p w14:paraId="00000026" w14:textId="77777777" w:rsidR="004D36AB" w:rsidRDefault="004D36AB">
      <w:pPr>
        <w:rPr>
          <w:b/>
          <w:sz w:val="28"/>
          <w:szCs w:val="28"/>
        </w:rPr>
      </w:pPr>
    </w:p>
    <w:p w14:paraId="00000027" w14:textId="77777777" w:rsidR="004D36AB" w:rsidRDefault="004D36AB">
      <w:pPr>
        <w:rPr>
          <w:b/>
          <w:sz w:val="28"/>
          <w:szCs w:val="28"/>
        </w:rPr>
      </w:pPr>
    </w:p>
    <w:p w14:paraId="00000028" w14:textId="77777777" w:rsidR="004D36AB" w:rsidRDefault="004D36AB">
      <w:pPr>
        <w:rPr>
          <w:b/>
          <w:sz w:val="28"/>
          <w:szCs w:val="28"/>
        </w:rPr>
      </w:pPr>
    </w:p>
    <w:p w14:paraId="00000029" w14:textId="77777777" w:rsidR="004D36AB" w:rsidRDefault="004D36AB">
      <w:pPr>
        <w:rPr>
          <w:b/>
          <w:sz w:val="28"/>
          <w:szCs w:val="28"/>
        </w:rPr>
      </w:pPr>
    </w:p>
    <w:sectPr w:rsidR="004D36AB"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AB"/>
    <w:rsid w:val="003B7C80"/>
    <w:rsid w:val="004D36AB"/>
    <w:rsid w:val="00F0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81279"/>
  <w15:docId w15:val="{F01F960B-E27E-AA49-9E16-B2CEA6F4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dro.id/AErGMVl" TargetMode="External"/><Relationship Id="rId4" Type="http://schemas.openxmlformats.org/officeDocument/2006/relationships/hyperlink" Target="https://docdro.id/lvynL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Ghert-Rousseau, Sebastien</cp:lastModifiedBy>
  <cp:revision>3</cp:revision>
  <dcterms:created xsi:type="dcterms:W3CDTF">2022-05-29T14:30:00Z</dcterms:created>
  <dcterms:modified xsi:type="dcterms:W3CDTF">2022-05-29T15:03:00Z</dcterms:modified>
</cp:coreProperties>
</file>