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93E2B" w14:textId="2A12BC8F" w:rsidR="002B0532" w:rsidRPr="00E564D4" w:rsidRDefault="002B0532" w:rsidP="002B0532">
      <w:pPr>
        <w:jc w:val="center"/>
        <w:rPr>
          <w:sz w:val="72"/>
          <w:szCs w:val="72"/>
          <w:rtl/>
          <w:lang w:bidi="ar-EG"/>
        </w:rPr>
      </w:pPr>
      <w:r w:rsidRPr="00E564D4">
        <w:rPr>
          <w:sz w:val="72"/>
          <w:szCs w:val="72"/>
          <w:lang w:val="en-GB" w:bidi="ar-EG"/>
        </w:rPr>
        <w:t>Traffic light project</w:t>
      </w:r>
    </w:p>
    <w:p w14:paraId="47DA6DA7" w14:textId="1968DB23" w:rsidR="000E77D1" w:rsidRPr="002B0532" w:rsidRDefault="000E77D1">
      <w:pPr>
        <w:rPr>
          <w:sz w:val="44"/>
          <w:szCs w:val="44"/>
          <w:rtl/>
          <w:lang w:bidi="ar-EG"/>
        </w:rPr>
      </w:pPr>
      <w:r w:rsidRPr="002B0532">
        <w:rPr>
          <w:rFonts w:hint="cs"/>
          <w:sz w:val="44"/>
          <w:szCs w:val="44"/>
          <w:rtl/>
          <w:lang w:bidi="ar-EG"/>
        </w:rPr>
        <w:t>الأسماء :</w:t>
      </w:r>
    </w:p>
    <w:p w14:paraId="32A3FC76" w14:textId="77777777" w:rsidR="00A03276" w:rsidRDefault="00A03276" w:rsidP="00A03276">
      <w:pPr>
        <w:rPr>
          <w:sz w:val="36"/>
          <w:szCs w:val="36"/>
          <w:rtl/>
          <w:lang w:val="en-GB" w:bidi="ar-EG"/>
        </w:rPr>
      </w:pPr>
      <w:r w:rsidRPr="00A03276">
        <w:rPr>
          <w:rFonts w:hint="cs"/>
          <w:sz w:val="36"/>
          <w:szCs w:val="36"/>
          <w:rtl/>
          <w:lang w:val="en-GB" w:bidi="ar-EG"/>
        </w:rPr>
        <w:t>1.</w:t>
      </w:r>
      <w:r>
        <w:rPr>
          <w:rFonts w:hint="cs"/>
          <w:sz w:val="36"/>
          <w:szCs w:val="36"/>
          <w:rtl/>
          <w:lang w:val="en-GB" w:bidi="ar-EG"/>
        </w:rPr>
        <w:t xml:space="preserve"> احمد سيد احمد عليوه</w:t>
      </w:r>
    </w:p>
    <w:p w14:paraId="1F87DAD6" w14:textId="4B239EB9" w:rsidR="000E77D1" w:rsidRDefault="00A03276" w:rsidP="00A03276">
      <w:pPr>
        <w:rPr>
          <w:sz w:val="36"/>
          <w:szCs w:val="36"/>
          <w:rtl/>
          <w:lang w:bidi="ar-EG"/>
        </w:rPr>
      </w:pPr>
      <w:r w:rsidRPr="00A03276">
        <w:rPr>
          <w:rFonts w:hint="cs"/>
          <w:sz w:val="36"/>
          <w:szCs w:val="36"/>
          <w:rtl/>
          <w:lang w:val="en-GB" w:bidi="ar-EG"/>
        </w:rPr>
        <w:t xml:space="preserve"> </w:t>
      </w:r>
      <w:r w:rsidR="006E1BD6" w:rsidRPr="00A03276">
        <w:rPr>
          <w:rFonts w:hint="cs"/>
          <w:sz w:val="36"/>
          <w:szCs w:val="36"/>
          <w:rtl/>
          <w:lang w:val="en-GB" w:bidi="ar-EG"/>
        </w:rPr>
        <w:t>(حاسبات عام -مجموعة 1 - سكشن 1</w:t>
      </w:r>
      <w:r w:rsidR="002B0532" w:rsidRPr="00A03276">
        <w:rPr>
          <w:rFonts w:hint="cs"/>
          <w:sz w:val="36"/>
          <w:szCs w:val="36"/>
          <w:rtl/>
          <w:lang w:val="en-GB" w:bidi="ar-EG"/>
        </w:rPr>
        <w:t>)</w:t>
      </w:r>
    </w:p>
    <w:p w14:paraId="4DC1E60A" w14:textId="77777777" w:rsidR="00A03276" w:rsidRPr="00A03276" w:rsidRDefault="00A03276" w:rsidP="00A03276">
      <w:pPr>
        <w:rPr>
          <w:sz w:val="36"/>
          <w:szCs w:val="36"/>
          <w:rtl/>
          <w:lang w:bidi="ar-EG"/>
        </w:rPr>
      </w:pPr>
    </w:p>
    <w:p w14:paraId="75CFBE09" w14:textId="77777777" w:rsidR="00A03276" w:rsidRDefault="000E77D1" w:rsidP="000E77D1">
      <w:pPr>
        <w:tabs>
          <w:tab w:val="right" w:pos="9026"/>
        </w:tabs>
        <w:rPr>
          <w:rFonts w:hint="cs"/>
          <w:sz w:val="36"/>
          <w:szCs w:val="36"/>
          <w:rtl/>
          <w:lang w:val="en-GB" w:bidi="ar-EG"/>
        </w:rPr>
      </w:pPr>
      <w:r w:rsidRPr="002B0532">
        <w:rPr>
          <w:rFonts w:hint="cs"/>
          <w:sz w:val="36"/>
          <w:szCs w:val="36"/>
          <w:rtl/>
          <w:lang w:val="en-GB" w:bidi="ar-EG"/>
        </w:rPr>
        <w:t>2</w:t>
      </w:r>
      <w:r w:rsidRPr="002B0532">
        <w:rPr>
          <w:sz w:val="36"/>
          <w:szCs w:val="36"/>
          <w:lang w:val="en-GB" w:bidi="ar-EG"/>
        </w:rPr>
        <w:t>.</w:t>
      </w:r>
      <w:r w:rsidRPr="002B0532">
        <w:rPr>
          <w:rFonts w:hint="cs"/>
          <w:sz w:val="36"/>
          <w:szCs w:val="36"/>
          <w:rtl/>
          <w:lang w:val="en-GB" w:bidi="ar-EG"/>
        </w:rPr>
        <w:t>شريف طلعت فوزي يني</w:t>
      </w:r>
      <w:r w:rsidR="00A03276">
        <w:rPr>
          <w:rFonts w:hint="cs"/>
          <w:sz w:val="36"/>
          <w:szCs w:val="36"/>
          <w:rtl/>
          <w:lang w:val="en-GB" w:bidi="ar-EG"/>
        </w:rPr>
        <w:t xml:space="preserve"> </w:t>
      </w:r>
    </w:p>
    <w:p w14:paraId="002561CA" w14:textId="3132B754" w:rsidR="000E77D1" w:rsidRDefault="002B0532" w:rsidP="000E77D1">
      <w:pPr>
        <w:tabs>
          <w:tab w:val="right" w:pos="9026"/>
        </w:tabs>
        <w:rPr>
          <w:sz w:val="36"/>
          <w:szCs w:val="36"/>
          <w:rtl/>
          <w:lang w:val="en-GB" w:bidi="ar-EG"/>
        </w:rPr>
      </w:pPr>
      <w:r w:rsidRPr="002B0532">
        <w:rPr>
          <w:sz w:val="36"/>
          <w:szCs w:val="36"/>
          <w:lang w:bidi="ar-EG"/>
        </w:rPr>
        <w:t>)</w:t>
      </w:r>
      <w:r w:rsidR="00933652">
        <w:rPr>
          <w:rFonts w:hint="cs"/>
          <w:sz w:val="36"/>
          <w:szCs w:val="36"/>
          <w:rtl/>
          <w:lang w:bidi="ar-EG"/>
        </w:rPr>
        <w:t xml:space="preserve"> </w:t>
      </w:r>
      <w:r w:rsidR="006E1BD6">
        <w:rPr>
          <w:rFonts w:hint="cs"/>
          <w:sz w:val="36"/>
          <w:szCs w:val="36"/>
          <w:rtl/>
          <w:lang w:bidi="ar-EG"/>
        </w:rPr>
        <w:t>حاسبات اهلية -مجموعة 1- سكشن 4</w:t>
      </w:r>
      <w:r w:rsidRPr="002B0532">
        <w:rPr>
          <w:rFonts w:hint="cs"/>
          <w:sz w:val="36"/>
          <w:szCs w:val="36"/>
          <w:rtl/>
          <w:lang w:val="en-GB" w:bidi="ar-EG"/>
        </w:rPr>
        <w:t>)</w:t>
      </w:r>
      <w:r w:rsidR="00A03276">
        <w:rPr>
          <w:rFonts w:hint="cs"/>
          <w:sz w:val="36"/>
          <w:szCs w:val="36"/>
          <w:rtl/>
          <w:lang w:val="en-GB" w:bidi="ar-EG"/>
        </w:rPr>
        <w:t xml:space="preserve"> </w:t>
      </w:r>
    </w:p>
    <w:p w14:paraId="5DDEE6E7" w14:textId="77777777" w:rsidR="00A03276" w:rsidRPr="002B0532" w:rsidRDefault="00A03276" w:rsidP="000E77D1">
      <w:pPr>
        <w:tabs>
          <w:tab w:val="right" w:pos="9026"/>
        </w:tabs>
        <w:rPr>
          <w:sz w:val="36"/>
          <w:szCs w:val="36"/>
          <w:rtl/>
          <w:lang w:val="en-GB" w:bidi="ar-EG"/>
        </w:rPr>
      </w:pPr>
      <w:bookmarkStart w:id="0" w:name="_GoBack"/>
      <w:bookmarkEnd w:id="0"/>
    </w:p>
    <w:p w14:paraId="045F7405" w14:textId="77777777" w:rsidR="00A03276" w:rsidRDefault="000E77D1" w:rsidP="00A03276">
      <w:pPr>
        <w:rPr>
          <w:sz w:val="36"/>
          <w:szCs w:val="36"/>
          <w:lang w:bidi="ar-EG"/>
        </w:rPr>
      </w:pPr>
      <w:r w:rsidRPr="002B0532">
        <w:rPr>
          <w:rFonts w:hint="cs"/>
          <w:sz w:val="36"/>
          <w:szCs w:val="36"/>
          <w:rtl/>
          <w:lang w:val="en-GB" w:bidi="ar-EG"/>
        </w:rPr>
        <w:t>3</w:t>
      </w:r>
      <w:r w:rsidRPr="002B0532">
        <w:rPr>
          <w:sz w:val="36"/>
          <w:szCs w:val="36"/>
          <w:lang w:val="en-GB" w:bidi="ar-EG"/>
        </w:rPr>
        <w:t>.</w:t>
      </w:r>
      <w:r w:rsidRPr="002B0532">
        <w:rPr>
          <w:rFonts w:hint="cs"/>
          <w:sz w:val="36"/>
          <w:szCs w:val="36"/>
          <w:rtl/>
          <w:lang w:val="en-GB" w:bidi="ar-EG"/>
        </w:rPr>
        <w:t xml:space="preserve"> محمد امين حسن متولي</w:t>
      </w:r>
    </w:p>
    <w:p w14:paraId="60EF3FB0" w14:textId="3FF8FE97" w:rsidR="000E77D1" w:rsidRPr="00A03276" w:rsidRDefault="00A03276" w:rsidP="00A03276">
      <w:pPr>
        <w:rPr>
          <w:rFonts w:hint="cs"/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)</w:t>
      </w:r>
      <w:r w:rsidR="00933652">
        <w:rPr>
          <w:sz w:val="36"/>
          <w:szCs w:val="36"/>
          <w:lang w:bidi="ar-EG"/>
        </w:rPr>
        <w:t xml:space="preserve"> </w:t>
      </w:r>
      <w:r w:rsidR="002B0532" w:rsidRPr="002B0532">
        <w:rPr>
          <w:rFonts w:hint="cs"/>
          <w:sz w:val="36"/>
          <w:szCs w:val="36"/>
          <w:rtl/>
          <w:lang w:bidi="ar-EG"/>
        </w:rPr>
        <w:t>حاسبات اهلية -</w:t>
      </w:r>
      <w:r w:rsidR="006E1BD6">
        <w:rPr>
          <w:rFonts w:hint="cs"/>
          <w:sz w:val="36"/>
          <w:szCs w:val="36"/>
          <w:rtl/>
          <w:lang w:bidi="ar-EG"/>
        </w:rPr>
        <w:t>مجموعة 2</w:t>
      </w:r>
      <w:r w:rsidR="002B0532">
        <w:rPr>
          <w:rFonts w:hint="cs"/>
          <w:sz w:val="36"/>
          <w:szCs w:val="36"/>
          <w:rtl/>
          <w:lang w:bidi="ar-EG"/>
        </w:rPr>
        <w:t xml:space="preserve"> </w:t>
      </w:r>
      <w:r w:rsidR="002B0532" w:rsidRPr="002B0532">
        <w:rPr>
          <w:rFonts w:hint="cs"/>
          <w:sz w:val="36"/>
          <w:szCs w:val="36"/>
          <w:rtl/>
          <w:lang w:bidi="ar-EG"/>
        </w:rPr>
        <w:t>-</w:t>
      </w:r>
      <w:r w:rsidR="006E1BD6">
        <w:rPr>
          <w:rFonts w:hint="cs"/>
          <w:sz w:val="36"/>
          <w:szCs w:val="36"/>
          <w:rtl/>
          <w:lang w:bidi="ar-EG"/>
        </w:rPr>
        <w:t xml:space="preserve"> سكشن</w:t>
      </w:r>
      <w:r w:rsidR="00933652">
        <w:rPr>
          <w:rFonts w:hint="cs"/>
          <w:sz w:val="36"/>
          <w:szCs w:val="36"/>
          <w:rtl/>
          <w:lang w:bidi="ar-EG"/>
        </w:rPr>
        <w:t xml:space="preserve"> </w:t>
      </w:r>
      <w:r w:rsidR="006E1BD6">
        <w:rPr>
          <w:rFonts w:hint="cs"/>
          <w:sz w:val="36"/>
          <w:szCs w:val="36"/>
          <w:rtl/>
          <w:lang w:bidi="ar-EG"/>
        </w:rPr>
        <w:t>3</w:t>
      </w:r>
      <w:r w:rsidR="002B0532" w:rsidRPr="002B0532">
        <w:rPr>
          <w:rFonts w:hint="cs"/>
          <w:sz w:val="36"/>
          <w:szCs w:val="36"/>
          <w:rtl/>
          <w:lang w:val="en-GB" w:bidi="ar-EG"/>
        </w:rPr>
        <w:t>)</w:t>
      </w:r>
    </w:p>
    <w:p w14:paraId="1B12FF53" w14:textId="374D5815" w:rsidR="000E77D1" w:rsidRDefault="000E77D1" w:rsidP="000E77D1">
      <w:pPr>
        <w:rPr>
          <w:rFonts w:hint="cs"/>
          <w:sz w:val="56"/>
          <w:szCs w:val="56"/>
          <w:rtl/>
          <w:lang w:val="en-GB" w:bidi="ar-EG"/>
        </w:rPr>
      </w:pPr>
    </w:p>
    <w:p w14:paraId="2D38E4AA" w14:textId="7AA908B9" w:rsidR="00E564D4" w:rsidRDefault="00E564D4" w:rsidP="000E77D1">
      <w:pPr>
        <w:rPr>
          <w:sz w:val="56"/>
          <w:szCs w:val="56"/>
          <w:rtl/>
          <w:lang w:val="en-GB" w:bidi="ar-EG"/>
        </w:rPr>
      </w:pPr>
    </w:p>
    <w:p w14:paraId="41C09F89" w14:textId="77777777" w:rsidR="00E564D4" w:rsidRDefault="00E564D4" w:rsidP="000E77D1">
      <w:pPr>
        <w:rPr>
          <w:sz w:val="56"/>
          <w:szCs w:val="56"/>
          <w:rtl/>
          <w:lang w:val="en-GB" w:bidi="ar-EG"/>
        </w:rPr>
      </w:pPr>
    </w:p>
    <w:p w14:paraId="1092125F" w14:textId="7F2AEF89" w:rsidR="007A0270" w:rsidRDefault="005F45DC" w:rsidP="000E77D1">
      <w:pPr>
        <w:rPr>
          <w:rFonts w:hint="cs"/>
          <w:sz w:val="56"/>
          <w:szCs w:val="56"/>
          <w:rtl/>
          <w:lang w:val="en-GB" w:bidi="ar-EG"/>
        </w:rPr>
      </w:pPr>
      <w:r>
        <w:rPr>
          <w:rFonts w:hint="cs"/>
          <w:sz w:val="56"/>
          <w:szCs w:val="56"/>
          <w:rtl/>
          <w:lang w:val="en-GB" w:bidi="ar-EG"/>
        </w:rPr>
        <w:t>تحت إشرف :-</w:t>
      </w:r>
    </w:p>
    <w:p w14:paraId="2D344BB0" w14:textId="570FBAB4" w:rsidR="005F45DC" w:rsidRDefault="005F45DC" w:rsidP="00E564D4">
      <w:pPr>
        <w:jc w:val="right"/>
        <w:rPr>
          <w:sz w:val="56"/>
          <w:szCs w:val="56"/>
          <w:lang w:bidi="ar-EG"/>
        </w:rPr>
      </w:pPr>
      <w:r>
        <w:rPr>
          <w:rFonts w:hint="cs"/>
          <w:sz w:val="56"/>
          <w:szCs w:val="56"/>
          <w:rtl/>
          <w:lang w:val="en-GB" w:bidi="ar-EG"/>
        </w:rPr>
        <w:t xml:space="preserve"> </w:t>
      </w:r>
      <w:r w:rsidR="00E564D4">
        <w:rPr>
          <w:sz w:val="56"/>
          <w:szCs w:val="56"/>
          <w:lang w:bidi="ar-EG"/>
        </w:rPr>
        <w:t xml:space="preserve">Dr. </w:t>
      </w:r>
      <w:r>
        <w:rPr>
          <w:sz w:val="56"/>
          <w:szCs w:val="56"/>
          <w:lang w:bidi="ar-EG"/>
        </w:rPr>
        <w:t>Omar</w:t>
      </w:r>
      <w:r w:rsidR="00E564D4">
        <w:rPr>
          <w:sz w:val="56"/>
          <w:szCs w:val="56"/>
          <w:lang w:bidi="ar-EG"/>
        </w:rPr>
        <w:t xml:space="preserve"> A. M. Aly</w:t>
      </w:r>
    </w:p>
    <w:p w14:paraId="117A6396" w14:textId="7BC27744" w:rsidR="00E564D4" w:rsidRPr="005F45DC" w:rsidRDefault="00E564D4" w:rsidP="00E564D4">
      <w:pPr>
        <w:jc w:val="right"/>
        <w:rPr>
          <w:rFonts w:hint="cs"/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 xml:space="preserve">Dr. </w:t>
      </w:r>
      <w:proofErr w:type="spellStart"/>
      <w:r>
        <w:rPr>
          <w:sz w:val="56"/>
          <w:szCs w:val="56"/>
          <w:lang w:bidi="ar-EG"/>
        </w:rPr>
        <w:t>Diaaeldin</w:t>
      </w:r>
      <w:proofErr w:type="spellEnd"/>
      <w:r>
        <w:rPr>
          <w:sz w:val="56"/>
          <w:szCs w:val="56"/>
          <w:lang w:bidi="ar-EG"/>
        </w:rPr>
        <w:t xml:space="preserve"> </w:t>
      </w:r>
      <w:proofErr w:type="spellStart"/>
      <w:r>
        <w:rPr>
          <w:sz w:val="56"/>
          <w:szCs w:val="56"/>
          <w:lang w:bidi="ar-EG"/>
        </w:rPr>
        <w:t>Abdelrahaman</w:t>
      </w:r>
      <w:proofErr w:type="spellEnd"/>
    </w:p>
    <w:p w14:paraId="5BFC94EA" w14:textId="03E9C2EE" w:rsidR="00A03276" w:rsidRDefault="00A03276" w:rsidP="000E77D1">
      <w:pPr>
        <w:rPr>
          <w:rFonts w:hint="cs"/>
          <w:sz w:val="56"/>
          <w:szCs w:val="56"/>
          <w:rtl/>
          <w:lang w:val="en-GB" w:bidi="ar-EG"/>
        </w:rPr>
      </w:pPr>
    </w:p>
    <w:p w14:paraId="13A8733B" w14:textId="62BA35CA" w:rsidR="00E564D4" w:rsidRDefault="00E564D4" w:rsidP="002B0532">
      <w:pPr>
        <w:rPr>
          <w:sz w:val="56"/>
          <w:szCs w:val="56"/>
          <w:rtl/>
          <w:lang w:val="en-GB" w:bidi="ar-EG"/>
        </w:rPr>
      </w:pPr>
    </w:p>
    <w:p w14:paraId="57257A75" w14:textId="1FAB110C" w:rsidR="002B0532" w:rsidRPr="005F45DC" w:rsidRDefault="002B0532" w:rsidP="002B0532">
      <w:pPr>
        <w:rPr>
          <w:rFonts w:hint="cs"/>
          <w:sz w:val="56"/>
          <w:szCs w:val="56"/>
          <w:rtl/>
          <w:lang w:val="en-GB" w:bidi="ar-EG"/>
        </w:rPr>
      </w:pPr>
      <w:r w:rsidRPr="005F45DC">
        <w:rPr>
          <w:rFonts w:hint="cs"/>
          <w:sz w:val="56"/>
          <w:szCs w:val="56"/>
          <w:rtl/>
          <w:lang w:val="en-GB" w:bidi="ar-EG"/>
        </w:rPr>
        <w:lastRenderedPageBreak/>
        <w:t>القطع :</w:t>
      </w:r>
    </w:p>
    <w:p w14:paraId="53D7C234" w14:textId="77777777" w:rsidR="002B0532" w:rsidRPr="005F45DC" w:rsidRDefault="002B0532" w:rsidP="002B053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40"/>
          <w:szCs w:val="40"/>
        </w:rPr>
      </w:pPr>
      <w:r w:rsidRPr="005F45DC">
        <w:rPr>
          <w:rFonts w:ascii="Segoe UI" w:eastAsia="Times New Roman" w:hAnsi="Segoe UI" w:cs="Segoe UI"/>
          <w:color w:val="292929"/>
          <w:sz w:val="40"/>
          <w:szCs w:val="40"/>
        </w:rPr>
        <w:t>2 x 555 Timer ICs</w:t>
      </w:r>
    </w:p>
    <w:p w14:paraId="17422DB8" w14:textId="77777777" w:rsidR="002B0532" w:rsidRPr="005F45DC" w:rsidRDefault="002B0532" w:rsidP="002B053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40"/>
          <w:szCs w:val="40"/>
        </w:rPr>
      </w:pPr>
      <w:r w:rsidRPr="005F45DC">
        <w:rPr>
          <w:rFonts w:ascii="Segoe UI" w:eastAsia="Times New Roman" w:hAnsi="Segoe UI" w:cs="Segoe UI"/>
          <w:color w:val="292929"/>
          <w:sz w:val="40"/>
          <w:szCs w:val="40"/>
        </w:rPr>
        <w:t>LEDs: 1 Red, 1 Yellow, 1 Green</w:t>
      </w:r>
    </w:p>
    <w:p w14:paraId="60E0A3BD" w14:textId="77777777" w:rsidR="002B0532" w:rsidRPr="005F45DC" w:rsidRDefault="002B0532" w:rsidP="002B053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40"/>
          <w:szCs w:val="40"/>
        </w:rPr>
      </w:pPr>
      <w:r w:rsidRPr="005F45DC">
        <w:rPr>
          <w:rFonts w:ascii="Segoe UI" w:eastAsia="Times New Roman" w:hAnsi="Segoe UI" w:cs="Segoe UI"/>
          <w:color w:val="292929"/>
          <w:sz w:val="40"/>
          <w:szCs w:val="40"/>
        </w:rPr>
        <w:t>Resistors: 100K, 47K, 2 x 330R, 180R</w:t>
      </w:r>
    </w:p>
    <w:p w14:paraId="24F676D5" w14:textId="77777777" w:rsidR="002B0532" w:rsidRPr="005F45DC" w:rsidRDefault="002B0532" w:rsidP="002B053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40"/>
          <w:szCs w:val="40"/>
        </w:rPr>
      </w:pPr>
      <w:r w:rsidRPr="005F45DC">
        <w:rPr>
          <w:rFonts w:ascii="Segoe UI" w:eastAsia="Times New Roman" w:hAnsi="Segoe UI" w:cs="Segoe UI"/>
          <w:color w:val="292929"/>
          <w:sz w:val="40"/>
          <w:szCs w:val="40"/>
        </w:rPr>
        <w:t>Capacitors: 2 x 100uF</w:t>
      </w:r>
    </w:p>
    <w:p w14:paraId="1E3995CF" w14:textId="77777777" w:rsidR="002B0532" w:rsidRPr="005F45DC" w:rsidRDefault="002B0532" w:rsidP="002B053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40"/>
          <w:szCs w:val="40"/>
        </w:rPr>
      </w:pPr>
      <w:r w:rsidRPr="005F45DC">
        <w:rPr>
          <w:rFonts w:ascii="Segoe UI" w:eastAsia="Times New Roman" w:hAnsi="Segoe UI" w:cs="Segoe UI"/>
          <w:color w:val="292929"/>
          <w:sz w:val="40"/>
          <w:szCs w:val="40"/>
        </w:rPr>
        <w:t>Breadboard</w:t>
      </w:r>
    </w:p>
    <w:p w14:paraId="2234E42B" w14:textId="77777777" w:rsidR="002B0532" w:rsidRPr="005F45DC" w:rsidRDefault="002B0532" w:rsidP="002B053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40"/>
          <w:szCs w:val="40"/>
        </w:rPr>
      </w:pPr>
      <w:r w:rsidRPr="005F45DC">
        <w:rPr>
          <w:rFonts w:ascii="Segoe UI" w:eastAsia="Times New Roman" w:hAnsi="Segoe UI" w:cs="Segoe UI"/>
          <w:color w:val="292929"/>
          <w:sz w:val="40"/>
          <w:szCs w:val="40"/>
        </w:rPr>
        <w:t>Few Breadboard Connectors</w:t>
      </w:r>
    </w:p>
    <w:p w14:paraId="6222016A" w14:textId="0C97B6E7" w:rsidR="002B0532" w:rsidRPr="005F45DC" w:rsidRDefault="002B0532" w:rsidP="002B0532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40"/>
          <w:szCs w:val="40"/>
        </w:rPr>
      </w:pPr>
      <w:r w:rsidRPr="005F45DC">
        <w:rPr>
          <w:rFonts w:ascii="Segoe UI" w:eastAsia="Times New Roman" w:hAnsi="Segoe UI" w:cs="Segoe UI"/>
          <w:color w:val="292929"/>
          <w:sz w:val="40"/>
          <w:szCs w:val="40"/>
        </w:rPr>
        <w:t>(5-12)</w:t>
      </w:r>
      <w:r w:rsidR="00933652">
        <w:rPr>
          <w:rFonts w:ascii="Segoe UI" w:eastAsia="Times New Roman" w:hAnsi="Segoe UI" w:cs="Segoe UI"/>
          <w:color w:val="292929"/>
          <w:sz w:val="40"/>
          <w:szCs w:val="40"/>
        </w:rPr>
        <w:t xml:space="preserve"> </w:t>
      </w:r>
      <w:r w:rsidRPr="005F45DC">
        <w:rPr>
          <w:rFonts w:ascii="Segoe UI" w:eastAsia="Times New Roman" w:hAnsi="Segoe UI" w:cs="Segoe UI"/>
          <w:color w:val="292929"/>
          <w:sz w:val="40"/>
          <w:szCs w:val="40"/>
        </w:rPr>
        <w:t>V Power Supply</w:t>
      </w:r>
    </w:p>
    <w:p w14:paraId="3C3047EB" w14:textId="11FC5384" w:rsidR="007A0270" w:rsidRPr="00234A16" w:rsidRDefault="007A67BD" w:rsidP="000E77D1">
      <w:pPr>
        <w:rPr>
          <w:sz w:val="44"/>
          <w:szCs w:val="44"/>
          <w:lang w:bidi="ar-EG"/>
        </w:rPr>
      </w:pPr>
      <w:r w:rsidRPr="007A67BD">
        <w:rPr>
          <w:rFonts w:hint="cs"/>
          <w:sz w:val="44"/>
          <w:szCs w:val="44"/>
          <w:rtl/>
          <w:lang w:val="en-GB" w:bidi="ar-EG"/>
        </w:rPr>
        <w:t>ا</w:t>
      </w:r>
      <w:r w:rsidRPr="005F45DC">
        <w:rPr>
          <w:rFonts w:hint="cs"/>
          <w:sz w:val="56"/>
          <w:szCs w:val="56"/>
          <w:rtl/>
          <w:lang w:val="en-GB" w:bidi="ar-EG"/>
        </w:rPr>
        <w:t>لدائرة عبارة عن :</w:t>
      </w:r>
    </w:p>
    <w:p w14:paraId="1C9EB280" w14:textId="5455A95D" w:rsidR="007A67BD" w:rsidRPr="005F45DC" w:rsidRDefault="007A67BD" w:rsidP="007A67BD">
      <w:pPr>
        <w:rPr>
          <w:sz w:val="48"/>
          <w:szCs w:val="48"/>
          <w:lang w:bidi="ar-EG"/>
        </w:rPr>
      </w:pPr>
      <w:r w:rsidRPr="005F45DC">
        <w:rPr>
          <w:rFonts w:hint="cs"/>
          <w:sz w:val="48"/>
          <w:szCs w:val="48"/>
          <w:rtl/>
          <w:lang w:val="en-GB" w:bidi="ar-EG"/>
        </w:rPr>
        <w:t xml:space="preserve">عند بدء الدائرة يمر التيار في اول </w:t>
      </w:r>
      <w:r w:rsidR="00E564D4">
        <w:rPr>
          <w:sz w:val="48"/>
          <w:szCs w:val="48"/>
          <w:lang w:val="en-GB" w:bidi="ar-EG"/>
        </w:rPr>
        <w:t xml:space="preserve"> </w:t>
      </w:r>
      <w:r w:rsidRPr="005F45DC">
        <w:rPr>
          <w:sz w:val="48"/>
          <w:szCs w:val="48"/>
          <w:lang w:val="en-GB" w:bidi="ar-EG"/>
        </w:rPr>
        <w:t>ne555n(</w:t>
      </w:r>
      <w:r w:rsidR="00E564D4">
        <w:rPr>
          <w:sz w:val="48"/>
          <w:szCs w:val="48"/>
          <w:lang w:val="en-GB" w:bidi="ar-EG"/>
        </w:rPr>
        <w:t>IC</w:t>
      </w:r>
      <w:r w:rsidRPr="005F45DC">
        <w:rPr>
          <w:sz w:val="48"/>
          <w:szCs w:val="48"/>
          <w:lang w:val="en-GB" w:bidi="ar-EG"/>
        </w:rPr>
        <w:t xml:space="preserve">) 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يبدا ال </w:t>
      </w:r>
      <w:r w:rsidRPr="005F45DC">
        <w:rPr>
          <w:sz w:val="48"/>
          <w:szCs w:val="48"/>
          <w:lang w:val="en-GB" w:bidi="ar-EG"/>
        </w:rPr>
        <w:t xml:space="preserve">diode 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  الأول في العمل اثناء ذلك يشحن المكثف و عند انهاء الدورة الأولى ل </w:t>
      </w:r>
      <w:r w:rsidR="00E564D4">
        <w:rPr>
          <w:sz w:val="48"/>
          <w:szCs w:val="48"/>
          <w:lang w:val="en-GB" w:bidi="ar-EG"/>
        </w:rPr>
        <w:t>IC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 الأول (</w:t>
      </w:r>
      <w:r w:rsidRPr="005F45DC">
        <w:rPr>
          <w:sz w:val="48"/>
          <w:szCs w:val="48"/>
          <w:lang w:val="en-GB" w:bidi="ar-EG"/>
        </w:rPr>
        <w:t>rest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) يفرغ شحن المكثف في ال </w:t>
      </w:r>
      <w:r w:rsidRPr="005F45DC">
        <w:rPr>
          <w:sz w:val="48"/>
          <w:szCs w:val="48"/>
          <w:lang w:val="en-GB" w:bidi="ar-EG"/>
        </w:rPr>
        <w:t xml:space="preserve">diode 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  الأول </w:t>
      </w:r>
      <w:r w:rsidRPr="005F45DC">
        <w:rPr>
          <w:sz w:val="48"/>
          <w:szCs w:val="48"/>
          <w:rtl/>
          <w:lang w:val="en-GB" w:bidi="ar-EG"/>
        </w:rPr>
        <w:br/>
      </w:r>
      <w:r w:rsidRPr="005F45DC">
        <w:rPr>
          <w:rFonts w:hint="cs"/>
          <w:sz w:val="48"/>
          <w:szCs w:val="48"/>
          <w:rtl/>
          <w:lang w:val="en-GB" w:bidi="ar-EG"/>
        </w:rPr>
        <w:t xml:space="preserve">فيستمر في الإضاءة و اكتمال التفريغ يمر التيار الكهربى في ال </w:t>
      </w:r>
      <w:r w:rsidRPr="005F45DC">
        <w:rPr>
          <w:sz w:val="48"/>
          <w:szCs w:val="48"/>
          <w:lang w:val="en-GB" w:bidi="ar-EG"/>
        </w:rPr>
        <w:t>diode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 الثاني (الأصفر) فيبدا في الإضاءة لحين مرور التيار في ال </w:t>
      </w:r>
      <w:r w:rsidRPr="005F45DC">
        <w:rPr>
          <w:sz w:val="48"/>
          <w:szCs w:val="48"/>
          <w:lang w:val="en-GB" w:bidi="ar-EG"/>
        </w:rPr>
        <w:t>IC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 الثاني ثم يبدأ ال </w:t>
      </w:r>
      <w:r w:rsidRPr="005F45DC">
        <w:rPr>
          <w:sz w:val="48"/>
          <w:szCs w:val="48"/>
          <w:lang w:val="en-GB" w:bidi="ar-EG"/>
        </w:rPr>
        <w:t>diode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 الثالث (الأحمر) في الإضاءة اثناء شحن المكثف الثاني و عند انهاء الدورة الأولى ل</w:t>
      </w:r>
      <w:r w:rsidRPr="005F45DC">
        <w:rPr>
          <w:sz w:val="48"/>
          <w:szCs w:val="48"/>
          <w:rtl/>
          <w:lang w:val="en-GB" w:bidi="ar-EG"/>
        </w:rPr>
        <w:tab/>
      </w:r>
      <w:r w:rsidRPr="005F45DC">
        <w:rPr>
          <w:sz w:val="48"/>
          <w:szCs w:val="48"/>
          <w:lang w:val="en-GB" w:bidi="ar-EG"/>
        </w:rPr>
        <w:t xml:space="preserve">IC </w:t>
      </w:r>
    </w:p>
    <w:p w14:paraId="0F328C6E" w14:textId="77777777" w:rsidR="007A67BD" w:rsidRPr="005F45DC" w:rsidRDefault="007A67BD" w:rsidP="007A67BD">
      <w:pPr>
        <w:rPr>
          <w:sz w:val="48"/>
          <w:szCs w:val="48"/>
          <w:rtl/>
          <w:lang w:val="en-GB" w:bidi="ar-EG"/>
        </w:rPr>
      </w:pPr>
      <w:r w:rsidRPr="005F45DC">
        <w:rPr>
          <w:rFonts w:hint="cs"/>
          <w:sz w:val="48"/>
          <w:szCs w:val="48"/>
          <w:rtl/>
          <w:lang w:val="en-GB" w:bidi="ar-EG"/>
        </w:rPr>
        <w:t xml:space="preserve"> الثاني (</w:t>
      </w:r>
      <w:r w:rsidRPr="005F45DC">
        <w:rPr>
          <w:sz w:val="48"/>
          <w:szCs w:val="48"/>
          <w:lang w:val="en-GB" w:bidi="ar-EG"/>
        </w:rPr>
        <w:t>rest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) ثم يفرغ شحن المكثف الثانى في ال </w:t>
      </w:r>
      <w:r w:rsidRPr="005F45DC">
        <w:rPr>
          <w:sz w:val="48"/>
          <w:szCs w:val="48"/>
          <w:lang w:val="en-GB" w:bidi="ar-EG"/>
        </w:rPr>
        <w:t xml:space="preserve">diode 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  الثالث (الأحمر) فيستمر في الإضاءة</w:t>
      </w:r>
    </w:p>
    <w:p w14:paraId="181C9C23" w14:textId="7CCA5E9E" w:rsidR="007A67BD" w:rsidRPr="00E564D4" w:rsidRDefault="007A67BD" w:rsidP="00E564D4">
      <w:pPr>
        <w:rPr>
          <w:rFonts w:hint="cs"/>
          <w:sz w:val="48"/>
          <w:szCs w:val="48"/>
          <w:rtl/>
          <w:lang w:val="en-GB" w:bidi="ar-EG"/>
        </w:rPr>
      </w:pPr>
      <w:r w:rsidRPr="005F45DC">
        <w:rPr>
          <w:rFonts w:hint="cs"/>
          <w:sz w:val="48"/>
          <w:szCs w:val="48"/>
          <w:rtl/>
          <w:lang w:val="en-GB" w:bidi="ar-EG"/>
        </w:rPr>
        <w:t xml:space="preserve">و عند اكتمال التفريغ تنتهى الدورة الأولى ل  </w:t>
      </w:r>
      <w:r w:rsidRPr="005F45DC">
        <w:rPr>
          <w:sz w:val="48"/>
          <w:szCs w:val="48"/>
          <w:lang w:val="en-GB" w:bidi="ar-EG"/>
        </w:rPr>
        <w:t xml:space="preserve">IC </w:t>
      </w:r>
      <w:r w:rsidRPr="005F45DC">
        <w:rPr>
          <w:rFonts w:hint="cs"/>
          <w:sz w:val="48"/>
          <w:szCs w:val="48"/>
          <w:rtl/>
          <w:lang w:val="en-GB" w:bidi="ar-EG"/>
        </w:rPr>
        <w:t xml:space="preserve"> الثاني </w:t>
      </w:r>
    </w:p>
    <w:p w14:paraId="7C304320" w14:textId="77777777" w:rsidR="007A0270" w:rsidRPr="007A67BD" w:rsidRDefault="007A0270" w:rsidP="000E77D1">
      <w:pPr>
        <w:rPr>
          <w:sz w:val="28"/>
          <w:szCs w:val="28"/>
          <w:lang w:bidi="ar-EG"/>
        </w:rPr>
      </w:pPr>
    </w:p>
    <w:p w14:paraId="3227331C" w14:textId="71089222" w:rsidR="007A0270" w:rsidRDefault="00DA35A9" w:rsidP="000E77D1">
      <w:pPr>
        <w:rPr>
          <w:sz w:val="44"/>
          <w:szCs w:val="44"/>
          <w:rtl/>
          <w:lang w:val="en-GB" w:bidi="ar-EG"/>
        </w:rPr>
      </w:pPr>
      <w:r>
        <w:rPr>
          <w:noProof/>
        </w:rPr>
        <w:drawing>
          <wp:inline distT="0" distB="0" distL="0" distR="0" wp14:anchorId="5B876BC2" wp14:editId="2DB4F175">
            <wp:extent cx="5731510" cy="3460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7BD" w:rsidRPr="005F45DC">
        <w:rPr>
          <w:rFonts w:hint="cs"/>
          <w:sz w:val="56"/>
          <w:szCs w:val="56"/>
          <w:rtl/>
          <w:lang w:val="en-GB" w:bidi="ar-EG"/>
        </w:rPr>
        <w:t>المشاكل وحلها :</w:t>
      </w:r>
    </w:p>
    <w:p w14:paraId="54D5216A" w14:textId="7FDD4F59" w:rsidR="007A67BD" w:rsidRPr="00E564D4" w:rsidRDefault="007A67BD" w:rsidP="000E77D1">
      <w:pPr>
        <w:rPr>
          <w:sz w:val="44"/>
          <w:szCs w:val="44"/>
          <w:rtl/>
          <w:lang w:val="en-GB" w:bidi="ar-EG"/>
        </w:rPr>
      </w:pPr>
      <w:r w:rsidRPr="00E564D4">
        <w:rPr>
          <w:rFonts w:hint="cs"/>
          <w:sz w:val="44"/>
          <w:szCs w:val="44"/>
          <w:rtl/>
          <w:lang w:val="en-GB" w:bidi="ar-EG"/>
        </w:rPr>
        <w:t xml:space="preserve">قمنا بشراء </w:t>
      </w:r>
      <w:r w:rsidRPr="00E564D4">
        <w:rPr>
          <w:sz w:val="44"/>
          <w:szCs w:val="44"/>
          <w:lang w:bidi="ar-EG"/>
        </w:rPr>
        <w:t>board</w:t>
      </w:r>
      <w:r w:rsidRPr="00E564D4">
        <w:rPr>
          <w:rFonts w:hint="cs"/>
          <w:sz w:val="44"/>
          <w:szCs w:val="44"/>
          <w:rtl/>
          <w:lang w:val="en-GB" w:bidi="ar-EG"/>
        </w:rPr>
        <w:t xml:space="preserve"> لم تكن مناسب فقمنا بتغييرها</w:t>
      </w:r>
      <w:r w:rsidR="00A03276" w:rsidRPr="00E564D4">
        <w:rPr>
          <w:rFonts w:hint="cs"/>
          <w:sz w:val="44"/>
          <w:szCs w:val="44"/>
          <w:rtl/>
          <w:lang w:val="en-GB" w:bidi="ar-EG"/>
        </w:rPr>
        <w:t xml:space="preserve"> </w:t>
      </w:r>
      <w:r w:rsidRPr="00E564D4">
        <w:rPr>
          <w:rFonts w:hint="cs"/>
          <w:sz w:val="44"/>
          <w:szCs w:val="44"/>
          <w:rtl/>
          <w:lang w:val="en-GB" w:bidi="ar-EG"/>
        </w:rPr>
        <w:t>.</w:t>
      </w:r>
    </w:p>
    <w:p w14:paraId="73484AD3" w14:textId="7725CAAD" w:rsidR="007A67BD" w:rsidRPr="00E564D4" w:rsidRDefault="007A67BD" w:rsidP="000E77D1">
      <w:pPr>
        <w:rPr>
          <w:sz w:val="44"/>
          <w:szCs w:val="44"/>
          <w:lang w:bidi="ar-EG"/>
        </w:rPr>
      </w:pPr>
      <w:r w:rsidRPr="00E564D4">
        <w:rPr>
          <w:rFonts w:hint="cs"/>
          <w:sz w:val="44"/>
          <w:szCs w:val="44"/>
          <w:rtl/>
          <w:lang w:val="en-GB" w:bidi="ar-EG"/>
        </w:rPr>
        <w:t xml:space="preserve">عدم المعرفة بكيفية تركيب القطع علي </w:t>
      </w:r>
      <w:r w:rsidRPr="00E564D4">
        <w:rPr>
          <w:sz w:val="44"/>
          <w:szCs w:val="44"/>
          <w:lang w:bidi="ar-EG"/>
        </w:rPr>
        <w:t>board</w:t>
      </w:r>
      <w:r w:rsidR="00A03276" w:rsidRPr="00E564D4">
        <w:rPr>
          <w:rFonts w:hint="cs"/>
          <w:sz w:val="44"/>
          <w:szCs w:val="44"/>
          <w:rtl/>
          <w:lang w:bidi="ar-EG"/>
        </w:rPr>
        <w:t xml:space="preserve"> </w:t>
      </w:r>
      <w:r w:rsidRPr="00E564D4">
        <w:rPr>
          <w:rFonts w:hint="cs"/>
          <w:sz w:val="44"/>
          <w:szCs w:val="44"/>
          <w:rtl/>
          <w:lang w:bidi="ar-EG"/>
        </w:rPr>
        <w:t>.</w:t>
      </w:r>
    </w:p>
    <w:p w14:paraId="1219256A" w14:textId="14F0DE79" w:rsidR="00A517AA" w:rsidRPr="00E564D4" w:rsidRDefault="007A67BD" w:rsidP="00450F06">
      <w:pPr>
        <w:rPr>
          <w:sz w:val="44"/>
          <w:szCs w:val="44"/>
          <w:rtl/>
          <w:lang w:bidi="ar-EG"/>
        </w:rPr>
      </w:pPr>
      <w:r w:rsidRPr="00E564D4">
        <w:rPr>
          <w:rFonts w:hint="cs"/>
          <w:sz w:val="44"/>
          <w:szCs w:val="44"/>
          <w:rtl/>
          <w:lang w:bidi="ar-EG"/>
        </w:rPr>
        <w:t>بعد تركيب الدائرة واجهنة مشكلة عدم تشغيل الضوء الاصفر فقمنا بتغيير ترتيب القطع</w:t>
      </w:r>
      <w:r w:rsidR="00A03276" w:rsidRPr="00E564D4">
        <w:rPr>
          <w:rFonts w:hint="cs"/>
          <w:sz w:val="44"/>
          <w:szCs w:val="44"/>
          <w:rtl/>
          <w:lang w:bidi="ar-EG"/>
        </w:rPr>
        <w:t xml:space="preserve"> </w:t>
      </w:r>
      <w:r w:rsidRPr="00E564D4">
        <w:rPr>
          <w:rFonts w:hint="cs"/>
          <w:sz w:val="44"/>
          <w:szCs w:val="44"/>
          <w:rtl/>
          <w:lang w:bidi="ar-EG"/>
        </w:rPr>
        <w:t>.</w:t>
      </w:r>
    </w:p>
    <w:p w14:paraId="4553E92E" w14:textId="70188150" w:rsidR="00A517AA" w:rsidRPr="00E564D4" w:rsidRDefault="00A517AA" w:rsidP="00234A16">
      <w:pPr>
        <w:rPr>
          <w:sz w:val="44"/>
          <w:szCs w:val="44"/>
          <w:rtl/>
          <w:lang w:bidi="ar-EG"/>
        </w:rPr>
      </w:pPr>
      <w:r w:rsidRPr="00E564D4">
        <w:rPr>
          <w:rFonts w:cs="Arial" w:hint="cs"/>
          <w:sz w:val="44"/>
          <w:szCs w:val="44"/>
          <w:rtl/>
          <w:lang w:bidi="ar-EG"/>
        </w:rPr>
        <w:t>ت</w:t>
      </w:r>
      <w:r w:rsidRPr="00E564D4">
        <w:rPr>
          <w:rFonts w:cs="Arial"/>
          <w:sz w:val="44"/>
          <w:szCs w:val="44"/>
          <w:rtl/>
          <w:lang w:bidi="ar-EG"/>
        </w:rPr>
        <w:t>م استخدام قيمة مقاومة خاطئة في الدائرة</w:t>
      </w:r>
      <w:r w:rsidR="00450F06" w:rsidRPr="00E564D4">
        <w:rPr>
          <w:rFonts w:cs="Arial" w:hint="cs"/>
          <w:sz w:val="44"/>
          <w:szCs w:val="44"/>
          <w:rtl/>
          <w:lang w:bidi="ar-EG"/>
        </w:rPr>
        <w:t xml:space="preserve"> </w:t>
      </w:r>
      <w:r w:rsidR="00450F06" w:rsidRPr="00E564D4">
        <w:rPr>
          <w:rFonts w:cs="Arial"/>
          <w:sz w:val="44"/>
          <w:szCs w:val="44"/>
          <w:rtl/>
          <w:lang w:bidi="ar-EG"/>
        </w:rPr>
        <w:t>استخدام القيم الصحيحة لكل مكون في الدائرة</w:t>
      </w:r>
      <w:r w:rsidR="00A03276" w:rsidRPr="00E564D4">
        <w:rPr>
          <w:rFonts w:cs="Arial" w:hint="cs"/>
          <w:sz w:val="44"/>
          <w:szCs w:val="44"/>
          <w:rtl/>
          <w:lang w:bidi="ar-EG"/>
        </w:rPr>
        <w:t xml:space="preserve"> </w:t>
      </w:r>
      <w:r w:rsidRPr="00E564D4">
        <w:rPr>
          <w:rFonts w:cs="Arial"/>
          <w:sz w:val="44"/>
          <w:szCs w:val="44"/>
          <w:rtl/>
          <w:lang w:bidi="ar-EG"/>
        </w:rPr>
        <w:t>.</w:t>
      </w:r>
    </w:p>
    <w:p w14:paraId="3C4B8AC6" w14:textId="1E8128B0" w:rsidR="00A517AA" w:rsidRDefault="00450F06" w:rsidP="005F45DC">
      <w:pPr>
        <w:rPr>
          <w:sz w:val="48"/>
          <w:szCs w:val="48"/>
          <w:rtl/>
          <w:lang w:bidi="ar-EG"/>
        </w:rPr>
      </w:pPr>
      <w:r w:rsidRPr="00E564D4">
        <w:rPr>
          <w:sz w:val="44"/>
          <w:szCs w:val="44"/>
          <w:rtl/>
          <w:lang w:bidi="ar-EG"/>
        </w:rPr>
        <w:t xml:space="preserve">عدم </w:t>
      </w:r>
      <w:r w:rsidRPr="00E564D4">
        <w:rPr>
          <w:rFonts w:hint="cs"/>
          <w:sz w:val="44"/>
          <w:szCs w:val="44"/>
          <w:rtl/>
          <w:lang w:bidi="ar-EG"/>
        </w:rPr>
        <w:t xml:space="preserve">معرفة قيمة المقاومات مما سبب ان الدائرة لا تعمل قمنا بمراجعة الوان المقاومات ومعرفة قيمة المقاومة </w:t>
      </w:r>
      <w:r w:rsidR="00A03276" w:rsidRPr="00E564D4">
        <w:rPr>
          <w:rFonts w:hint="cs"/>
          <w:sz w:val="44"/>
          <w:szCs w:val="44"/>
          <w:rtl/>
          <w:lang w:bidi="ar-EG"/>
        </w:rPr>
        <w:t>.</w:t>
      </w:r>
    </w:p>
    <w:p w14:paraId="5C02AAFF" w14:textId="7A9CCAE8" w:rsidR="00E564D4" w:rsidRDefault="00E564D4" w:rsidP="005F45DC">
      <w:pPr>
        <w:rPr>
          <w:sz w:val="48"/>
          <w:szCs w:val="48"/>
          <w:rtl/>
          <w:lang w:bidi="ar-EG"/>
        </w:rPr>
      </w:pPr>
    </w:p>
    <w:p w14:paraId="6C211BB1" w14:textId="77777777" w:rsidR="00E564D4" w:rsidRPr="005F45DC" w:rsidRDefault="00E564D4" w:rsidP="005F45DC">
      <w:pPr>
        <w:rPr>
          <w:rFonts w:hint="cs"/>
          <w:sz w:val="48"/>
          <w:szCs w:val="48"/>
          <w:rtl/>
          <w:lang w:bidi="ar-EG"/>
        </w:rPr>
      </w:pPr>
    </w:p>
    <w:p w14:paraId="12C3BE98" w14:textId="7578839C" w:rsidR="00A03276" w:rsidRPr="00E564D4" w:rsidRDefault="005F45DC" w:rsidP="00E564D4">
      <w:pPr>
        <w:jc w:val="right"/>
        <w:rPr>
          <w:rFonts w:hint="cs"/>
          <w:sz w:val="56"/>
          <w:szCs w:val="56"/>
          <w:rtl/>
          <w:lang w:bidi="ar-EG"/>
        </w:rPr>
      </w:pPr>
      <w:r w:rsidRPr="00E564D4">
        <w:rPr>
          <w:sz w:val="56"/>
          <w:szCs w:val="56"/>
          <w:lang w:bidi="ar-EG"/>
        </w:rPr>
        <w:lastRenderedPageBreak/>
        <w:t xml:space="preserve">K-map: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852"/>
      </w:tblGrid>
      <w:tr w:rsidR="00A517AA" w14:paraId="39732995" w14:textId="789952C3" w:rsidTr="00A03276">
        <w:tc>
          <w:tcPr>
            <w:tcW w:w="1791" w:type="dxa"/>
          </w:tcPr>
          <w:p w14:paraId="243AA342" w14:textId="069CF6E1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</w:p>
        </w:tc>
        <w:tc>
          <w:tcPr>
            <w:tcW w:w="1791" w:type="dxa"/>
          </w:tcPr>
          <w:p w14:paraId="7895DC63" w14:textId="609BA2F7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11</w:t>
            </w:r>
          </w:p>
        </w:tc>
        <w:tc>
          <w:tcPr>
            <w:tcW w:w="1791" w:type="dxa"/>
          </w:tcPr>
          <w:p w14:paraId="2834B1C2" w14:textId="68F59749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01</w:t>
            </w:r>
          </w:p>
        </w:tc>
        <w:tc>
          <w:tcPr>
            <w:tcW w:w="1791" w:type="dxa"/>
          </w:tcPr>
          <w:p w14:paraId="0894399E" w14:textId="00B359AA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00</w:t>
            </w:r>
          </w:p>
        </w:tc>
        <w:tc>
          <w:tcPr>
            <w:tcW w:w="1852" w:type="dxa"/>
          </w:tcPr>
          <w:p w14:paraId="2D08F9E7" w14:textId="486F9701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 w:rsidRPr="00A517AA">
              <w:rPr>
                <w:sz w:val="36"/>
                <w:szCs w:val="36"/>
                <w:lang w:bidi="ar-EG"/>
              </w:rPr>
              <w:t>T2_G\T2_R</w:t>
            </w:r>
          </w:p>
        </w:tc>
      </w:tr>
      <w:tr w:rsidR="00A517AA" w14:paraId="304671C6" w14:textId="4C67DE85" w:rsidTr="00A03276">
        <w:tc>
          <w:tcPr>
            <w:tcW w:w="1791" w:type="dxa"/>
          </w:tcPr>
          <w:p w14:paraId="120F020A" w14:textId="0E16E594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  <w:tc>
          <w:tcPr>
            <w:tcW w:w="1791" w:type="dxa"/>
          </w:tcPr>
          <w:p w14:paraId="64CDE2FE" w14:textId="12CE4C33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0</w:t>
            </w:r>
          </w:p>
        </w:tc>
        <w:tc>
          <w:tcPr>
            <w:tcW w:w="1791" w:type="dxa"/>
          </w:tcPr>
          <w:p w14:paraId="498A0E4D" w14:textId="0AA6DA58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  <w:tc>
          <w:tcPr>
            <w:tcW w:w="1791" w:type="dxa"/>
          </w:tcPr>
          <w:p w14:paraId="50538C9E" w14:textId="2E108021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0</w:t>
            </w:r>
          </w:p>
        </w:tc>
        <w:tc>
          <w:tcPr>
            <w:tcW w:w="1852" w:type="dxa"/>
          </w:tcPr>
          <w:p w14:paraId="47D078B8" w14:textId="51BA29D8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0</w:t>
            </w:r>
          </w:p>
        </w:tc>
      </w:tr>
      <w:tr w:rsidR="00A517AA" w14:paraId="0D5B5FF2" w14:textId="23B413F8" w:rsidTr="00A03276">
        <w:tc>
          <w:tcPr>
            <w:tcW w:w="1791" w:type="dxa"/>
          </w:tcPr>
          <w:p w14:paraId="198793BF" w14:textId="3CB7577A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0</w:t>
            </w:r>
          </w:p>
        </w:tc>
        <w:tc>
          <w:tcPr>
            <w:tcW w:w="1791" w:type="dxa"/>
          </w:tcPr>
          <w:p w14:paraId="013BBF90" w14:textId="331EB94C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  <w:tc>
          <w:tcPr>
            <w:tcW w:w="1791" w:type="dxa"/>
          </w:tcPr>
          <w:p w14:paraId="6C309B20" w14:textId="74C5556D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0</w:t>
            </w:r>
          </w:p>
        </w:tc>
        <w:tc>
          <w:tcPr>
            <w:tcW w:w="1791" w:type="dxa"/>
          </w:tcPr>
          <w:p w14:paraId="1FBC1416" w14:textId="1BA71B0C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  <w:tc>
          <w:tcPr>
            <w:tcW w:w="1852" w:type="dxa"/>
          </w:tcPr>
          <w:p w14:paraId="4E6EE4DD" w14:textId="6DE41FEE" w:rsidR="00A517AA" w:rsidRDefault="00A517AA" w:rsidP="00234A16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</w:t>
            </w:r>
          </w:p>
        </w:tc>
      </w:tr>
    </w:tbl>
    <w:p w14:paraId="50D6E218" w14:textId="6CC2E9FE" w:rsidR="00C13831" w:rsidRPr="00E564D4" w:rsidRDefault="005F45DC" w:rsidP="005F45DC">
      <w:pPr>
        <w:jc w:val="right"/>
        <w:rPr>
          <w:rFonts w:cs="Arial"/>
          <w:sz w:val="40"/>
          <w:szCs w:val="40"/>
          <w:lang w:bidi="ar-EG"/>
        </w:rPr>
      </w:pPr>
      <w:r>
        <w:rPr>
          <w:rFonts w:cs="Arial"/>
          <w:sz w:val="56"/>
          <w:szCs w:val="56"/>
          <w:lang w:bidi="ar-EG"/>
        </w:rPr>
        <w:t xml:space="preserve">Truth </w:t>
      </w:r>
      <w:r w:rsidR="00E564D4">
        <w:rPr>
          <w:rFonts w:cs="Arial"/>
          <w:sz w:val="56"/>
          <w:szCs w:val="56"/>
          <w:lang w:bidi="ar-EG"/>
        </w:rPr>
        <w:t>table</w:t>
      </w:r>
      <w:r w:rsidR="00933652">
        <w:rPr>
          <w:rFonts w:cs="Arial"/>
          <w:sz w:val="56"/>
          <w:szCs w:val="56"/>
          <w:lang w:bidi="ar-EG"/>
        </w:rPr>
        <w:t>:</w:t>
      </w:r>
    </w:p>
    <w:p w14:paraId="5950F62E" w14:textId="0EA9B8AE" w:rsidR="00F25F50" w:rsidRPr="00E564D4" w:rsidRDefault="00F25F50" w:rsidP="00C13831">
      <w:pPr>
        <w:rPr>
          <w:rFonts w:cs="Arial"/>
          <w:sz w:val="40"/>
          <w:szCs w:val="40"/>
          <w:rtl/>
          <w:lang w:val="en-GB" w:bidi="ar-EG"/>
        </w:rPr>
      </w:pPr>
    </w:p>
    <w:tbl>
      <w:tblPr>
        <w:tblStyle w:val="TableGrid"/>
        <w:tblpPr w:leftFromText="180" w:rightFromText="180" w:vertAnchor="text" w:horzAnchor="margin" w:tblpY="-644"/>
        <w:bidiVisual/>
        <w:tblW w:w="9037" w:type="dxa"/>
        <w:tblLook w:val="04A0" w:firstRow="1" w:lastRow="0" w:firstColumn="1" w:lastColumn="0" w:noHBand="0" w:noVBand="1"/>
      </w:tblPr>
      <w:tblGrid>
        <w:gridCol w:w="2125"/>
        <w:gridCol w:w="1716"/>
        <w:gridCol w:w="1726"/>
        <w:gridCol w:w="1717"/>
        <w:gridCol w:w="1753"/>
      </w:tblGrid>
      <w:tr w:rsidR="00F25F50" w:rsidRPr="00E564D4" w14:paraId="2484102D" w14:textId="77777777" w:rsidTr="00F25F50">
        <w:tc>
          <w:tcPr>
            <w:tcW w:w="2125" w:type="dxa"/>
          </w:tcPr>
          <w:p w14:paraId="7DD62D41" w14:textId="77777777" w:rsidR="00F25F50" w:rsidRPr="00E564D4" w:rsidRDefault="00F25F50" w:rsidP="00F25F50">
            <w:pPr>
              <w:jc w:val="right"/>
              <w:rPr>
                <w:sz w:val="40"/>
                <w:szCs w:val="40"/>
                <w:rtl/>
                <w:lang w:val="en-GB" w:bidi="ar-EG"/>
              </w:rPr>
            </w:pPr>
            <w:r w:rsidRPr="00E564D4">
              <w:rPr>
                <w:rFonts w:cs="Arial"/>
                <w:sz w:val="40"/>
                <w:szCs w:val="40"/>
                <w:rtl/>
                <w:lang w:val="en-GB" w:bidi="ar-EG"/>
              </w:rPr>
              <w:tab/>
            </w:r>
            <w:r w:rsidRPr="00E564D4">
              <w:rPr>
                <w:sz w:val="40"/>
                <w:szCs w:val="40"/>
                <w:lang w:val="en-GB" w:bidi="ar-EG"/>
              </w:rPr>
              <w:t>T2_G</w:t>
            </w:r>
          </w:p>
        </w:tc>
        <w:tc>
          <w:tcPr>
            <w:tcW w:w="1716" w:type="dxa"/>
          </w:tcPr>
          <w:p w14:paraId="1C9312D9" w14:textId="77777777" w:rsidR="00F25F50" w:rsidRPr="00E564D4" w:rsidRDefault="00F25F50" w:rsidP="00F25F50">
            <w:pPr>
              <w:jc w:val="right"/>
              <w:rPr>
                <w:sz w:val="40"/>
                <w:szCs w:val="40"/>
                <w:rtl/>
                <w:lang w:val="en-GB" w:bidi="ar-EG"/>
              </w:rPr>
            </w:pPr>
            <w:r w:rsidRPr="00E564D4">
              <w:rPr>
                <w:sz w:val="40"/>
                <w:szCs w:val="40"/>
                <w:lang w:val="en-GB" w:bidi="ar-EG"/>
              </w:rPr>
              <w:t>T2_R</w:t>
            </w:r>
          </w:p>
        </w:tc>
        <w:tc>
          <w:tcPr>
            <w:tcW w:w="1726" w:type="dxa"/>
          </w:tcPr>
          <w:p w14:paraId="5146C89A" w14:textId="77777777" w:rsidR="00F25F50" w:rsidRPr="00E564D4" w:rsidRDefault="00F25F50" w:rsidP="00F25F50">
            <w:pPr>
              <w:jc w:val="right"/>
              <w:rPr>
                <w:sz w:val="40"/>
                <w:szCs w:val="40"/>
                <w:rtl/>
                <w:lang w:val="en-GB" w:bidi="ar-EG"/>
              </w:rPr>
            </w:pPr>
            <w:r w:rsidRPr="00E564D4">
              <w:rPr>
                <w:sz w:val="40"/>
                <w:szCs w:val="40"/>
                <w:lang w:val="en-GB" w:bidi="ar-EG"/>
              </w:rPr>
              <w:t>T1_G</w:t>
            </w:r>
          </w:p>
        </w:tc>
        <w:tc>
          <w:tcPr>
            <w:tcW w:w="1717" w:type="dxa"/>
          </w:tcPr>
          <w:p w14:paraId="238A9782" w14:textId="77777777" w:rsidR="00F25F50" w:rsidRPr="00E564D4" w:rsidRDefault="00F25F50" w:rsidP="00F25F50">
            <w:pPr>
              <w:jc w:val="right"/>
              <w:rPr>
                <w:sz w:val="40"/>
                <w:szCs w:val="40"/>
                <w:rtl/>
                <w:lang w:val="en-GB" w:bidi="ar-EG"/>
              </w:rPr>
            </w:pPr>
            <w:r w:rsidRPr="00E564D4">
              <w:rPr>
                <w:sz w:val="40"/>
                <w:szCs w:val="40"/>
                <w:lang w:val="en-GB" w:bidi="ar-EG"/>
              </w:rPr>
              <w:t>T1_R</w:t>
            </w:r>
          </w:p>
        </w:tc>
        <w:tc>
          <w:tcPr>
            <w:tcW w:w="1753" w:type="dxa"/>
          </w:tcPr>
          <w:p w14:paraId="16E32EB8" w14:textId="77777777" w:rsidR="00F25F50" w:rsidRPr="00E564D4" w:rsidRDefault="00F25F50" w:rsidP="00F25F50">
            <w:pPr>
              <w:jc w:val="right"/>
              <w:rPr>
                <w:sz w:val="40"/>
                <w:szCs w:val="40"/>
                <w:rtl/>
                <w:lang w:val="en-GB" w:bidi="ar-EG"/>
              </w:rPr>
            </w:pPr>
            <w:r w:rsidRPr="00E564D4">
              <w:rPr>
                <w:sz w:val="40"/>
                <w:szCs w:val="40"/>
                <w:lang w:val="en-GB" w:bidi="ar-EG"/>
              </w:rPr>
              <w:t>Clock</w:t>
            </w:r>
          </w:p>
        </w:tc>
      </w:tr>
      <w:tr w:rsidR="00F25F50" w:rsidRPr="00E564D4" w14:paraId="45AD3F7B" w14:textId="77777777" w:rsidTr="00F25F50">
        <w:tc>
          <w:tcPr>
            <w:tcW w:w="2125" w:type="dxa"/>
          </w:tcPr>
          <w:p w14:paraId="796D6530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rFonts w:cs="Arial"/>
                <w:sz w:val="40"/>
                <w:szCs w:val="40"/>
                <w:lang w:bidi="ar-EG"/>
              </w:rPr>
              <w:t>0</w:t>
            </w:r>
          </w:p>
        </w:tc>
        <w:tc>
          <w:tcPr>
            <w:tcW w:w="1716" w:type="dxa"/>
          </w:tcPr>
          <w:p w14:paraId="74CFD048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rFonts w:cs="Arial"/>
                <w:sz w:val="40"/>
                <w:szCs w:val="40"/>
                <w:lang w:bidi="ar-EG"/>
              </w:rPr>
              <w:t>1</w:t>
            </w:r>
          </w:p>
        </w:tc>
        <w:tc>
          <w:tcPr>
            <w:tcW w:w="1726" w:type="dxa"/>
          </w:tcPr>
          <w:p w14:paraId="63763F15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rFonts w:cs="Arial"/>
                <w:sz w:val="40"/>
                <w:szCs w:val="40"/>
                <w:lang w:bidi="ar-EG"/>
              </w:rPr>
              <w:t>1</w:t>
            </w:r>
          </w:p>
        </w:tc>
        <w:tc>
          <w:tcPr>
            <w:tcW w:w="1717" w:type="dxa"/>
          </w:tcPr>
          <w:p w14:paraId="4A5EFC3E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rFonts w:cs="Arial"/>
                <w:sz w:val="40"/>
                <w:szCs w:val="40"/>
                <w:lang w:bidi="ar-EG"/>
              </w:rPr>
              <w:t>0</w:t>
            </w:r>
          </w:p>
        </w:tc>
        <w:tc>
          <w:tcPr>
            <w:tcW w:w="1753" w:type="dxa"/>
          </w:tcPr>
          <w:p w14:paraId="38FFBAC7" w14:textId="77777777" w:rsidR="00F25F50" w:rsidRPr="00E564D4" w:rsidRDefault="00F25F50" w:rsidP="00F25F50">
            <w:pPr>
              <w:rPr>
                <w:sz w:val="40"/>
                <w:szCs w:val="40"/>
                <w:rtl/>
                <w:lang w:val="en-GB" w:bidi="ar-EG"/>
              </w:rPr>
            </w:pPr>
            <w:r w:rsidRPr="00E564D4">
              <w:rPr>
                <w:rFonts w:cs="Arial"/>
                <w:sz w:val="40"/>
                <w:szCs w:val="40"/>
                <w:lang w:bidi="ar-EG"/>
              </w:rPr>
              <w:t>0</w:t>
            </w:r>
            <w:r w:rsidRPr="00E564D4">
              <w:rPr>
                <w:rFonts w:cs="Arial"/>
                <w:sz w:val="40"/>
                <w:szCs w:val="40"/>
                <w:rtl/>
                <w:lang w:val="en-GB" w:bidi="ar-EG"/>
              </w:rPr>
              <w:tab/>
            </w:r>
            <w:r w:rsidRPr="00E564D4">
              <w:rPr>
                <w:rFonts w:cs="Arial"/>
                <w:sz w:val="40"/>
                <w:szCs w:val="40"/>
                <w:rtl/>
                <w:lang w:val="en-GB" w:bidi="ar-EG"/>
              </w:rPr>
              <w:tab/>
            </w:r>
          </w:p>
        </w:tc>
      </w:tr>
      <w:tr w:rsidR="00F25F50" w:rsidRPr="00E564D4" w14:paraId="43593C59" w14:textId="77777777" w:rsidTr="00F25F50">
        <w:tc>
          <w:tcPr>
            <w:tcW w:w="2125" w:type="dxa"/>
          </w:tcPr>
          <w:p w14:paraId="22692DB3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1</w:t>
            </w:r>
          </w:p>
        </w:tc>
        <w:tc>
          <w:tcPr>
            <w:tcW w:w="1716" w:type="dxa"/>
          </w:tcPr>
          <w:p w14:paraId="380AE19A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0</w:t>
            </w:r>
          </w:p>
        </w:tc>
        <w:tc>
          <w:tcPr>
            <w:tcW w:w="1726" w:type="dxa"/>
          </w:tcPr>
          <w:p w14:paraId="147DA5EB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0</w:t>
            </w:r>
          </w:p>
        </w:tc>
        <w:tc>
          <w:tcPr>
            <w:tcW w:w="1717" w:type="dxa"/>
          </w:tcPr>
          <w:p w14:paraId="3352DB19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1</w:t>
            </w:r>
          </w:p>
        </w:tc>
        <w:tc>
          <w:tcPr>
            <w:tcW w:w="1753" w:type="dxa"/>
          </w:tcPr>
          <w:p w14:paraId="0CAC26CD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1</w:t>
            </w:r>
          </w:p>
        </w:tc>
      </w:tr>
      <w:tr w:rsidR="00F25F50" w:rsidRPr="00E564D4" w14:paraId="607905CA" w14:textId="77777777" w:rsidTr="00F25F50">
        <w:tc>
          <w:tcPr>
            <w:tcW w:w="2125" w:type="dxa"/>
          </w:tcPr>
          <w:p w14:paraId="516CECCF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0</w:t>
            </w:r>
          </w:p>
        </w:tc>
        <w:tc>
          <w:tcPr>
            <w:tcW w:w="1716" w:type="dxa"/>
          </w:tcPr>
          <w:p w14:paraId="5AC5B02B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1</w:t>
            </w:r>
          </w:p>
        </w:tc>
        <w:tc>
          <w:tcPr>
            <w:tcW w:w="1726" w:type="dxa"/>
          </w:tcPr>
          <w:p w14:paraId="6D043BD5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0</w:t>
            </w:r>
          </w:p>
        </w:tc>
        <w:tc>
          <w:tcPr>
            <w:tcW w:w="1717" w:type="dxa"/>
          </w:tcPr>
          <w:p w14:paraId="56784EE4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1</w:t>
            </w:r>
          </w:p>
        </w:tc>
        <w:tc>
          <w:tcPr>
            <w:tcW w:w="1753" w:type="dxa"/>
          </w:tcPr>
          <w:p w14:paraId="60776C0D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0</w:t>
            </w:r>
          </w:p>
        </w:tc>
      </w:tr>
      <w:tr w:rsidR="00F25F50" w:rsidRPr="00E564D4" w14:paraId="576A18AB" w14:textId="77777777" w:rsidTr="00F25F50">
        <w:tc>
          <w:tcPr>
            <w:tcW w:w="2125" w:type="dxa"/>
          </w:tcPr>
          <w:p w14:paraId="1DDFF2C6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1</w:t>
            </w:r>
          </w:p>
        </w:tc>
        <w:tc>
          <w:tcPr>
            <w:tcW w:w="1716" w:type="dxa"/>
          </w:tcPr>
          <w:p w14:paraId="337147FC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0</w:t>
            </w:r>
          </w:p>
        </w:tc>
        <w:tc>
          <w:tcPr>
            <w:tcW w:w="1726" w:type="dxa"/>
          </w:tcPr>
          <w:p w14:paraId="1BE34EEA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1</w:t>
            </w:r>
          </w:p>
        </w:tc>
        <w:tc>
          <w:tcPr>
            <w:tcW w:w="1717" w:type="dxa"/>
          </w:tcPr>
          <w:p w14:paraId="7A571B9B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0</w:t>
            </w:r>
          </w:p>
        </w:tc>
        <w:tc>
          <w:tcPr>
            <w:tcW w:w="1753" w:type="dxa"/>
          </w:tcPr>
          <w:p w14:paraId="7ACAF6C7" w14:textId="77777777" w:rsidR="00F25F50" w:rsidRPr="00E564D4" w:rsidRDefault="00F25F50" w:rsidP="00F25F50">
            <w:pPr>
              <w:rPr>
                <w:sz w:val="40"/>
                <w:szCs w:val="40"/>
                <w:lang w:bidi="ar-EG"/>
              </w:rPr>
            </w:pPr>
            <w:r w:rsidRPr="00E564D4">
              <w:rPr>
                <w:sz w:val="40"/>
                <w:szCs w:val="40"/>
                <w:lang w:bidi="ar-EG"/>
              </w:rPr>
              <w:t>1</w:t>
            </w:r>
          </w:p>
        </w:tc>
      </w:tr>
    </w:tbl>
    <w:p w14:paraId="4F298148" w14:textId="43EEB2C7" w:rsidR="000E77D1" w:rsidRPr="00E564D4" w:rsidRDefault="00C13831" w:rsidP="00E564D4">
      <w:pPr>
        <w:rPr>
          <w:rFonts w:hint="cs"/>
          <w:sz w:val="48"/>
          <w:szCs w:val="48"/>
          <w:lang w:val="en-GB" w:bidi="ar-EG"/>
        </w:rPr>
      </w:pPr>
      <w:r w:rsidRPr="005F45DC">
        <w:rPr>
          <w:rFonts w:cs="Arial"/>
          <w:sz w:val="48"/>
          <w:szCs w:val="48"/>
          <w:rtl/>
          <w:lang w:val="en-GB" w:bidi="ar-EG"/>
        </w:rPr>
        <w:t>في هذا ا</w:t>
      </w:r>
      <w:r w:rsidR="00F25F50" w:rsidRPr="005F45DC">
        <w:rPr>
          <w:rFonts w:cs="Arial"/>
          <w:sz w:val="48"/>
          <w:szCs w:val="48"/>
          <w:rtl/>
          <w:lang w:val="en-GB" w:bidi="ar-EG"/>
        </w:rPr>
        <w:t>لجدول، عندما يكون إيقاع الساعة</w:t>
      </w:r>
      <w:r w:rsidR="00F25F50" w:rsidRPr="005F45DC">
        <w:rPr>
          <w:rFonts w:cs="Arial" w:hint="cs"/>
          <w:sz w:val="48"/>
          <w:szCs w:val="48"/>
          <w:rtl/>
          <w:lang w:val="en-GB" w:bidi="ar-EG"/>
        </w:rPr>
        <w:t xml:space="preserve"> </w:t>
      </w:r>
      <w:r w:rsidRPr="005F45DC">
        <w:rPr>
          <w:rFonts w:cs="Arial"/>
          <w:sz w:val="48"/>
          <w:szCs w:val="48"/>
          <w:rtl/>
          <w:lang w:val="en-GB" w:bidi="ar-EG"/>
        </w:rPr>
        <w:t>"</w:t>
      </w:r>
      <w:r w:rsidR="00F25F50" w:rsidRPr="005F45DC">
        <w:rPr>
          <w:rFonts w:cs="Arial"/>
          <w:sz w:val="48"/>
          <w:szCs w:val="48"/>
          <w:lang w:val="en-GB" w:bidi="ar-EG"/>
        </w:rPr>
        <w:t>1</w:t>
      </w:r>
      <w:r w:rsidRPr="005F45DC">
        <w:rPr>
          <w:rFonts w:cs="Arial"/>
          <w:sz w:val="48"/>
          <w:szCs w:val="48"/>
          <w:rtl/>
          <w:lang w:val="en-GB" w:bidi="ar-EG"/>
        </w:rPr>
        <w:t>"، يكون مؤشر الحالة "</w:t>
      </w:r>
      <w:r w:rsidR="008C6A52" w:rsidRPr="005F45DC">
        <w:rPr>
          <w:rFonts w:cs="Arial"/>
          <w:sz w:val="48"/>
          <w:szCs w:val="48"/>
          <w:lang w:val="en-GB" w:bidi="ar-EG"/>
        </w:rPr>
        <w:t>0</w:t>
      </w:r>
      <w:r w:rsidRPr="005F45DC">
        <w:rPr>
          <w:rFonts w:cs="Arial"/>
          <w:sz w:val="48"/>
          <w:szCs w:val="48"/>
          <w:rtl/>
          <w:lang w:val="en-GB" w:bidi="ar-EG"/>
        </w:rPr>
        <w:t>" لإشارة المرور الحمراء (</w:t>
      </w:r>
      <w:r w:rsidRPr="005F45DC">
        <w:rPr>
          <w:sz w:val="48"/>
          <w:szCs w:val="48"/>
          <w:lang w:val="en-GB" w:bidi="ar-EG"/>
        </w:rPr>
        <w:t>T1_R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) للمؤقت 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ومؤشر الحالة 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لإشارة المرور الخضراء (</w:t>
      </w:r>
      <w:r w:rsidRPr="005F45DC">
        <w:rPr>
          <w:sz w:val="48"/>
          <w:szCs w:val="48"/>
          <w:lang w:val="en-GB" w:bidi="ar-EG"/>
        </w:rPr>
        <w:t>T1_G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) للمؤقت 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. بالمثل، يكون مؤشر الحالة 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لإشارة المرور الحمراء (</w:t>
      </w:r>
      <w:r w:rsidRPr="005F45DC">
        <w:rPr>
          <w:sz w:val="48"/>
          <w:szCs w:val="48"/>
          <w:lang w:val="en-GB" w:bidi="ar-EG"/>
        </w:rPr>
        <w:t>T2_R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) للمؤقت </w:t>
      </w:r>
      <w:r w:rsidR="008C6A52" w:rsidRPr="005F45DC">
        <w:rPr>
          <w:rFonts w:cs="Arial"/>
          <w:sz w:val="48"/>
          <w:szCs w:val="48"/>
          <w:lang w:val="en-GB" w:bidi="ar-EG"/>
        </w:rPr>
        <w:t>2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ومؤشر الحالة 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/>
          <w:sz w:val="48"/>
          <w:szCs w:val="48"/>
          <w:lang w:val="en-GB" w:bidi="ar-EG"/>
        </w:rPr>
        <w:t>0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لإشارة المرور الخضراء (</w:t>
      </w:r>
      <w:r w:rsidRPr="005F45DC">
        <w:rPr>
          <w:sz w:val="48"/>
          <w:szCs w:val="48"/>
          <w:lang w:val="en-GB" w:bidi="ar-EG"/>
        </w:rPr>
        <w:t>T2_G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) للمؤقت </w:t>
      </w:r>
      <w:r w:rsidR="008C6A52" w:rsidRPr="005F45DC">
        <w:rPr>
          <w:rFonts w:cs="Arial"/>
          <w:sz w:val="48"/>
          <w:szCs w:val="48"/>
          <w:lang w:val="en-GB" w:bidi="ar-EG"/>
        </w:rPr>
        <w:t>2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. عندما يكون إيقاع الساعة 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، يتم عكس حالة المؤقتين، ويكون مؤشر الحالة 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لإشارة المرور الحمراء (</w:t>
      </w:r>
      <w:r w:rsidRPr="005F45DC">
        <w:rPr>
          <w:sz w:val="48"/>
          <w:szCs w:val="48"/>
          <w:lang w:val="en-GB" w:bidi="ar-EG"/>
        </w:rPr>
        <w:t>T1_R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) للمؤقت 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ومؤشر الحالة 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/>
          <w:sz w:val="48"/>
          <w:szCs w:val="48"/>
          <w:lang w:val="en-GB" w:bidi="ar-EG"/>
        </w:rPr>
        <w:t>0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لإشارة المرور الخضراء (</w:t>
      </w:r>
      <w:r w:rsidRPr="005F45DC">
        <w:rPr>
          <w:sz w:val="48"/>
          <w:szCs w:val="48"/>
          <w:lang w:val="en-GB" w:bidi="ar-EG"/>
        </w:rPr>
        <w:t>T1_G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) للمؤقت</w:t>
      </w:r>
      <w:r w:rsidR="008C6A52" w:rsidRPr="005F45DC">
        <w:rPr>
          <w:rFonts w:cs="Arial" w:hint="cs"/>
          <w:sz w:val="48"/>
          <w:szCs w:val="48"/>
          <w:rtl/>
          <w:lang w:val="en-GB" w:bidi="ar-EG"/>
        </w:rPr>
        <w:t xml:space="preserve"> 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. وبالمثل، يكون مؤشر الحالة 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/>
          <w:sz w:val="48"/>
          <w:szCs w:val="48"/>
          <w:lang w:val="en-GB" w:bidi="ar-EG"/>
        </w:rPr>
        <w:t>0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لإشارة المرور الحمراء (</w:t>
      </w:r>
      <w:r w:rsidRPr="005F45DC">
        <w:rPr>
          <w:sz w:val="48"/>
          <w:szCs w:val="48"/>
          <w:lang w:val="en-GB" w:bidi="ar-EG"/>
        </w:rPr>
        <w:t>T2_R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) للمؤقت </w:t>
      </w:r>
      <w:r w:rsidR="008C6A52" w:rsidRPr="005F45DC">
        <w:rPr>
          <w:rFonts w:cs="Arial"/>
          <w:sz w:val="48"/>
          <w:szCs w:val="48"/>
          <w:lang w:val="en-GB" w:bidi="ar-EG"/>
        </w:rPr>
        <w:t>2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 ومؤشر الحالة 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/>
          <w:sz w:val="48"/>
          <w:szCs w:val="48"/>
          <w:lang w:val="en-GB" w:bidi="ar-EG"/>
        </w:rPr>
        <w:t>1</w:t>
      </w:r>
      <w:r w:rsidR="008C6A52" w:rsidRPr="005F45DC">
        <w:rPr>
          <w:rFonts w:cs="Arial"/>
          <w:sz w:val="48"/>
          <w:szCs w:val="48"/>
          <w:rtl/>
          <w:lang w:val="en-GB" w:bidi="ar-EG"/>
        </w:rPr>
        <w:t>"</w:t>
      </w:r>
      <w:r w:rsidR="008C6A52" w:rsidRPr="005F45DC">
        <w:rPr>
          <w:rFonts w:cs="Arial" w:hint="cs"/>
          <w:sz w:val="48"/>
          <w:szCs w:val="48"/>
          <w:rtl/>
          <w:lang w:val="en-GB" w:bidi="ar-EG"/>
        </w:rPr>
        <w:t xml:space="preserve"> </w:t>
      </w:r>
      <w:r w:rsidRPr="005F45DC">
        <w:rPr>
          <w:rFonts w:cs="Arial"/>
          <w:sz w:val="48"/>
          <w:szCs w:val="48"/>
          <w:rtl/>
          <w:lang w:val="en-GB" w:bidi="ar-EG"/>
        </w:rPr>
        <w:t>لإشارة المرور الخضراء (</w:t>
      </w:r>
      <w:r w:rsidRPr="005F45DC">
        <w:rPr>
          <w:sz w:val="48"/>
          <w:szCs w:val="48"/>
          <w:lang w:val="en-GB" w:bidi="ar-EG"/>
        </w:rPr>
        <w:t>T2_G</w:t>
      </w:r>
      <w:r w:rsidRPr="005F45DC">
        <w:rPr>
          <w:rFonts w:cs="Arial"/>
          <w:sz w:val="48"/>
          <w:szCs w:val="48"/>
          <w:rtl/>
          <w:lang w:val="en-GB" w:bidi="ar-EG"/>
        </w:rPr>
        <w:t xml:space="preserve">) للمؤقت </w:t>
      </w:r>
      <w:r w:rsidR="008C6A52" w:rsidRPr="005F45DC">
        <w:rPr>
          <w:rFonts w:cs="Arial"/>
          <w:sz w:val="48"/>
          <w:szCs w:val="48"/>
          <w:lang w:val="en-GB" w:bidi="ar-EG"/>
        </w:rPr>
        <w:t>2</w:t>
      </w:r>
      <w:r w:rsidR="008C6A52" w:rsidRPr="005F45DC">
        <w:rPr>
          <w:rFonts w:cs="Arial" w:hint="cs"/>
          <w:sz w:val="48"/>
          <w:szCs w:val="48"/>
          <w:rtl/>
          <w:lang w:val="en-GB" w:bidi="ar-EG"/>
        </w:rPr>
        <w:t xml:space="preserve"> </w:t>
      </w:r>
      <w:r w:rsidRPr="005F45DC">
        <w:rPr>
          <w:rFonts w:cs="Arial"/>
          <w:sz w:val="48"/>
          <w:szCs w:val="48"/>
          <w:rtl/>
          <w:lang w:val="en-GB" w:bidi="ar-EG"/>
        </w:rPr>
        <w:t>.</w:t>
      </w:r>
    </w:p>
    <w:sectPr w:rsidR="000E77D1" w:rsidRPr="00E564D4" w:rsidSect="001E61E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0C24"/>
    <w:multiLevelType w:val="multilevel"/>
    <w:tmpl w:val="CE1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83858"/>
    <w:multiLevelType w:val="hybridMultilevel"/>
    <w:tmpl w:val="0DE8BB82"/>
    <w:lvl w:ilvl="0" w:tplc="60AE6D3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333D"/>
    <w:multiLevelType w:val="multilevel"/>
    <w:tmpl w:val="DCC29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D1"/>
    <w:rsid w:val="000E77D1"/>
    <w:rsid w:val="001E61E3"/>
    <w:rsid w:val="00234A16"/>
    <w:rsid w:val="002B0532"/>
    <w:rsid w:val="00396456"/>
    <w:rsid w:val="00450F06"/>
    <w:rsid w:val="005C4523"/>
    <w:rsid w:val="005F45DC"/>
    <w:rsid w:val="006E1BD6"/>
    <w:rsid w:val="007A0270"/>
    <w:rsid w:val="007A67BD"/>
    <w:rsid w:val="00850079"/>
    <w:rsid w:val="008A4766"/>
    <w:rsid w:val="008C6A52"/>
    <w:rsid w:val="00933652"/>
    <w:rsid w:val="009B44FC"/>
    <w:rsid w:val="009F74AA"/>
    <w:rsid w:val="00A03276"/>
    <w:rsid w:val="00A517AA"/>
    <w:rsid w:val="00C13831"/>
    <w:rsid w:val="00C56AE9"/>
    <w:rsid w:val="00C8609E"/>
    <w:rsid w:val="00CE1473"/>
    <w:rsid w:val="00DA35A9"/>
    <w:rsid w:val="00E564D4"/>
    <w:rsid w:val="00F2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AD613"/>
  <w15:chartTrackingRefBased/>
  <w15:docId w15:val="{EEC3FCD0-AA96-4108-8058-C94BCF51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6AE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6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amin</dc:creator>
  <cp:keywords/>
  <dc:description/>
  <cp:lastModifiedBy>Ahmed sayed</cp:lastModifiedBy>
  <cp:revision>9</cp:revision>
  <dcterms:created xsi:type="dcterms:W3CDTF">2023-05-13T06:13:00Z</dcterms:created>
  <dcterms:modified xsi:type="dcterms:W3CDTF">2023-05-16T19:44:00Z</dcterms:modified>
</cp:coreProperties>
</file>