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4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5f"/>
          <w:sz w:val="56"/>
          <w:szCs w:val="56"/>
          <w:rtl w:val="0"/>
        </w:rPr>
        <w:t xml:space="preserve">KITAB EXCHANGE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2e75b6" w:space="8" w:sz="6" w:val="single"/>
        </w:pBd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7f8c8d"/>
          <w:sz w:val="28"/>
          <w:szCs w:val="28"/>
          <w:rtl w:val="0"/>
        </w:rPr>
        <w:t xml:space="preserve">Product &amp; Technical Vision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0e6655"/>
          <w:sz w:val="24"/>
          <w:szCs w:val="24"/>
          <w:rtl w:val="0"/>
        </w:rPr>
        <w:t xml:space="preserve">Empowering readers to share knowledge — one book at a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2070" w:tblpY="452.3046874999997"/>
        <w:tblW w:w="5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800"/>
        <w:tblGridChange w:id="0">
          <w:tblGrid>
            <w:gridCol w:w="2200"/>
            <w:gridCol w:w="2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Kitab Exchange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Hackathon Project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June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.NET 8 · Angular · SQL Server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pBdr>
          <w:bottom w:color="2e75b6" w:space="4" w:sz="8" w:val="single"/>
        </w:pBd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5f"/>
          <w:sz w:val="34"/>
          <w:szCs w:val="34"/>
          <w:rtl w:val="0"/>
        </w:rPr>
        <w:t xml:space="preserve">1. 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dddddd" w:space="6" w:sz="4" w:val="single"/>
          <w:bottom w:color="dddddd" w:space="6" w:sz="4" w:val="single"/>
        </w:pBdr>
        <w:spacing w:after="160" w:before="1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2e75b6"/>
          <w:sz w:val="26"/>
          <w:szCs w:val="26"/>
          <w:rtl w:val="0"/>
        </w:rPr>
        <w:t xml:space="preserve">"Books should travel, not collect dust."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Kitab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Exchange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community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driven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book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trading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platform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built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Arabic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speaking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readers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who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want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buy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sell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exchange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second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hand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books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'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Kitab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' (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كتاب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means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'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book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Arabic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deliberate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choice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that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speaks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directly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our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target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audience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The platform addresses a real and underserved problem: millions of books sit idle on shelves after a single read, while other readers cannot afford or find the same titles. Kitab Exchange closes that gap by providing a trusted marketplace where books find new homes and readers find new books.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5"/>
        <w:gridCol w:w="420"/>
        <w:gridCol w:w="2805"/>
        <w:gridCol w:w="495"/>
        <w:gridCol w:w="2820"/>
        <w:tblGridChange w:id="0">
          <w:tblGrid>
            <w:gridCol w:w="2835"/>
            <w:gridCol w:w="420"/>
            <w:gridCol w:w="2805"/>
            <w:gridCol w:w="495"/>
            <w:gridCol w:w="28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48"/>
                <w:szCs w:val="4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18"/>
                <w:szCs w:val="18"/>
                <w:rtl w:val="0"/>
              </w:rPr>
              <w:t xml:space="preserve">Listing Types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f8c8d"/>
                <w:sz w:val="16"/>
                <w:szCs w:val="16"/>
                <w:rtl w:val="0"/>
              </w:rPr>
              <w:t xml:space="preserve">Sale · Exchange · 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48"/>
                <w:szCs w:val="4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18"/>
                <w:szCs w:val="18"/>
                <w:rtl w:val="0"/>
              </w:rPr>
              <w:t xml:space="preserve">User Roles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f8c8d"/>
                <w:sz w:val="16"/>
                <w:szCs w:val="16"/>
                <w:rtl w:val="0"/>
              </w:rPr>
              <w:t xml:space="preserve">User &amp;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48"/>
                <w:szCs w:val="48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18"/>
                <w:szCs w:val="18"/>
                <w:rtl w:val="0"/>
              </w:rPr>
              <w:t xml:space="preserve">API Endpoints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f8c8d"/>
                <w:sz w:val="16"/>
                <w:szCs w:val="16"/>
                <w:rtl w:val="0"/>
              </w:rPr>
              <w:t xml:space="preserve">Fully documented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pBdr>
          <w:bottom w:color="2e75b6" w:space="4" w:sz="8" w:val="single"/>
        </w:pBd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5f"/>
          <w:sz w:val="34"/>
          <w:szCs w:val="34"/>
          <w:rtl w:val="0"/>
        </w:rPr>
        <w:t xml:space="preserve">2. 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6"/>
          <w:szCs w:val="26"/>
          <w:rtl w:val="0"/>
        </w:rPr>
        <w:t xml:space="preserve">2.1 The Core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Book culture in the Arab world is rich, but access to affordable books is not. The second-hand book market is fragmented — scattered across physical shops, informal Facebook groups, and WhatsApp chats — with no dedicated, trustworthy digital platform for readers to connect.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6"/>
          <w:szCs w:val="26"/>
          <w:rtl w:val="0"/>
        </w:rPr>
        <w:t xml:space="preserve">2.2 Pain Points We Solve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No dedicated platform: Readers resort to generic classifieds or social media with no book-specific filters or discovery.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Wasted books: Hundreds of books per household sit unread after one sitting, with no easy way to pass them 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Price barriers: New books are expensive; second-hand options are hard to find and hard to trust.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No contact system: Buyers and sellers have no structured way to connect — messaging is chaotic and untracked.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6"/>
          <w:szCs w:val="26"/>
          <w:rtl w:val="0"/>
        </w:rPr>
        <w:t xml:space="preserve">2.3 Who We Are Building For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480"/>
        <w:gridCol w:w="3480"/>
        <w:tblGridChange w:id="0">
          <w:tblGrid>
            <w:gridCol w:w="2400"/>
            <w:gridCol w:w="3480"/>
            <w:gridCol w:w="3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How Kitab Helps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Casual Reader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Wants to sell or give away finished 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List books for sale, exchange, or free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Budget Reader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Needs affordable books in good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Browse, search, and filter by condition &amp; price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Book Collector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Wants to exchange specific titles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Send and receive targeted contact requests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Platform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Needs to moderate and monitor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Admin dashboard + force-delete + role management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pBdr>
          <w:bottom w:color="2e75b6" w:space="4" w:sz="8" w:val="single"/>
        </w:pBd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5f"/>
          <w:sz w:val="34"/>
          <w:szCs w:val="34"/>
          <w:rtl w:val="0"/>
        </w:rPr>
        <w:t xml:space="preserve">3. Product 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left w:color="2e75b6" w:space="6" w:sz="14" w:val="single"/>
        </w:pBdr>
        <w:shd w:fill="d5e8f0" w:val="clear"/>
        <w:spacing w:after="80" w:before="80" w:lineRule="auto"/>
        <w:ind w:left="2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5f"/>
          <w:sz w:val="22"/>
          <w:szCs w:val="22"/>
          <w:rtl w:val="0"/>
        </w:rPr>
        <w:t xml:space="preserve">Vision Statement: To become the go-to platform for book exchange in the Arab world — making every book accessible to every reader.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6"/>
          <w:szCs w:val="26"/>
          <w:rtl w:val="0"/>
        </w:rPr>
        <w:t xml:space="preserve">3.1 Core Features (v1.0)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4560"/>
        <w:gridCol w:w="2400"/>
        <w:tblGridChange w:id="0">
          <w:tblGrid>
            <w:gridCol w:w="2400"/>
            <w:gridCol w:w="4560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Book Listings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Create, browse, and manage listings with condition, type, and price filters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All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Search &amp; Discovery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Full-text search with filters for condition, listing type, and price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Contact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Send, accept, and reject contact requests to connect buyers and sellers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Authenticated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Image 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Upload book cover photos up to 5 MB per listing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Authenticated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Category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Organize books into categories for better discovery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Admin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Platform-wide statistics and moderation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JWT 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Secure token-based auth with refresh token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6"/>
          <w:szCs w:val="26"/>
          <w:rtl w:val="0"/>
        </w:rPr>
        <w:t xml:space="preserve">3.2 Listing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Kitab Exchange supports three listing types to accommodate different reader motivations: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a5f"/>
          <w:sz w:val="22"/>
          <w:szCs w:val="22"/>
          <w:u w:val="none"/>
          <w:shd w:fill="auto" w:val="clear"/>
          <w:vertAlign w:val="baseline"/>
          <w:rtl w:val="0"/>
        </w:rPr>
        <w:t xml:space="preserve">For Sale: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ForSale — The owner sets a price and sells the book outright.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a5f"/>
          <w:sz w:val="22"/>
          <w:szCs w:val="22"/>
          <w:u w:val="none"/>
          <w:shd w:fill="auto" w:val="clear"/>
          <w:vertAlign w:val="baseline"/>
          <w:rtl w:val="0"/>
        </w:rPr>
        <w:t xml:space="preserve">For Exchange: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ForExchange — The owner wants to swap for another book, facilitating direct book-for-book trades.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a5f"/>
          <w:sz w:val="22"/>
          <w:szCs w:val="22"/>
          <w:u w:val="none"/>
          <w:shd w:fill="auto" w:val="clear"/>
          <w:vertAlign w:val="baseline"/>
          <w:rtl w:val="0"/>
        </w:rPr>
        <w:t xml:space="preserve">Free: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Free — The owner simply wants to pass the book on at no cost.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6"/>
          <w:szCs w:val="26"/>
          <w:rtl w:val="0"/>
        </w:rPr>
        <w:t xml:space="preserve">3.3 User Journey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4080"/>
        <w:gridCol w:w="4080"/>
        <w:tblGridChange w:id="0">
          <w:tblGrid>
            <w:gridCol w:w="1200"/>
            <w:gridCol w:w="4080"/>
            <w:gridCol w:w="40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1. 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User signs up with email, display name &amp; 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JWT token issued, account created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2. Browse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Explore all listings or search with filters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Discover relevant books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3. List a 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Create a listing with title, condition, type &amp; photo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Book visible to all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4. Connect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Send a contact request to a listing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Owner accepts or rejects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5. Exchange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Coordinate the exchange off-platform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Book changes hands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pBdr>
          <w:bottom w:color="2e75b6" w:space="4" w:sz="8" w:val="single"/>
        </w:pBd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5f"/>
          <w:sz w:val="34"/>
          <w:szCs w:val="34"/>
          <w:rtl w:val="0"/>
        </w:rPr>
        <w:t xml:space="preserve">4. Technical 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left w:color="2e75b6" w:space="6" w:sz="14" w:val="single"/>
        </w:pBdr>
        <w:shd w:fill="d1f2eb" w:val="clear"/>
        <w:spacing w:after="80" w:before="80" w:lineRule="auto"/>
        <w:ind w:left="2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2"/>
          <w:szCs w:val="22"/>
          <w:rtl w:val="0"/>
        </w:rPr>
        <w:t xml:space="preserve">Technical Goal: Build a clean, scalable, and maintainable API using industry-standard patterns that could grow from a hackathon prototype to a production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6"/>
          <w:szCs w:val="26"/>
          <w:rtl w:val="0"/>
        </w:rPr>
        <w:t xml:space="preserve">4.1 Architecture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8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Kitab Exchange follows Clean Architecture principles, separating concerns into distinct layers that are independently testable and replaceable.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800"/>
        <w:gridCol w:w="4960"/>
        <w:tblGridChange w:id="0">
          <w:tblGrid>
            <w:gridCol w:w="1600"/>
            <w:gridCol w:w="2800"/>
            <w:gridCol w:w="4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Kitab.API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HTTP controllers, middleware, Swagger, CORS, JWT config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Kitab.Application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CQRS commands &amp; queries via MediatR, DTOs, business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Kitab.Domain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Core entities (Listing, User, Category, ContactRequest), enums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Kitab.Infrastructure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EF Core persistence, Identity, image service, data seeder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Kitab.API.Tests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Integration and unit test project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6"/>
          <w:szCs w:val="26"/>
          <w:rtl w:val="0"/>
        </w:rPr>
        <w:t xml:space="preserve">4.2 Technology Stack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880"/>
        <w:gridCol w:w="4080"/>
        <w:tblGridChange w:id="0">
          <w:tblGrid>
            <w:gridCol w:w="2400"/>
            <w:gridCol w:w="2880"/>
            <w:gridCol w:w="40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Backend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.NET 8 / ASP.NET 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Performance, cross-platform, strong typing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Architecture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Clean Architecture + CQRS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Separation of concerns, testability, scalability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Mediator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MediatR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Decouples controllers from business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SQL Server (EF Core)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Relational data model, ACID transactions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ASP.NET Core Identity + 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Standards-based, stateless, role-based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API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Swagger / OpenAPI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Interactive docs, team alignment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Angular 17+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TypeScript-first, component-based, reactive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Containerization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Docker Compose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Consistent dev environment, easy deployment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6"/>
          <w:szCs w:val="26"/>
          <w:rtl w:val="0"/>
        </w:rPr>
        <w:t xml:space="preserve">4.3 Design Patterns &amp; Principles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CQRS (Command Query Responsibility Segregation): All operations are expressed as either a Command (write) or Query (read), routed through MediatR for clean separation.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Repository Pattern: Infrastructure layer abstracts data access, keeping the application layer free of persistence concerns.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RFC 7807 ProblemDetails: All error responses follow a consistent, standards-based format understood by any HTTP client.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Result Pattern: All application operations return a Result&lt;T&gt; object, avoiding exception-driven control flow for business errors.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Data Seeder: The database is automatically seeded with initial categories and an admin account on first run.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6"/>
          <w:szCs w:val="26"/>
          <w:rtl w:val="0"/>
        </w:rPr>
        <w:t xml:space="preserve">4.4 Security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8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Security is built into the platform at every layer: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Concern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Approach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JWT Bearer tokens (HS256), 60-minute expiry with refresh token rotation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Role-based: User and Admin roles enforced via [Authorize(Roles = "...")] attributes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Password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ASP.NET Core Identity with PBKDF2 hashing — no plaintext passwords stored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Input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Command-level validation via FluentValidation / MediatR pipeline behaviors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File Uploads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5 MB size limit enforced at the controller level via [RequestSizeLimit]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Restricted to known Angular client origins with explicit method and header allowlists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Error Exposure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ProblemDetails middleware prevents stack traces from reaching the client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6"/>
          <w:szCs w:val="26"/>
          <w:rtl w:val="0"/>
        </w:rPr>
        <w:t xml:space="preserve">4.5 API Design Principles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RESTful conventions: Nouns as resources, HTTP verbs for actions (GET / POST / PUT / DELETE).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Consistent routing: All routes follow the pattern /api/{controller}/{id?}/{action?}.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Idiomatic status codes: 201 for creation, 204 for deletion, 401 vs 403 correctly distinguished.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GUID-based IDs: All resource identifiers use GUIDs to prevent ID enumeration attacks.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Cancellation tokens: All async operations accept CancellationToken for proper request cancellation.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pBdr>
          <w:bottom w:color="2e75b6" w:space="4" w:sz="8" w:val="single"/>
        </w:pBd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5f"/>
          <w:sz w:val="34"/>
          <w:szCs w:val="34"/>
          <w:rtl w:val="0"/>
        </w:rPr>
        <w:t xml:space="preserve">5. Key System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6"/>
          <w:szCs w:val="26"/>
          <w:rtl w:val="0"/>
        </w:rPr>
        <w:t xml:space="preserve">5.1 Contact Request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8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The contact system is Kitab Exchange's core interaction mechanism. Rather than exposing user contact details publicly, the platform uses a structured request workflow: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Buyer sends a contact request to a listing.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Seller receives it in their incoming requests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Seller accepts or rejects the request.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On acceptance, contact details are shared for coordination.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6"/>
          <w:szCs w:val="26"/>
          <w:rtl w:val="0"/>
        </w:rPr>
        <w:t xml:space="preserve">5.2 Admin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8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The admin controller provides platform-wide oversight: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Aggregate statistics via the dashboard endpoint (user count, listing count, request counts).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Full listing view — admins can see all listings regardless of status or owner.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Force-delete — admins can remove any listing that violates platform rules.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Role assignment — admins can elevate any user to Admin role.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6"/>
          <w:szCs w:val="26"/>
          <w:rtl w:val="0"/>
        </w:rPr>
        <w:t xml:space="preserve">5.3 Image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8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Listing images are handled through a dedicated IListingImageService abstraction. The API accepts file uploads up to 5 MB via multipart/form-data, validates the file, stores it, and returns a URL that is attached to the listing. The abstraction allows the storage backend to be swapped (local disk, Azure Blob, S3) without changing the controller.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pBdr>
          <w:bottom w:color="2e75b6" w:space="4" w:sz="8" w:val="single"/>
        </w:pBd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5f"/>
          <w:sz w:val="34"/>
          <w:szCs w:val="34"/>
          <w:rtl w:val="0"/>
        </w:rPr>
        <w:t xml:space="preserve">6. What Makes Kitab Exchange Stand 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Differentiator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Arabic-first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The name, the audience, and the use case are deliberately rooted in Arab reading culture — not a generic book app.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Three listing 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Sale, exchange, and free listings in one platform — covering the full spectrum of how readers want to share books.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Clean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Enterprise-grade layered architecture in a hackathon project — demonstrates production thinking, not just prototype thinking.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Structured contact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Privacy-preserving contact request system instead of exposing user details publicly.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Full admin tooling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Dashboard, moderation, and role management built from day one — not an afterthought.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Swagger + 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Every endpoint ships with request examples via AuthExamplesOperationFilter — immediately usable by any frontend developer.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Docker-ready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Docker Compose included — the entire stack runs with a single command.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pBdr>
          <w:bottom w:color="2e75b6" w:space="4" w:sz="8" w:val="single"/>
        </w:pBd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5f"/>
          <w:sz w:val="34"/>
          <w:szCs w:val="34"/>
          <w:rtl w:val="0"/>
        </w:rPr>
        <w:t xml:space="preserve">7. Future 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8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The v1.0 hackathon build is a strong foundation. The following features are planned for future iterations: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5160"/>
        <w:gridCol w:w="3000"/>
        <w:tblGridChange w:id="0">
          <w:tblGrid>
            <w:gridCol w:w="1200"/>
            <w:gridCol w:w="5160"/>
            <w:gridCol w:w="3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v1.1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Real-time notifications (SignalR) for contact request updates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v1.1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In-app messaging between matched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v1.2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Wishlist — users save books they are looking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v1.2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Rating &amp; review system for completed exchanges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v1.3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Mobile application (iOS &amp; Android)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v1.3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Recommendation engine — suggest books based on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v2.0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Payment integration for ForSale listings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v2.0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Multi-language support (Arabic UI)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pBdr>
          <w:bottom w:color="2e75b6" w:space="4" w:sz="8" w:val="single"/>
        </w:pBd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5f"/>
          <w:sz w:val="34"/>
          <w:szCs w:val="34"/>
          <w:rtl w:val="0"/>
        </w:rPr>
        <w:t xml:space="preserve">8. Closing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Bdr>
          <w:top w:color="dddddd" w:space="6" w:sz="4" w:val="single"/>
          <w:bottom w:color="dddddd" w:space="6" w:sz="4" w:val="single"/>
        </w:pBdr>
        <w:spacing w:after="160" w:before="1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2e75b6"/>
          <w:sz w:val="26"/>
          <w:szCs w:val="26"/>
          <w:rtl w:val="0"/>
        </w:rPr>
        <w:t xml:space="preserve">"Every book deserves a second reader."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8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Kitab Exchange was built with a clear purpose: to reduce the friction between books that need new homes and readers who need new books. In a region where reading culture is strong but resources are unequally distributed, a platform like this has genuine social value beyond its technical merits.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8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Technically, the project demonstrates that hackathon timelines and production-quality architecture are not mutually exclusive. Clean Architecture, CQRS, RFC-compliant error handling, JWT security, and a full admin system were all delivered within the project scope — because good architecture is a multiplier, not a cost.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8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We built Kitab Exchange to be something worth continuing after the hackathon ends.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top w:color="dddddd" w:space="4" w:sz="4" w:val="single"/>
        </w:pBdr>
        <w:spacing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7f8c8d"/>
          <w:sz w:val="18"/>
          <w:szCs w:val="18"/>
          <w:rtl w:val="0"/>
        </w:rPr>
        <w:t xml:space="preserve">Kitab Exchange  ·  Vision Document v1.0  ·  June 2026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a5f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c3e5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WQHyFTgyzjU7Xo1m0DfPTnPt+A==">CgMxLjA4AHIhMXA5SFZrVkdDVVgwYmpPazZFWlUwaFdZLVRVMjZCUkVn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