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08" w:rsidRDefault="00833E08" w:rsidP="00833E08"/>
    <w:p w:rsidR="00833E08" w:rsidRPr="00833E08" w:rsidRDefault="00833E08" w:rsidP="00833E08">
      <w:pPr>
        <w:rPr>
          <w:rFonts w:ascii="Bookman Old Style" w:hAnsi="Bookman Old Style"/>
          <w:b/>
          <w:color w:val="5F497A" w:themeColor="accent4" w:themeShade="BF"/>
          <w:u w:val="single"/>
        </w:rPr>
      </w:pPr>
      <w:r w:rsidRPr="00833E08">
        <w:rPr>
          <w:rFonts w:ascii="Arial Rounded MT Bold" w:hAnsi="Arial Rounded MT Bold"/>
          <w:b/>
          <w:color w:val="5F497A" w:themeColor="accent4" w:themeShade="BF"/>
        </w:rPr>
        <w:t xml:space="preserve">                      </w:t>
      </w:r>
      <w:r w:rsidRPr="00833E08">
        <w:rPr>
          <w:rFonts w:ascii="Bookman Old Style" w:hAnsi="Bookman Old Style"/>
          <w:b/>
          <w:color w:val="5F497A" w:themeColor="accent4" w:themeShade="BF"/>
          <w:sz w:val="28"/>
          <w:u w:val="single"/>
        </w:rPr>
        <w:t>EXECUTIVE SUMMARY FOR AUTISM PREDICTION</w:t>
      </w:r>
    </w:p>
    <w:p w:rsidR="00833E08" w:rsidRDefault="00833E08" w:rsidP="00833E08">
      <w:pPr>
        <w:jc w:val="both"/>
        <w:rPr>
          <w:rFonts w:ascii="Bookman Old Style" w:hAnsi="Bookman Old Style"/>
        </w:rPr>
      </w:pPr>
    </w:p>
    <w:p w:rsidR="00833E08" w:rsidRPr="00833E08" w:rsidRDefault="00833E08" w:rsidP="00833E08">
      <w:pPr>
        <w:jc w:val="both"/>
        <w:rPr>
          <w:rFonts w:ascii="Bookman Old Style" w:hAnsi="Bookman Old Style"/>
        </w:rPr>
      </w:pPr>
      <w:r w:rsidRPr="00833E08">
        <w:rPr>
          <w:rFonts w:ascii="Bookman Old Style" w:hAnsi="Bookman Old Style"/>
        </w:rPr>
        <w:t>The dataset consists of 800 entries with features related to autism spectrum disorder (ASD) prediction, including binary questionnaire scores (A1_Score to A10_Score), demographic information (age, gender, ethnicity, country of residence, etc.), medical history (jaundice, autism related), application usage, and the target variable "Class/ASD" indicating ASD diagnosis.</w:t>
      </w:r>
    </w:p>
    <w:p w:rsidR="00833E08" w:rsidRPr="00833E08" w:rsidRDefault="00833E08" w:rsidP="00833E08">
      <w:pPr>
        <w:jc w:val="both"/>
        <w:rPr>
          <w:rFonts w:ascii="Bookman Old Style" w:hAnsi="Bookman Old Style"/>
        </w:rPr>
      </w:pPr>
    </w:p>
    <w:p w:rsidR="00833E08" w:rsidRPr="00833E08" w:rsidRDefault="00833E08" w:rsidP="00833E08">
      <w:pPr>
        <w:jc w:val="both"/>
        <w:rPr>
          <w:rFonts w:ascii="Bookman Old Style" w:hAnsi="Bookman Old Style"/>
          <w:b/>
          <w:color w:val="FF0000"/>
        </w:rPr>
      </w:pPr>
      <w:r w:rsidRPr="00833E08">
        <w:rPr>
          <w:rFonts w:ascii="Bookman Old Style" w:hAnsi="Bookman Old Style"/>
          <w:b/>
          <w:color w:val="FF0000"/>
        </w:rPr>
        <w:t>Data Understanding and Preprocessing</w:t>
      </w:r>
    </w:p>
    <w:p w:rsidR="00833E08" w:rsidRPr="00833E08" w:rsidRDefault="00833E08" w:rsidP="00833E08">
      <w:pPr>
        <w:jc w:val="both"/>
        <w:rPr>
          <w:rFonts w:ascii="Bookman Old Style" w:hAnsi="Bookman Old Style"/>
        </w:rPr>
      </w:pPr>
      <w:r w:rsidRPr="00833E08">
        <w:rPr>
          <w:rFonts w:ascii="Bookman Old Style" w:hAnsi="Bookman Old Style"/>
        </w:rPr>
        <w:t>There are 22 columns initially; key relevant features include behavioral scores, age, gender, ethnicity, jaundice presence, autism history, and country of residence.</w:t>
      </w:r>
    </w:p>
    <w:p w:rsidR="00833E08" w:rsidRPr="00833E08" w:rsidRDefault="00833E08" w:rsidP="00833E08">
      <w:pPr>
        <w:jc w:val="both"/>
        <w:rPr>
          <w:rFonts w:ascii="Bookman Old Style" w:hAnsi="Bookman Old Style"/>
        </w:rPr>
      </w:pPr>
      <w:r w:rsidRPr="00833E08">
        <w:rPr>
          <w:rFonts w:ascii="Bookman Old Style" w:hAnsi="Bookman Old Style"/>
        </w:rPr>
        <w:t>Data has no missing values or duplicates.</w:t>
      </w:r>
    </w:p>
    <w:p w:rsidR="00833E08" w:rsidRPr="00833E08" w:rsidRDefault="00833E08" w:rsidP="00833E08">
      <w:pPr>
        <w:jc w:val="both"/>
        <w:rPr>
          <w:rFonts w:ascii="Bookman Old Style" w:hAnsi="Bookman Old Style"/>
        </w:rPr>
      </w:pPr>
      <w:r w:rsidRPr="00833E08">
        <w:rPr>
          <w:rFonts w:ascii="Bookman Old Style" w:hAnsi="Bookman Old Style"/>
        </w:rPr>
        <w:t>Age was converted to an integer type, and some categorical inconsistencies in ethnicity and country names were standardized.</w:t>
      </w:r>
    </w:p>
    <w:p w:rsidR="00833E08" w:rsidRPr="00833E08" w:rsidRDefault="00833E08" w:rsidP="00833E08">
      <w:pPr>
        <w:jc w:val="both"/>
        <w:rPr>
          <w:rFonts w:ascii="Bookman Old Style" w:hAnsi="Bookman Old Style"/>
        </w:rPr>
      </w:pPr>
      <w:r w:rsidRPr="00833E08">
        <w:rPr>
          <w:rFonts w:ascii="Bookman Old Style" w:hAnsi="Bookman Old Style"/>
        </w:rPr>
        <w:t>The original dataset was filtered to keep entries from major countries for better model focus, narrowing the dataset to 635 entries.</w:t>
      </w:r>
    </w:p>
    <w:p w:rsidR="00833E08" w:rsidRPr="00833E08" w:rsidRDefault="00833E08" w:rsidP="00833E08">
      <w:pPr>
        <w:jc w:val="both"/>
        <w:rPr>
          <w:rFonts w:ascii="Bookman Old Style" w:hAnsi="Bookman Old Style"/>
          <w:b/>
          <w:color w:val="FF0000"/>
        </w:rPr>
      </w:pPr>
      <w:r w:rsidRPr="00833E08">
        <w:rPr>
          <w:rFonts w:ascii="Bookman Old Style" w:hAnsi="Bookman Old Style"/>
          <w:b/>
          <w:color w:val="FF0000"/>
        </w:rPr>
        <w:t>Exploratory Data Analysis (EDA)</w:t>
      </w:r>
    </w:p>
    <w:p w:rsidR="00833E08" w:rsidRPr="00833E08" w:rsidRDefault="00833E08" w:rsidP="00833E08">
      <w:pPr>
        <w:jc w:val="both"/>
        <w:rPr>
          <w:rFonts w:ascii="Bookman Old Style" w:hAnsi="Bookman Old Style"/>
        </w:rPr>
      </w:pPr>
      <w:r w:rsidRPr="00833E08">
        <w:rPr>
          <w:rFonts w:ascii="Bookman Old Style" w:hAnsi="Bookman Old Style"/>
        </w:rPr>
        <w:t>Age distribution is right-skewed (</w:t>
      </w:r>
      <w:proofErr w:type="spellStart"/>
      <w:r w:rsidRPr="00833E08">
        <w:rPr>
          <w:rFonts w:ascii="Bookman Old Style" w:hAnsi="Bookman Old Style"/>
        </w:rPr>
        <w:t>Skewness</w:t>
      </w:r>
      <w:proofErr w:type="spellEnd"/>
      <w:r w:rsidRPr="00833E08">
        <w:rPr>
          <w:rFonts w:ascii="Bookman Old Style" w:hAnsi="Bookman Old Style"/>
        </w:rPr>
        <w:t xml:space="preserve"> ~1.14) with some outliers—39 outliers detected and replaced with median values.</w:t>
      </w:r>
    </w:p>
    <w:p w:rsidR="00833E08" w:rsidRPr="00833E08" w:rsidRDefault="00833E08" w:rsidP="00833E08">
      <w:pPr>
        <w:jc w:val="both"/>
        <w:rPr>
          <w:rFonts w:ascii="Bookman Old Style" w:hAnsi="Bookman Old Style"/>
        </w:rPr>
      </w:pPr>
      <w:r w:rsidRPr="00833E08">
        <w:rPr>
          <w:rFonts w:ascii="Bookman Old Style" w:hAnsi="Bookman Old Style"/>
        </w:rPr>
        <w:t>Autism cases constitute about 20% of the dataset.</w:t>
      </w:r>
    </w:p>
    <w:p w:rsidR="00833E08" w:rsidRPr="00833E08" w:rsidRDefault="00833E08" w:rsidP="00833E08">
      <w:pPr>
        <w:jc w:val="both"/>
        <w:rPr>
          <w:rFonts w:ascii="Bookman Old Style" w:hAnsi="Bookman Old Style"/>
        </w:rPr>
      </w:pPr>
      <w:r w:rsidRPr="00833E08">
        <w:rPr>
          <w:rFonts w:ascii="Bookman Old Style" w:hAnsi="Bookman Old Style"/>
        </w:rPr>
        <w:t>Categorical features such as jaundice, autism history, gender, and ethnicity were visualized through count and stacked bar plots.</w:t>
      </w:r>
    </w:p>
    <w:p w:rsidR="00833E08" w:rsidRPr="00833E08" w:rsidRDefault="00833E08" w:rsidP="00833E08">
      <w:pPr>
        <w:jc w:val="both"/>
        <w:rPr>
          <w:rFonts w:ascii="Bookman Old Style" w:hAnsi="Bookman Old Style"/>
        </w:rPr>
      </w:pPr>
      <w:r w:rsidRPr="00833E08">
        <w:rPr>
          <w:rFonts w:ascii="Bookman Old Style" w:hAnsi="Bookman Old Style"/>
        </w:rPr>
        <w:t>Relationships between gender and ethnicity were examined to understand demographic patterns.</w:t>
      </w:r>
    </w:p>
    <w:p w:rsidR="00833E08" w:rsidRPr="00833E08" w:rsidRDefault="00833E08" w:rsidP="00833E08">
      <w:pPr>
        <w:jc w:val="both"/>
        <w:rPr>
          <w:rFonts w:ascii="Bookman Old Style" w:hAnsi="Bookman Old Style"/>
          <w:b/>
          <w:color w:val="FF0000"/>
        </w:rPr>
      </w:pPr>
      <w:r w:rsidRPr="00833E08">
        <w:rPr>
          <w:rFonts w:ascii="Bookman Old Style" w:hAnsi="Bookman Old Style"/>
          <w:b/>
          <w:color w:val="FF0000"/>
        </w:rPr>
        <w:t>Data Preparation for Modeling</w:t>
      </w:r>
    </w:p>
    <w:p w:rsidR="00833E08" w:rsidRPr="00833E08" w:rsidRDefault="00833E08" w:rsidP="00833E08">
      <w:pPr>
        <w:jc w:val="both"/>
        <w:rPr>
          <w:rFonts w:ascii="Bookman Old Style" w:hAnsi="Bookman Old Style"/>
        </w:rPr>
      </w:pPr>
      <w:r w:rsidRPr="00833E08">
        <w:rPr>
          <w:rFonts w:ascii="Bookman Old Style" w:hAnsi="Bookman Old Style"/>
        </w:rPr>
        <w:t xml:space="preserve">Target variable is imbalanced (639 non-ASD </w:t>
      </w:r>
      <w:proofErr w:type="spellStart"/>
      <w:r w:rsidRPr="00833E08">
        <w:rPr>
          <w:rFonts w:ascii="Bookman Old Style" w:hAnsi="Bookman Old Style"/>
        </w:rPr>
        <w:t>vs</w:t>
      </w:r>
      <w:proofErr w:type="spellEnd"/>
      <w:r w:rsidRPr="00833E08">
        <w:rPr>
          <w:rFonts w:ascii="Bookman Old Style" w:hAnsi="Bookman Old Style"/>
        </w:rPr>
        <w:t xml:space="preserve"> 161 ASD).</w:t>
      </w:r>
    </w:p>
    <w:p w:rsidR="00833E08" w:rsidRPr="00833E08" w:rsidRDefault="00833E08" w:rsidP="00833E08">
      <w:pPr>
        <w:jc w:val="both"/>
        <w:rPr>
          <w:rFonts w:ascii="Bookman Old Style" w:hAnsi="Bookman Old Style"/>
        </w:rPr>
      </w:pPr>
      <w:r w:rsidRPr="00833E08">
        <w:rPr>
          <w:rFonts w:ascii="Bookman Old Style" w:hAnsi="Bookman Old Style"/>
        </w:rPr>
        <w:t xml:space="preserve">Categorical variables were encoded using One-Hot Encoding, and numerical variables (age, result) were scaled using </w:t>
      </w:r>
      <w:proofErr w:type="spellStart"/>
      <w:r w:rsidRPr="00833E08">
        <w:rPr>
          <w:rFonts w:ascii="Bookman Old Style" w:hAnsi="Bookman Old Style"/>
        </w:rPr>
        <w:t>StandardScaler</w:t>
      </w:r>
      <w:proofErr w:type="spellEnd"/>
      <w:r w:rsidRPr="00833E08">
        <w:rPr>
          <w:rFonts w:ascii="Bookman Old Style" w:hAnsi="Bookman Old Style"/>
        </w:rPr>
        <w:t>.</w:t>
      </w:r>
    </w:p>
    <w:p w:rsidR="00833E08" w:rsidRPr="00833E08" w:rsidRDefault="00833E08" w:rsidP="00833E08">
      <w:pPr>
        <w:jc w:val="both"/>
        <w:rPr>
          <w:rFonts w:ascii="Bookman Old Style" w:hAnsi="Bookman Old Style"/>
        </w:rPr>
      </w:pPr>
    </w:p>
    <w:p w:rsidR="00833E08" w:rsidRPr="00833E08" w:rsidRDefault="00833E08" w:rsidP="00833E08">
      <w:pPr>
        <w:jc w:val="both"/>
        <w:rPr>
          <w:rFonts w:ascii="Bookman Old Style" w:hAnsi="Bookman Old Style"/>
        </w:rPr>
      </w:pPr>
      <w:r w:rsidRPr="00833E08">
        <w:rPr>
          <w:rFonts w:ascii="Bookman Old Style" w:hAnsi="Bookman Old Style"/>
        </w:rPr>
        <w:lastRenderedPageBreak/>
        <w:t>The processed dataset analyzed had 40 features post-encoding and scaling.</w:t>
      </w:r>
    </w:p>
    <w:p w:rsidR="00833E08" w:rsidRPr="00833E08" w:rsidRDefault="00833E08" w:rsidP="00833E08">
      <w:pPr>
        <w:jc w:val="both"/>
        <w:rPr>
          <w:rFonts w:ascii="Bookman Old Style" w:hAnsi="Bookman Old Style"/>
        </w:rPr>
      </w:pPr>
      <w:r w:rsidRPr="00833E08">
        <w:rPr>
          <w:rFonts w:ascii="Bookman Old Style" w:hAnsi="Bookman Old Style"/>
        </w:rPr>
        <w:t>Data was split into training (80%) and test (20%) sets.</w:t>
      </w:r>
    </w:p>
    <w:p w:rsidR="00833E08" w:rsidRPr="00833E08" w:rsidRDefault="00833E08" w:rsidP="00833E08">
      <w:pPr>
        <w:jc w:val="both"/>
        <w:rPr>
          <w:rFonts w:ascii="Bookman Old Style" w:hAnsi="Bookman Old Style"/>
          <w:b/>
          <w:color w:val="FF0000"/>
        </w:rPr>
      </w:pPr>
      <w:r w:rsidRPr="00833E08">
        <w:rPr>
          <w:rFonts w:ascii="Bookman Old Style" w:hAnsi="Bookman Old Style"/>
          <w:b/>
          <w:color w:val="FF0000"/>
        </w:rPr>
        <w:t>Model Training and Evaluation</w:t>
      </w:r>
    </w:p>
    <w:p w:rsidR="00833E08" w:rsidRPr="00833E08" w:rsidRDefault="00833E08" w:rsidP="00833E08">
      <w:pPr>
        <w:jc w:val="both"/>
        <w:rPr>
          <w:rFonts w:ascii="Bookman Old Style" w:hAnsi="Bookman Old Style"/>
        </w:rPr>
      </w:pPr>
      <w:r w:rsidRPr="00833E08">
        <w:rPr>
          <w:rFonts w:ascii="Bookman Old Style" w:hAnsi="Bookman Old Style"/>
        </w:rPr>
        <w:t xml:space="preserve">Four ML models were trained with class weights to address imbalance: Logistic Regression, Support Vector Machine (SVM), Random Forest, and </w:t>
      </w:r>
      <w:proofErr w:type="spellStart"/>
      <w:r w:rsidRPr="00833E08">
        <w:rPr>
          <w:rFonts w:ascii="Bookman Old Style" w:hAnsi="Bookman Old Style"/>
        </w:rPr>
        <w:t>XGBoost</w:t>
      </w:r>
      <w:proofErr w:type="spellEnd"/>
      <w:r w:rsidRPr="00833E08">
        <w:rPr>
          <w:rFonts w:ascii="Bookman Old Style" w:hAnsi="Bookman Old Style"/>
        </w:rPr>
        <w:t>.</w:t>
      </w:r>
    </w:p>
    <w:p w:rsidR="00833E08" w:rsidRPr="00833E08" w:rsidRDefault="00833E08" w:rsidP="00833E08">
      <w:pPr>
        <w:jc w:val="both"/>
        <w:rPr>
          <w:rFonts w:ascii="Bookman Old Style" w:hAnsi="Bookman Old Style"/>
        </w:rPr>
      </w:pPr>
      <w:r w:rsidRPr="00833E08">
        <w:rPr>
          <w:rFonts w:ascii="Bookman Old Style" w:hAnsi="Bookman Old Style"/>
        </w:rPr>
        <w:t>Logistic Regression achieved ~86.6% accuracy with recall for the ASD class around 77%.</w:t>
      </w:r>
    </w:p>
    <w:p w:rsidR="00833E08" w:rsidRPr="00833E08" w:rsidRDefault="00833E08" w:rsidP="00833E08">
      <w:pPr>
        <w:jc w:val="both"/>
        <w:rPr>
          <w:rFonts w:ascii="Bookman Old Style" w:hAnsi="Bookman Old Style"/>
        </w:rPr>
      </w:pPr>
      <w:r w:rsidRPr="00833E08">
        <w:rPr>
          <w:rFonts w:ascii="Bookman Old Style" w:hAnsi="Bookman Old Style"/>
        </w:rPr>
        <w:t>SVM showed 83.5% accuracy but lower ASD recall (~57%), indicating more false negatives.</w:t>
      </w:r>
    </w:p>
    <w:p w:rsidR="00833E08" w:rsidRPr="00833E08" w:rsidRDefault="00833E08" w:rsidP="00833E08">
      <w:pPr>
        <w:jc w:val="both"/>
        <w:rPr>
          <w:rFonts w:ascii="Bookman Old Style" w:hAnsi="Bookman Old Style"/>
        </w:rPr>
      </w:pPr>
      <w:r w:rsidRPr="00833E08">
        <w:rPr>
          <w:rFonts w:ascii="Bookman Old Style" w:hAnsi="Bookman Old Style"/>
        </w:rPr>
        <w:t>Random Forest matched Logistic Regression at ~86.6% accuracy with better ASD precision (81%) but variable recall (57%).</w:t>
      </w:r>
    </w:p>
    <w:p w:rsidR="00833E08" w:rsidRPr="00833E08" w:rsidRDefault="00833E08" w:rsidP="00833E08">
      <w:pPr>
        <w:jc w:val="both"/>
        <w:rPr>
          <w:rFonts w:ascii="Bookman Old Style" w:hAnsi="Bookman Old Style"/>
        </w:rPr>
      </w:pPr>
      <w:proofErr w:type="spellStart"/>
      <w:r w:rsidRPr="00833E08">
        <w:rPr>
          <w:rFonts w:ascii="Bookman Old Style" w:hAnsi="Bookman Old Style"/>
        </w:rPr>
        <w:t>XGBoost</w:t>
      </w:r>
      <w:proofErr w:type="spellEnd"/>
      <w:r w:rsidRPr="00833E08">
        <w:rPr>
          <w:rFonts w:ascii="Bookman Old Style" w:hAnsi="Bookman Old Style"/>
        </w:rPr>
        <w:t xml:space="preserve"> had 83.5% accuracy but lower recall (53%) on ASD class.</w:t>
      </w:r>
    </w:p>
    <w:p w:rsidR="00833E08" w:rsidRPr="00833E08" w:rsidRDefault="00833E08" w:rsidP="00833E08">
      <w:pPr>
        <w:jc w:val="both"/>
        <w:rPr>
          <w:rFonts w:ascii="Bookman Old Style" w:hAnsi="Bookman Old Style"/>
          <w:b/>
          <w:color w:val="FF0000"/>
        </w:rPr>
      </w:pPr>
      <w:proofErr w:type="spellStart"/>
      <w:r w:rsidRPr="00833E08">
        <w:rPr>
          <w:rFonts w:ascii="Bookman Old Style" w:hAnsi="Bookman Old Style"/>
          <w:b/>
          <w:color w:val="FF0000"/>
        </w:rPr>
        <w:t>Hyperparameter</w:t>
      </w:r>
      <w:proofErr w:type="spellEnd"/>
      <w:r w:rsidRPr="00833E08">
        <w:rPr>
          <w:rFonts w:ascii="Bookman Old Style" w:hAnsi="Bookman Old Style"/>
          <w:b/>
          <w:color w:val="FF0000"/>
        </w:rPr>
        <w:t xml:space="preserve"> Tuning using </w:t>
      </w:r>
      <w:proofErr w:type="spellStart"/>
      <w:r w:rsidRPr="00833E08">
        <w:rPr>
          <w:rFonts w:ascii="Bookman Old Style" w:hAnsi="Bookman Old Style"/>
          <w:b/>
          <w:color w:val="FF0000"/>
        </w:rPr>
        <w:t>Optuna</w:t>
      </w:r>
      <w:proofErr w:type="spellEnd"/>
    </w:p>
    <w:p w:rsidR="00833E08" w:rsidRPr="00833E08" w:rsidRDefault="00833E08" w:rsidP="00833E08">
      <w:pPr>
        <w:jc w:val="both"/>
        <w:rPr>
          <w:rFonts w:ascii="Bookman Old Style" w:hAnsi="Bookman Old Style"/>
        </w:rPr>
      </w:pPr>
      <w:proofErr w:type="spellStart"/>
      <w:r w:rsidRPr="00833E08">
        <w:rPr>
          <w:rFonts w:ascii="Bookman Old Style" w:hAnsi="Bookman Old Style"/>
        </w:rPr>
        <w:t>Optuna</w:t>
      </w:r>
      <w:proofErr w:type="spellEnd"/>
      <w:r w:rsidRPr="00833E08">
        <w:rPr>
          <w:rFonts w:ascii="Bookman Old Style" w:hAnsi="Bookman Old Style"/>
        </w:rPr>
        <w:t xml:space="preserve"> was applied for automated </w:t>
      </w:r>
      <w:proofErr w:type="spellStart"/>
      <w:r w:rsidRPr="00833E08">
        <w:rPr>
          <w:rFonts w:ascii="Bookman Old Style" w:hAnsi="Bookman Old Style"/>
        </w:rPr>
        <w:t>hyperparameter</w:t>
      </w:r>
      <w:proofErr w:type="spellEnd"/>
      <w:r w:rsidRPr="00833E08">
        <w:rPr>
          <w:rFonts w:ascii="Bookman Old Style" w:hAnsi="Bookman Old Style"/>
        </w:rPr>
        <w:t xml:space="preserve"> tuning focusing on maximizing recall.</w:t>
      </w:r>
    </w:p>
    <w:p w:rsidR="00833E08" w:rsidRPr="00833E08" w:rsidRDefault="00833E08" w:rsidP="00833E08">
      <w:pPr>
        <w:jc w:val="both"/>
        <w:rPr>
          <w:rFonts w:ascii="Bookman Old Style" w:hAnsi="Bookman Old Style"/>
        </w:rPr>
      </w:pPr>
      <w:r w:rsidRPr="00833E08">
        <w:rPr>
          <w:rFonts w:ascii="Bookman Old Style" w:hAnsi="Bookman Old Style"/>
        </w:rPr>
        <w:t xml:space="preserve">The best performing model was Random Forest with </w:t>
      </w:r>
      <w:proofErr w:type="spellStart"/>
      <w:r w:rsidRPr="00833E08">
        <w:rPr>
          <w:rFonts w:ascii="Bookman Old Style" w:hAnsi="Bookman Old Style"/>
        </w:rPr>
        <w:t>hyperparameters</w:t>
      </w:r>
      <w:proofErr w:type="spellEnd"/>
      <w:r w:rsidRPr="00833E08">
        <w:rPr>
          <w:rFonts w:ascii="Bookman Old Style" w:hAnsi="Bookman Old Style"/>
        </w:rPr>
        <w:t>:</w:t>
      </w:r>
    </w:p>
    <w:p w:rsidR="00833E08" w:rsidRPr="00833E08" w:rsidRDefault="00833E08" w:rsidP="00833E08">
      <w:pPr>
        <w:jc w:val="both"/>
        <w:rPr>
          <w:rFonts w:ascii="Bookman Old Style" w:hAnsi="Bookman Old Style"/>
          <w:b/>
          <w:color w:val="002060"/>
        </w:rPr>
      </w:pPr>
      <w:proofErr w:type="spellStart"/>
      <w:r w:rsidRPr="00833E08">
        <w:rPr>
          <w:rFonts w:ascii="Bookman Old Style" w:hAnsi="Bookman Old Style"/>
          <w:b/>
          <w:color w:val="002060"/>
        </w:rPr>
        <w:t>n_estimators</w:t>
      </w:r>
      <w:proofErr w:type="spellEnd"/>
      <w:r w:rsidRPr="00833E08">
        <w:rPr>
          <w:rFonts w:ascii="Bookman Old Style" w:hAnsi="Bookman Old Style"/>
          <w:b/>
          <w:color w:val="002060"/>
        </w:rPr>
        <w:t xml:space="preserve">=99, </w:t>
      </w:r>
      <w:proofErr w:type="spellStart"/>
      <w:r w:rsidRPr="00833E08">
        <w:rPr>
          <w:rFonts w:ascii="Bookman Old Style" w:hAnsi="Bookman Old Style"/>
          <w:b/>
          <w:color w:val="002060"/>
        </w:rPr>
        <w:t>max_depth</w:t>
      </w:r>
      <w:proofErr w:type="spellEnd"/>
      <w:r w:rsidRPr="00833E08">
        <w:rPr>
          <w:rFonts w:ascii="Bookman Old Style" w:hAnsi="Bookman Old Style"/>
          <w:b/>
          <w:color w:val="002060"/>
        </w:rPr>
        <w:t xml:space="preserve">=3, </w:t>
      </w:r>
      <w:proofErr w:type="spellStart"/>
      <w:r w:rsidRPr="00833E08">
        <w:rPr>
          <w:rFonts w:ascii="Bookman Old Style" w:hAnsi="Bookman Old Style"/>
          <w:b/>
          <w:color w:val="002060"/>
        </w:rPr>
        <w:t>min_samples_split</w:t>
      </w:r>
      <w:proofErr w:type="spellEnd"/>
      <w:r w:rsidRPr="00833E08">
        <w:rPr>
          <w:rFonts w:ascii="Bookman Old Style" w:hAnsi="Bookman Old Style"/>
          <w:b/>
          <w:color w:val="002060"/>
        </w:rPr>
        <w:t xml:space="preserve">=5, </w:t>
      </w:r>
      <w:proofErr w:type="spellStart"/>
      <w:r w:rsidRPr="00833E08">
        <w:rPr>
          <w:rFonts w:ascii="Bookman Old Style" w:hAnsi="Bookman Old Style"/>
          <w:b/>
          <w:color w:val="002060"/>
        </w:rPr>
        <w:t>min_samples_leaf</w:t>
      </w:r>
      <w:proofErr w:type="spellEnd"/>
      <w:r w:rsidRPr="00833E08">
        <w:rPr>
          <w:rFonts w:ascii="Bookman Old Style" w:hAnsi="Bookman Old Style"/>
          <w:b/>
          <w:color w:val="002060"/>
        </w:rPr>
        <w:t xml:space="preserve">=10, bootstrap=True, </w:t>
      </w:r>
      <w:proofErr w:type="spellStart"/>
      <w:r w:rsidRPr="00833E08">
        <w:rPr>
          <w:rFonts w:ascii="Bookman Old Style" w:hAnsi="Bookman Old Style"/>
          <w:b/>
          <w:color w:val="002060"/>
        </w:rPr>
        <w:t>class_weight</w:t>
      </w:r>
      <w:proofErr w:type="spellEnd"/>
      <w:proofErr w:type="gramStart"/>
      <w:r w:rsidRPr="00833E08">
        <w:rPr>
          <w:rFonts w:ascii="Bookman Old Style" w:hAnsi="Bookman Old Style"/>
          <w:b/>
          <w:color w:val="002060"/>
        </w:rPr>
        <w:t>={</w:t>
      </w:r>
      <w:proofErr w:type="gramEnd"/>
      <w:r w:rsidRPr="00833E08">
        <w:rPr>
          <w:rFonts w:ascii="Bookman Old Style" w:hAnsi="Bookman Old Style"/>
          <w:b/>
          <w:color w:val="002060"/>
        </w:rPr>
        <w:t>0:15,1:85}</w:t>
      </w:r>
    </w:p>
    <w:p w:rsidR="00833E08" w:rsidRPr="00833E08" w:rsidRDefault="00833E08" w:rsidP="00833E08">
      <w:pPr>
        <w:jc w:val="both"/>
        <w:rPr>
          <w:rFonts w:ascii="Bookman Old Style" w:hAnsi="Bookman Old Style"/>
        </w:rPr>
      </w:pPr>
      <w:r w:rsidRPr="00833E08">
        <w:rPr>
          <w:rFonts w:ascii="Bookman Old Style" w:hAnsi="Bookman Old Style"/>
        </w:rPr>
        <w:t>This tuned Random Forest model improved recall to ~92.9%.</w:t>
      </w:r>
    </w:p>
    <w:p w:rsidR="00833E08" w:rsidRPr="00833E08" w:rsidRDefault="00833E08" w:rsidP="00833E08">
      <w:pPr>
        <w:jc w:val="both"/>
        <w:rPr>
          <w:rFonts w:ascii="Bookman Old Style" w:hAnsi="Bookman Old Style"/>
        </w:rPr>
      </w:pPr>
      <w:r w:rsidRPr="00833E08">
        <w:rPr>
          <w:rFonts w:ascii="Bookman Old Style" w:hAnsi="Bookman Old Style"/>
        </w:rPr>
        <w:t>Evaluation on train and test sets showed balanced performance with high recall on the ASD class (93% on test), confirming the model’s effectiveness for detecting ASD.</w:t>
      </w:r>
    </w:p>
    <w:p w:rsidR="00833E08" w:rsidRPr="00833E08" w:rsidRDefault="00833E08" w:rsidP="00833E08">
      <w:pPr>
        <w:jc w:val="both"/>
        <w:rPr>
          <w:rFonts w:ascii="Bookman Old Style" w:hAnsi="Bookman Old Style"/>
          <w:b/>
          <w:color w:val="FF0000"/>
        </w:rPr>
      </w:pPr>
      <w:r w:rsidRPr="00833E08">
        <w:rPr>
          <w:rFonts w:ascii="Bookman Old Style" w:hAnsi="Bookman Old Style"/>
          <w:b/>
          <w:color w:val="FF0000"/>
        </w:rPr>
        <w:t>Summary</w:t>
      </w:r>
    </w:p>
    <w:p w:rsidR="006810C3" w:rsidRPr="00833E08" w:rsidRDefault="00833E08" w:rsidP="00833E08">
      <w:pPr>
        <w:jc w:val="both"/>
        <w:rPr>
          <w:rFonts w:ascii="Bookman Old Style" w:hAnsi="Bookman Old Style"/>
        </w:rPr>
      </w:pPr>
      <w:r w:rsidRPr="00833E08">
        <w:rPr>
          <w:rFonts w:ascii="Bookman Old Style" w:hAnsi="Bookman Old Style"/>
        </w:rPr>
        <w:t xml:space="preserve">This project systematically explored an ASD dataset to build predictive models. The data was preprocessed and analyzed thoroughly, followed by training multiple classifiers with attention to imbalanced classes. Automated </w:t>
      </w:r>
      <w:proofErr w:type="spellStart"/>
      <w:r w:rsidRPr="00833E08">
        <w:rPr>
          <w:rFonts w:ascii="Bookman Old Style" w:hAnsi="Bookman Old Style"/>
        </w:rPr>
        <w:t>hyperparameter</w:t>
      </w:r>
      <w:proofErr w:type="spellEnd"/>
      <w:r w:rsidRPr="00833E08">
        <w:rPr>
          <w:rFonts w:ascii="Bookman Old Style" w:hAnsi="Bookman Old Style"/>
        </w:rPr>
        <w:t xml:space="preserve"> tuning identified an optimized Random Forest model that effectively balances recall and precision, prioritizing the detection of ASD cases accurately. This model shows promise for assisting early ASD screening based on questionnaire data and demographic/medical history features.</w:t>
      </w:r>
    </w:p>
    <w:sectPr w:rsidR="006810C3" w:rsidRPr="00833E08" w:rsidSect="006810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33E08"/>
    <w:rsid w:val="006810C3"/>
    <w:rsid w:val="00833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492</Words>
  <Characters>2808</Characters>
  <Application>Microsoft Office Word</Application>
  <DocSecurity>0</DocSecurity>
  <Lines>23</Lines>
  <Paragraphs>6</Paragraphs>
  <ScaleCrop>false</ScaleCrop>
  <Company>Grizli777</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cp:lastModifiedBy>
  <cp:revision>1</cp:revision>
  <dcterms:created xsi:type="dcterms:W3CDTF">2025-08-22T22:07:00Z</dcterms:created>
  <dcterms:modified xsi:type="dcterms:W3CDTF">2025-08-22T22:12:00Z</dcterms:modified>
</cp:coreProperties>
</file>