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0000" w:rsidRDefault="00432B3A">
      <w:pPr>
        <w:pStyle w:val="a3"/>
        <w:rPr>
          <w:i w:val="0"/>
          <w:lang w:val="ru-RU"/>
        </w:rPr>
      </w:pPr>
      <w:r>
        <w:rPr>
          <w:i w:val="0"/>
          <w:lang w:val="ru-RU"/>
        </w:rPr>
        <w:t>Санкт-Петербургский Государственный Университет Телекоммуникаций</w:t>
      </w:r>
    </w:p>
    <w:p w:rsidR="00000000" w:rsidRDefault="00432B3A">
      <w:pPr>
        <w:jc w:val="center"/>
        <w:rPr>
          <w:lang w:val="en-US"/>
        </w:rPr>
      </w:pPr>
      <w:r>
        <w:t xml:space="preserve">им. проф. </w:t>
      </w:r>
      <w:r>
        <w:rPr>
          <w:lang w:val="en-US"/>
        </w:rPr>
        <w:t>М.А.Бонч-Бруевича.</w:t>
      </w:r>
    </w:p>
    <w:p w:rsidR="00000000" w:rsidRDefault="00432B3A">
      <w:pPr>
        <w:jc w:val="center"/>
        <w:rPr>
          <w:lang w:val="en-US"/>
        </w:rPr>
      </w:pPr>
    </w:p>
    <w:p w:rsidR="00000000" w:rsidRDefault="00432B3A">
      <w:pPr>
        <w:jc w:val="center"/>
        <w:rPr>
          <w:i/>
        </w:rPr>
      </w:pPr>
      <w:r>
        <w:t>Кафедра Теории Электрической Связи.</w:t>
      </w: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  <w:bookmarkStart w:id="0" w:name="_GoBack"/>
      <w:bookmarkEnd w:id="0"/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jc w:val="center"/>
        <w:rPr>
          <w:i/>
        </w:rPr>
      </w:pPr>
    </w:p>
    <w:p w:rsidR="00000000" w:rsidRDefault="00432B3A">
      <w:pPr>
        <w:pStyle w:val="1"/>
        <w:rPr>
          <w:b/>
          <w:sz w:val="56"/>
          <w:lang w:val="ru-RU"/>
        </w:rPr>
      </w:pPr>
      <w:r>
        <w:rPr>
          <w:b/>
          <w:sz w:val="56"/>
          <w:lang w:val="ru-RU"/>
        </w:rPr>
        <w:t>КУРСОВАЯ РАБОТА</w:t>
      </w: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  <w:r>
        <w:rPr>
          <w:i/>
          <w:sz w:val="24"/>
        </w:rPr>
        <w:t>Расчет основных характеристик</w:t>
      </w:r>
    </w:p>
    <w:p w:rsidR="00000000" w:rsidRDefault="00432B3A">
      <w:pPr>
        <w:jc w:val="center"/>
        <w:rPr>
          <w:i/>
          <w:sz w:val="24"/>
        </w:rPr>
      </w:pPr>
      <w:r>
        <w:rPr>
          <w:i/>
          <w:sz w:val="24"/>
        </w:rPr>
        <w:t xml:space="preserve"> Системы Передачи Сообщений</w:t>
      </w: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  <w:r>
        <w:rPr>
          <w:i/>
          <w:sz w:val="24"/>
        </w:rPr>
        <w:t>Вариант № 43.</w:t>
      </w: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jc w:val="center"/>
        <w:rPr>
          <w:i/>
          <w:sz w:val="24"/>
        </w:rPr>
      </w:pPr>
    </w:p>
    <w:p w:rsidR="00000000" w:rsidRDefault="00432B3A">
      <w:pPr>
        <w:ind w:left="4536" w:hanging="142"/>
        <w:rPr>
          <w:sz w:val="22"/>
        </w:rPr>
      </w:pPr>
    </w:p>
    <w:p w:rsidR="00000000" w:rsidRDefault="00432B3A">
      <w:pPr>
        <w:pStyle w:val="a4"/>
        <w:ind w:left="4536" w:hanging="142"/>
        <w:rPr>
          <w:rFonts w:ascii="Courier New" w:hAnsi="Courier New"/>
          <w:sz w:val="20"/>
          <w:lang w:val="ru-RU"/>
        </w:rPr>
      </w:pPr>
      <w:r>
        <w:rPr>
          <w:rFonts w:ascii="Courier New" w:hAnsi="Courier New"/>
          <w:sz w:val="20"/>
          <w:lang w:val="ru-RU"/>
        </w:rPr>
        <w:t>Выполни</w:t>
      </w:r>
      <w:r>
        <w:rPr>
          <w:rFonts w:ascii="Courier New" w:hAnsi="Courier New"/>
          <w:sz w:val="20"/>
          <w:lang w:val="ru-RU"/>
        </w:rPr>
        <w:t xml:space="preserve">л   :Гайнас Иван Иванович </w:t>
      </w:r>
    </w:p>
    <w:p w:rsidR="00000000" w:rsidRDefault="00432B3A">
      <w:pPr>
        <w:pStyle w:val="20"/>
        <w:ind w:left="4536" w:hanging="142"/>
        <w:rPr>
          <w:lang w:val="ru-RU"/>
        </w:rPr>
      </w:pPr>
      <w:r>
        <w:rPr>
          <w:lang w:val="ru-RU"/>
        </w:rPr>
        <w:t>Проверка   :</w:t>
      </w:r>
    </w:p>
    <w:p w:rsidR="00000000" w:rsidRDefault="00432B3A">
      <w:pPr>
        <w:pStyle w:val="20"/>
        <w:ind w:left="4536" w:hanging="142"/>
        <w:rPr>
          <w:lang w:val="ru-RU"/>
        </w:rPr>
      </w:pPr>
      <w:r>
        <w:rPr>
          <w:lang w:val="ru-RU"/>
        </w:rPr>
        <w:t>Оценка     :</w:t>
      </w:r>
    </w:p>
    <w:p w:rsidR="00000000" w:rsidRDefault="00432B3A">
      <w:pPr>
        <w:pStyle w:val="20"/>
        <w:ind w:left="4536" w:hanging="142"/>
        <w:rPr>
          <w:lang w:val="ru-RU"/>
        </w:rPr>
      </w:pPr>
      <w:r>
        <w:rPr>
          <w:lang w:val="ru-RU"/>
        </w:rPr>
        <w:t>Дата       :</w:t>
      </w:r>
    </w:p>
    <w:p w:rsidR="00000000" w:rsidRDefault="00432B3A">
      <w:pPr>
        <w:pStyle w:val="20"/>
        <w:ind w:left="4536" w:hanging="142"/>
        <w:rPr>
          <w:lang w:val="ru-RU"/>
        </w:rPr>
      </w:pPr>
      <w:r>
        <w:rPr>
          <w:lang w:val="ru-RU"/>
        </w:rPr>
        <w:t>Подпись    :</w:t>
      </w: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  <w:r>
        <w:rPr>
          <w:lang w:val="ru-RU"/>
        </w:rPr>
        <w:t>Санкт-Петербург</w:t>
      </w:r>
    </w:p>
    <w:p w:rsidR="00000000" w:rsidRDefault="00432B3A">
      <w:pPr>
        <w:pStyle w:val="20"/>
        <w:ind w:left="0"/>
        <w:jc w:val="center"/>
        <w:rPr>
          <w:lang w:val="ru-RU"/>
        </w:rPr>
      </w:pPr>
      <w:r>
        <w:rPr>
          <w:lang w:val="ru-RU"/>
        </w:rPr>
        <w:t xml:space="preserve"> 2002 г.</w:t>
      </w:r>
    </w:p>
    <w:p w:rsidR="00000000" w:rsidRDefault="00432B3A">
      <w:pPr>
        <w:pStyle w:val="a3"/>
        <w:rPr>
          <w:sz w:val="32"/>
          <w:lang w:val="ru-RU"/>
        </w:rPr>
      </w:pPr>
      <w:r>
        <w:rPr>
          <w:sz w:val="32"/>
          <w:lang w:val="ru-RU"/>
        </w:rPr>
        <w:lastRenderedPageBreak/>
        <w:t>Оглавление.</w:t>
      </w:r>
    </w:p>
    <w:p w:rsidR="00000000" w:rsidRDefault="00432B3A">
      <w:pPr>
        <w:pStyle w:val="a3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1.Вступление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стр.3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2.Расчет источника сообщений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стр.6 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 xml:space="preserve">3.Расчет дискретизатора   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стр.9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4.Расчет кодера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стр.11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5.Расчет модулятора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     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стр.12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6. Анализ канала связи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 xml:space="preserve"> 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стр.15</w:t>
      </w:r>
    </w:p>
    <w:p w:rsidR="00000000" w:rsidRDefault="00432B3A">
      <w:pPr>
        <w:pStyle w:val="a3"/>
        <w:jc w:val="left"/>
        <w:rPr>
          <w:sz w:val="32"/>
          <w:lang w:val="ru-RU"/>
        </w:rPr>
      </w:pPr>
      <w:r>
        <w:rPr>
          <w:sz w:val="28"/>
          <w:lang w:val="ru-RU"/>
        </w:rPr>
        <w:t>7. Расчет оптимального коггерентного демодулятора</w:t>
      </w:r>
      <w:r>
        <w:rPr>
          <w:sz w:val="28"/>
          <w:lang w:val="ru-RU"/>
        </w:rPr>
        <w:tab/>
        <w:t>стр.16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8. Анализ декодера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стр.18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9. Расчет цифро-аналогового преобразователя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стр.19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10. Анализ фильтра-в</w:t>
      </w:r>
      <w:r>
        <w:rPr>
          <w:sz w:val="28"/>
          <w:lang w:val="ru-RU"/>
        </w:rPr>
        <w:t>осстановителя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стр.20</w:t>
      </w:r>
    </w:p>
    <w:p w:rsidR="00000000" w:rsidRDefault="00432B3A">
      <w:pPr>
        <w:pStyle w:val="a3"/>
        <w:jc w:val="left"/>
        <w:rPr>
          <w:sz w:val="28"/>
          <w:lang w:val="ru-RU"/>
        </w:rPr>
      </w:pPr>
      <w:r>
        <w:rPr>
          <w:sz w:val="28"/>
          <w:lang w:val="ru-RU"/>
        </w:rPr>
        <w:t>11.Литература и материалы для подготовки</w:t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</w:r>
      <w:r>
        <w:rPr>
          <w:sz w:val="28"/>
          <w:lang w:val="ru-RU"/>
        </w:rPr>
        <w:tab/>
        <w:t>стр.22</w:t>
      </w: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jc w:val="left"/>
        <w:rPr>
          <w:sz w:val="32"/>
          <w:lang w:val="ru-RU"/>
        </w:rPr>
      </w:pPr>
    </w:p>
    <w:p w:rsidR="00000000" w:rsidRDefault="00432B3A">
      <w:pPr>
        <w:pStyle w:val="a3"/>
        <w:rPr>
          <w:sz w:val="32"/>
          <w:lang w:val="ru-RU"/>
        </w:rPr>
      </w:pPr>
    </w:p>
    <w:p w:rsidR="00000000" w:rsidRDefault="00432B3A">
      <w:pPr>
        <w:pStyle w:val="a3"/>
        <w:rPr>
          <w:sz w:val="32"/>
          <w:lang w:val="ru-RU"/>
        </w:rPr>
      </w:pPr>
      <w:r>
        <w:rPr>
          <w:sz w:val="32"/>
          <w:lang w:val="ru-RU"/>
        </w:rPr>
        <w:lastRenderedPageBreak/>
        <w:t>1.Вступление.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В целях лаконичности повествования и автономности перечислим здесь ряд основных понятийных и структурных положений, определяемых курсом ТЭС и </w:t>
      </w:r>
      <w:r>
        <w:rPr>
          <w:i w:val="0"/>
          <w:sz w:val="24"/>
          <w:lang w:val="ru-RU"/>
        </w:rPr>
        <w:t>используемых в работе, а также приведем набор исходных данных.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Данная курсовая работа (далее - работа) посвящена расчету основных характеристик </w:t>
      </w:r>
      <w:r>
        <w:rPr>
          <w:sz w:val="24"/>
          <w:lang w:val="ru-RU"/>
        </w:rPr>
        <w:t>Системы Передачи Сообщений</w:t>
      </w:r>
      <w:r>
        <w:rPr>
          <w:i w:val="0"/>
          <w:sz w:val="24"/>
          <w:lang w:val="ru-RU"/>
        </w:rPr>
        <w:t xml:space="preserve"> – совокупности технических средств, обеспечивающих формирование канала передачи, и яв</w:t>
      </w:r>
      <w:r>
        <w:rPr>
          <w:i w:val="0"/>
          <w:sz w:val="24"/>
          <w:lang w:val="ru-RU"/>
        </w:rPr>
        <w:t>ляется важным практическим шагом на пути освоения  курса Теории Электрической Связи, а значит и на пути формирования технического образования университета связи.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 Напомним, что </w:t>
      </w:r>
      <w:r>
        <w:rPr>
          <w:sz w:val="24"/>
          <w:lang w:val="ru-RU"/>
        </w:rPr>
        <w:t>каналом передачи</w:t>
      </w:r>
      <w:r>
        <w:rPr>
          <w:i w:val="0"/>
          <w:sz w:val="24"/>
          <w:lang w:val="ru-RU"/>
        </w:rPr>
        <w:t xml:space="preserve"> называют совокупность технических средств и среды распростране</w:t>
      </w:r>
      <w:r>
        <w:rPr>
          <w:i w:val="0"/>
          <w:sz w:val="24"/>
          <w:lang w:val="ru-RU"/>
        </w:rPr>
        <w:t xml:space="preserve">ния, обеспечивающих передачу электрических сигналов с ограниченной мощностью и в ограниченной полосе частот (т.е. с ограниченной скоростью), </w:t>
      </w:r>
      <w:r>
        <w:rPr>
          <w:sz w:val="24"/>
          <w:lang w:val="ru-RU"/>
        </w:rPr>
        <w:t>электрическим сигналом</w:t>
      </w:r>
      <w:r>
        <w:rPr>
          <w:i w:val="0"/>
          <w:sz w:val="24"/>
          <w:lang w:val="ru-RU"/>
        </w:rPr>
        <w:t xml:space="preserve"> (далее - сигнал) в общем смысле называется изменяющееся во времени и пространстве параметры </w:t>
      </w:r>
      <w:r>
        <w:rPr>
          <w:i w:val="0"/>
          <w:sz w:val="24"/>
          <w:lang w:val="ru-RU"/>
        </w:rPr>
        <w:t xml:space="preserve">электромагнитного поля. Поясним, что под </w:t>
      </w:r>
      <w:r>
        <w:rPr>
          <w:sz w:val="24"/>
          <w:lang w:val="ru-RU"/>
        </w:rPr>
        <w:t>модуляцией</w:t>
      </w:r>
      <w:r>
        <w:rPr>
          <w:i w:val="0"/>
          <w:sz w:val="24"/>
          <w:lang w:val="ru-RU"/>
        </w:rPr>
        <w:t xml:space="preserve"> понимается процесс изменения тех или иных параметров одного сигнала под воздействием каких-либо параметров другого. В случае если в качестве передаваемого сигнала используется синусоидально изменяющееся н</w:t>
      </w:r>
      <w:r>
        <w:rPr>
          <w:i w:val="0"/>
          <w:sz w:val="24"/>
          <w:lang w:val="ru-RU"/>
        </w:rPr>
        <w:t>апряжение или ток, его параметрами можно считать амплитуду и полную фазу, содержащую в себе частоту и начальную фазу.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object w:dxaOrig="1020" w:dyaOrig="3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70" type="#_x0000_t75" style="position:absolute;left:0;text-align:left;margin-left:0;margin-top:0;width:448.5pt;height:141pt;z-index:251645952;mso-position-horizontal:absolute;mso-position-horizontal-relative:text;mso-position-vertical:absolute;mso-position-vertical-relative:text" o:allowincell="f">
            <v:imagedata r:id="rId7" o:title=""/>
            <w10:wrap type="topAndBottom"/>
          </v:shape>
          <o:OLEObject Type="Embed" ProgID="PBrush" ShapeID="_x0000_s1070" DrawAspect="Content" ObjectID="_1464371609" r:id="rId8"/>
        </w:object>
      </w:r>
      <w:r>
        <w:rPr>
          <w:i w:val="0"/>
          <w:sz w:val="24"/>
          <w:lang w:val="ru-RU"/>
        </w:rPr>
        <w:t xml:space="preserve">Заметим, что аналитически сигналы есть функции от времени и бывают дискретными и непрерывными или аналоговыми. Если сигнал как функция </w:t>
      </w:r>
      <w:r>
        <w:rPr>
          <w:i w:val="0"/>
          <w:sz w:val="24"/>
        </w:rPr>
        <w:t>u</w:t>
      </w:r>
      <w:r>
        <w:rPr>
          <w:i w:val="0"/>
          <w:sz w:val="24"/>
          <w:lang w:val="ru-RU"/>
        </w:rPr>
        <w:t>(</w:t>
      </w:r>
      <w:r>
        <w:rPr>
          <w:i w:val="0"/>
          <w:sz w:val="24"/>
        </w:rPr>
        <w:t>t</w:t>
      </w:r>
      <w:r>
        <w:rPr>
          <w:i w:val="0"/>
          <w:sz w:val="24"/>
          <w:lang w:val="ru-RU"/>
        </w:rPr>
        <w:t xml:space="preserve">) принимает  только определенные дискретные значения </w:t>
      </w:r>
      <w:r>
        <w:rPr>
          <w:sz w:val="24"/>
        </w:rPr>
        <w:t>u</w:t>
      </w:r>
      <w:r>
        <w:rPr>
          <w:i w:val="0"/>
          <w:sz w:val="24"/>
          <w:lang w:val="ru-RU"/>
        </w:rPr>
        <w:t xml:space="preserve">  (например, 0 и 1), то он называется </w:t>
      </w:r>
      <w:r>
        <w:rPr>
          <w:sz w:val="24"/>
          <w:lang w:val="ru-RU"/>
        </w:rPr>
        <w:t>дискретным или, точнее, дискретным по состояниям</w:t>
      </w:r>
      <w:r>
        <w:rPr>
          <w:i w:val="0"/>
          <w:sz w:val="24"/>
          <w:lang w:val="ru-RU"/>
        </w:rPr>
        <w:t xml:space="preserve">. Если же сигнал может принимать любые значения в некотором интервале, то он называется </w:t>
      </w:r>
      <w:r>
        <w:rPr>
          <w:sz w:val="24"/>
          <w:lang w:val="ru-RU"/>
        </w:rPr>
        <w:t xml:space="preserve">аналоговым или непрерывным </w:t>
      </w:r>
      <w:r>
        <w:rPr>
          <w:sz w:val="24"/>
          <w:lang w:val="ru-RU"/>
        </w:rPr>
        <w:t>по состояниям</w:t>
      </w:r>
      <w:r>
        <w:rPr>
          <w:i w:val="0"/>
          <w:sz w:val="24"/>
          <w:lang w:val="ru-RU"/>
        </w:rPr>
        <w:t xml:space="preserve">. Под </w:t>
      </w:r>
      <w:r>
        <w:rPr>
          <w:sz w:val="24"/>
          <w:lang w:val="ru-RU"/>
        </w:rPr>
        <w:t xml:space="preserve">дискретным по времени </w:t>
      </w:r>
      <w:r>
        <w:rPr>
          <w:i w:val="0"/>
          <w:sz w:val="24"/>
          <w:lang w:val="ru-RU"/>
        </w:rPr>
        <w:t xml:space="preserve">сигналом необходимо понимать сигнал, заданный не на всей области значений времени, а только в определенные моменты </w:t>
      </w:r>
      <w:r>
        <w:rPr>
          <w:sz w:val="24"/>
        </w:rPr>
        <w:t>t</w:t>
      </w:r>
      <w:r>
        <w:rPr>
          <w:sz w:val="24"/>
          <w:vertAlign w:val="subscript"/>
          <w:lang w:val="ru-RU"/>
        </w:rPr>
        <w:t>и</w:t>
      </w:r>
      <w:r>
        <w:rPr>
          <w:i w:val="0"/>
          <w:sz w:val="24"/>
          <w:lang w:val="ru-RU"/>
        </w:rPr>
        <w:t>. Рисунок поясняет эти отличия. Здесь а – сигнал непрерывный по времени и по состояниям, б -  диск</w:t>
      </w:r>
      <w:r>
        <w:rPr>
          <w:i w:val="0"/>
          <w:sz w:val="24"/>
          <w:lang w:val="ru-RU"/>
        </w:rPr>
        <w:t>ретный по состояниям и по времени сигнал, в – непрерывный по состояниям и дискретный по времени сигнал, г – сигнал дискретный и по состояниям, и по времени.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Поскольку заранее известный (детерминированный) сигнал не может нести никакой информации, то все си</w:t>
      </w:r>
      <w:r>
        <w:rPr>
          <w:i w:val="0"/>
          <w:sz w:val="24"/>
          <w:lang w:val="ru-RU"/>
        </w:rPr>
        <w:t xml:space="preserve">гналы, рассматриваемые нами в курсе ТЭС и работе являются  </w:t>
      </w:r>
      <w:r>
        <w:rPr>
          <w:sz w:val="24"/>
          <w:lang w:val="ru-RU"/>
        </w:rPr>
        <w:t>случайными процессами</w:t>
      </w:r>
      <w:r>
        <w:rPr>
          <w:i w:val="0"/>
          <w:sz w:val="24"/>
          <w:lang w:val="ru-RU"/>
        </w:rPr>
        <w:t xml:space="preserve">. 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sz w:val="24"/>
          <w:lang w:val="ru-RU"/>
        </w:rPr>
        <w:t>Длительностью сигнала</w:t>
      </w:r>
      <w:r>
        <w:rPr>
          <w:i w:val="0"/>
          <w:sz w:val="24"/>
          <w:lang w:val="ru-RU"/>
        </w:rPr>
        <w:t xml:space="preserve"> </w:t>
      </w:r>
      <w:r>
        <w:rPr>
          <w:sz w:val="24"/>
        </w:rPr>
        <w:t>Tc</w:t>
      </w:r>
      <w:r>
        <w:rPr>
          <w:i w:val="0"/>
          <w:sz w:val="24"/>
          <w:lang w:val="ru-RU"/>
        </w:rPr>
        <w:t xml:space="preserve"> будем считать интервал времени в пределах которого он существует, его динамическим диапазоном </w:t>
      </w:r>
      <w:r>
        <w:rPr>
          <w:sz w:val="24"/>
        </w:rPr>
        <w:t>Dc</w:t>
      </w:r>
      <w:r>
        <w:rPr>
          <w:i w:val="0"/>
          <w:sz w:val="24"/>
          <w:lang w:val="ru-RU"/>
        </w:rPr>
        <w:t xml:space="preserve"> – отношение наибольшей мгновенной мощности сигнала </w:t>
      </w:r>
      <w:r>
        <w:rPr>
          <w:i w:val="0"/>
          <w:sz w:val="24"/>
          <w:lang w:val="ru-RU"/>
        </w:rPr>
        <w:t xml:space="preserve">к той наименьшей мощности, которую необходимо отличать от нуля при заданном качестве передачи. За </w:t>
      </w:r>
      <w:r>
        <w:rPr>
          <w:sz w:val="24"/>
          <w:lang w:val="ru-RU"/>
        </w:rPr>
        <w:t>ширину спектра</w:t>
      </w:r>
      <w:r>
        <w:rPr>
          <w:i w:val="0"/>
          <w:sz w:val="24"/>
          <w:lang w:val="ru-RU"/>
        </w:rPr>
        <w:t xml:space="preserve"> сигнала </w:t>
      </w:r>
      <w:r>
        <w:rPr>
          <w:i w:val="0"/>
          <w:sz w:val="24"/>
        </w:rPr>
        <w:t>Fc</w:t>
      </w:r>
      <w:r>
        <w:rPr>
          <w:i w:val="0"/>
          <w:sz w:val="24"/>
          <w:lang w:val="ru-RU"/>
        </w:rPr>
        <w:t xml:space="preserve"> примем диапазон частот, в пределах которого </w:t>
      </w:r>
      <w:r>
        <w:rPr>
          <w:i w:val="0"/>
          <w:sz w:val="24"/>
          <w:lang w:val="ru-RU"/>
        </w:rPr>
        <w:lastRenderedPageBreak/>
        <w:t>сосредоточена основная его энергия. Отметим, также, что в технике связи спектр сигнала ч</w:t>
      </w:r>
      <w:r>
        <w:rPr>
          <w:i w:val="0"/>
          <w:sz w:val="24"/>
          <w:lang w:val="ru-RU"/>
        </w:rPr>
        <w:t xml:space="preserve">асто сознательно сокращают, т.к. аппаратура и линии связи имеют ограниченную полосу пропускаемых частот. Сокращение спектра осуществляется исходя из допустимых норм искажений сигнала. Так, например, в качестве частотного диапазона речевого сигнала в связи </w:t>
      </w:r>
      <w:r>
        <w:rPr>
          <w:i w:val="0"/>
          <w:sz w:val="24"/>
          <w:lang w:val="ru-RU"/>
        </w:rPr>
        <w:t>полагаем полосу от 300 Гц до 3.4 кГц.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Напомним, также, что под термином </w:t>
      </w:r>
      <w:r>
        <w:rPr>
          <w:sz w:val="24"/>
          <w:lang w:val="ru-RU"/>
        </w:rPr>
        <w:t>сообщение</w:t>
      </w:r>
      <w:r>
        <w:rPr>
          <w:i w:val="0"/>
          <w:sz w:val="24"/>
          <w:lang w:val="ru-RU"/>
        </w:rPr>
        <w:t xml:space="preserve"> мы будем понимать совокупность знаков (символов), содержащих ту или иную информацию, подлежащую передачи на расстояние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Рассмотрим далее структурную схему Системы Передачи Соо</w:t>
      </w:r>
      <w:r>
        <w:rPr>
          <w:i w:val="0"/>
          <w:sz w:val="24"/>
          <w:lang w:val="ru-RU"/>
        </w:rPr>
        <w:t>бщений и ее основные элементы (рисунок 1.2).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object w:dxaOrig="1020" w:dyaOrig="320">
          <v:shape id="_x0000_s1072" type="#_x0000_t75" style="position:absolute;left:0;text-align:left;margin-left:0;margin-top:0;width:479.25pt;height:91.5pt;z-index:251646976;mso-position-horizontal:absolute;mso-position-horizontal-relative:text;mso-position-vertical:absolute;mso-position-vertical-relative:text" o:allowincell="f">
            <v:imagedata r:id="rId9" o:title=""/>
            <w10:wrap type="topAndBottom"/>
          </v:shape>
          <o:OLEObject Type="Embed" ProgID="PBrush" ShapeID="_x0000_s1072" DrawAspect="Content" ObjectID="_1464371610" r:id="rId10"/>
        </w:object>
      </w:r>
      <w:r>
        <w:rPr>
          <w:i w:val="0"/>
          <w:sz w:val="24"/>
          <w:lang w:val="ru-RU"/>
        </w:rPr>
        <w:t xml:space="preserve"> ИСТОЧНИК СООБЩЕНИЙ (ИС) – объект, которому необходимо передать некое сообщение в виде сигнала </w:t>
      </w:r>
      <w:r>
        <w:rPr>
          <w:sz w:val="24"/>
        </w:rPr>
        <w:t>a</w:t>
      </w:r>
      <w:r>
        <w:rPr>
          <w:sz w:val="24"/>
          <w:lang w:val="ru-RU"/>
        </w:rPr>
        <w:t>(</w:t>
      </w:r>
      <w:r>
        <w:rPr>
          <w:sz w:val="24"/>
        </w:rPr>
        <w:t>t</w:t>
      </w:r>
      <w:r>
        <w:rPr>
          <w:sz w:val="24"/>
          <w:lang w:val="ru-RU"/>
        </w:rPr>
        <w:t>).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ДИСКРЕТИЗАТОР (Д) – устройство, обеспечивающее дискретизацию сигнала </w:t>
      </w:r>
      <w:r>
        <w:rPr>
          <w:i w:val="0"/>
          <w:sz w:val="24"/>
        </w:rPr>
        <w:t>a</w:t>
      </w:r>
      <w:r>
        <w:rPr>
          <w:i w:val="0"/>
          <w:sz w:val="24"/>
          <w:lang w:val="ru-RU"/>
        </w:rPr>
        <w:t>(</w:t>
      </w:r>
      <w:r>
        <w:rPr>
          <w:i w:val="0"/>
          <w:sz w:val="24"/>
        </w:rPr>
        <w:t>t</w:t>
      </w:r>
      <w:r>
        <w:rPr>
          <w:i w:val="0"/>
          <w:sz w:val="24"/>
          <w:lang w:val="ru-RU"/>
        </w:rPr>
        <w:t>)  по теореме Котельникова во времени</w:t>
      </w:r>
      <w:r>
        <w:rPr>
          <w:i w:val="0"/>
          <w:sz w:val="24"/>
          <w:lang w:val="ru-RU"/>
        </w:rPr>
        <w:t>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КОДЕР (Код) – преобразователь дискретизированного во времени сигнала в кодированный.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МОДУЛЯТОР (Мод) – преобразователь сигналов кодовых импульсов в сигналы, пригодные для передачи по каналу связи. 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КАНАЛ СВЯЗИ обеспечивает физический перенос сигнала на р</w:t>
      </w:r>
      <w:r>
        <w:rPr>
          <w:i w:val="0"/>
          <w:sz w:val="24"/>
          <w:lang w:val="ru-RU"/>
        </w:rPr>
        <w:t>асстоянии по линии связи, внося в него при этом шумы и искажения.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  ДЕМОДУЛЯТОР (Дем) – устройство, обеспечиающее обратное преобразование сигнала в удобном для передачи виде в дискретный по времени и состояниям сигнал.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ДЕКОДЕР (Дек) – преобразователь кодир</w:t>
      </w:r>
      <w:r>
        <w:rPr>
          <w:i w:val="0"/>
          <w:sz w:val="24"/>
          <w:lang w:val="ru-RU"/>
        </w:rPr>
        <w:t>ованного сигнала в дискретный по состояниям сигнал.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 xml:space="preserve">ФИЛЬТР-ВОССТАНОВИТЕЛЬ (ФВ) – Фильтр Нижних Частот (далее ФНЧ), восстанавливающий переданный ИС сигнал из дискретизированного по Котельникову сигнала. </w:t>
      </w:r>
    </w:p>
    <w:p w:rsidR="00000000" w:rsidRDefault="00432B3A">
      <w:pPr>
        <w:pStyle w:val="a3"/>
        <w:ind w:firstLine="624"/>
        <w:jc w:val="both"/>
        <w:rPr>
          <w:sz w:val="24"/>
          <w:lang w:val="ru-RU"/>
        </w:rPr>
      </w:pPr>
      <w:r>
        <w:rPr>
          <w:i w:val="0"/>
          <w:sz w:val="24"/>
          <w:lang w:val="ru-RU"/>
        </w:rPr>
        <w:t xml:space="preserve">Напомним, что </w:t>
      </w:r>
      <w:r>
        <w:rPr>
          <w:sz w:val="24"/>
          <w:lang w:val="ru-RU"/>
        </w:rPr>
        <w:t>линией связи</w:t>
      </w:r>
      <w:r>
        <w:rPr>
          <w:i w:val="0"/>
          <w:sz w:val="24"/>
          <w:lang w:val="ru-RU"/>
        </w:rPr>
        <w:t xml:space="preserve"> называется среда, использу</w:t>
      </w:r>
      <w:r>
        <w:rPr>
          <w:i w:val="0"/>
          <w:sz w:val="24"/>
          <w:lang w:val="ru-RU"/>
        </w:rPr>
        <w:t xml:space="preserve">емая для передачи сигналов от передатчика к приемнику. При передаче сигнал может искажаться и на него  могут накладываться шумы </w:t>
      </w:r>
      <w:r>
        <w:rPr>
          <w:sz w:val="24"/>
        </w:rPr>
        <w:t>n</w:t>
      </w:r>
      <w:r>
        <w:rPr>
          <w:sz w:val="24"/>
          <w:lang w:val="ru-RU"/>
        </w:rPr>
        <w:t>(</w:t>
      </w:r>
      <w:r>
        <w:rPr>
          <w:sz w:val="24"/>
        </w:rPr>
        <w:t>t</w:t>
      </w:r>
      <w:r>
        <w:rPr>
          <w:sz w:val="24"/>
          <w:lang w:val="ru-RU"/>
        </w:rPr>
        <w:t>).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Заметим, что для непрерывных каналов связи характерно: во-первых, линейность – тогда выходной сигнал является суперпозицие</w:t>
      </w:r>
      <w:r>
        <w:rPr>
          <w:i w:val="0"/>
          <w:sz w:val="24"/>
          <w:lang w:val="ru-RU"/>
        </w:rPr>
        <w:t>й передаваемого сигнала и помехи, во-вторых, наличие помех на выходе канала, даже если на его вход не поступает сигнал, в-третьих, сигнал при передаче по каналу связи претерпевает задержку по времени и затухание по уровню. В реальных каналах всегда имеют м</w:t>
      </w:r>
      <w:r>
        <w:rPr>
          <w:i w:val="0"/>
          <w:sz w:val="24"/>
          <w:lang w:val="ru-RU"/>
        </w:rPr>
        <w:t>есто искажения сигнала, обусловленные несовершенством характеристик канала и, нередко, изменением параметров канала во времени 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sz w:val="24"/>
          <w:lang w:val="ru-RU"/>
        </w:rPr>
        <w:t>Помехой</w:t>
      </w:r>
      <w:r>
        <w:rPr>
          <w:i w:val="0"/>
          <w:sz w:val="24"/>
          <w:lang w:val="ru-RU"/>
        </w:rPr>
        <w:t xml:space="preserve"> называется любое случайное воздействие на сигнал, которое ухудшает верность воспроизведения передаваемых сообщений. В п</w:t>
      </w:r>
      <w:r>
        <w:rPr>
          <w:i w:val="0"/>
          <w:sz w:val="24"/>
          <w:lang w:val="ru-RU"/>
        </w:rPr>
        <w:t xml:space="preserve">роводных каналах связи основным видом помех являются </w:t>
      </w:r>
      <w:r>
        <w:rPr>
          <w:sz w:val="24"/>
          <w:lang w:val="ru-RU"/>
        </w:rPr>
        <w:t>импульсные шумы и прерывания связи</w:t>
      </w:r>
      <w:r>
        <w:rPr>
          <w:i w:val="0"/>
          <w:sz w:val="24"/>
          <w:lang w:val="ru-RU"/>
        </w:rPr>
        <w:t xml:space="preserve">. Появление импульсных помех часто связано с автоматической </w:t>
      </w:r>
      <w:r>
        <w:rPr>
          <w:i w:val="0"/>
          <w:sz w:val="24"/>
          <w:lang w:val="ru-RU"/>
        </w:rPr>
        <w:lastRenderedPageBreak/>
        <w:t>коммутацией и перекрестными наводками. Прерывание связи есть явление в канале, когда передаваемый сигнал резк</w:t>
      </w:r>
      <w:r>
        <w:rPr>
          <w:i w:val="0"/>
          <w:sz w:val="24"/>
          <w:lang w:val="ru-RU"/>
        </w:rPr>
        <w:t xml:space="preserve">о затухает или исчезает. </w:t>
      </w:r>
    </w:p>
    <w:p w:rsidR="00000000" w:rsidRDefault="00432B3A">
      <w:pPr>
        <w:pStyle w:val="a3"/>
        <w:ind w:firstLine="624"/>
        <w:jc w:val="both"/>
        <w:rPr>
          <w:sz w:val="24"/>
          <w:lang w:val="ru-RU"/>
        </w:rPr>
      </w:pPr>
      <w:r>
        <w:rPr>
          <w:i w:val="0"/>
          <w:sz w:val="24"/>
          <w:lang w:val="ru-RU"/>
        </w:rPr>
        <w:t xml:space="preserve">Практически в любом диапазоне частот имеют место </w:t>
      </w:r>
      <w:r>
        <w:rPr>
          <w:sz w:val="24"/>
          <w:lang w:val="ru-RU"/>
        </w:rPr>
        <w:t>внутренние шумы аппаратуры.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  <w:r>
        <w:rPr>
          <w:i w:val="0"/>
          <w:sz w:val="24"/>
          <w:lang w:val="ru-RU"/>
        </w:rPr>
        <w:t>Шум бывает аддитивным (зашумленный сигнал есть арифметическая сумма полезного сигнала и шума, существующего во времени постоянно) и мультипликативным (то</w:t>
      </w:r>
      <w:r>
        <w:rPr>
          <w:i w:val="0"/>
          <w:sz w:val="24"/>
          <w:lang w:val="ru-RU"/>
        </w:rPr>
        <w:t xml:space="preserve"> же, только наличие шума в канале в каждый момент времени определяется случайным процессом). Среди аддитивных шумов особое место занимает флуктуационная помеха, имеющая нормальное (гауссовское) распределение.</w:t>
      </w:r>
    </w:p>
    <w:p w:rsidR="00000000" w:rsidRDefault="00432B3A">
      <w:pPr>
        <w:pStyle w:val="a3"/>
        <w:ind w:firstLine="624"/>
        <w:jc w:val="both"/>
        <w:rPr>
          <w:i w:val="0"/>
          <w:sz w:val="24"/>
          <w:lang w:val="ru-RU"/>
        </w:rPr>
      </w:pPr>
    </w:p>
    <w:p w:rsidR="00000000" w:rsidRDefault="00432B3A">
      <w:pPr>
        <w:pStyle w:val="a3"/>
        <w:ind w:firstLine="624"/>
        <w:jc w:val="both"/>
        <w:rPr>
          <w:i w:val="0"/>
          <w:sz w:val="24"/>
        </w:rPr>
      </w:pPr>
      <w:r>
        <w:rPr>
          <w:i w:val="0"/>
          <w:sz w:val="24"/>
          <w:lang w:val="ru-RU"/>
        </w:rPr>
        <w:t>Далее согласно номеру зачетной книжки для рабо</w:t>
      </w:r>
      <w:r>
        <w:rPr>
          <w:i w:val="0"/>
          <w:sz w:val="24"/>
          <w:lang w:val="ru-RU"/>
        </w:rPr>
        <w:t xml:space="preserve">ты выбираем вариант № 43, определяющий исходные данные для расчета (табл. </w:t>
      </w:r>
      <w:r>
        <w:rPr>
          <w:i w:val="0"/>
          <w:sz w:val="24"/>
        </w:rPr>
        <w:t>1.1).</w:t>
      </w:r>
    </w:p>
    <w:p w:rsidR="00000000" w:rsidRDefault="00432B3A">
      <w:pPr>
        <w:pStyle w:val="a3"/>
        <w:ind w:firstLine="624"/>
        <w:jc w:val="both"/>
        <w:rPr>
          <w:i w:val="0"/>
          <w:sz w:val="24"/>
        </w:rPr>
      </w:pPr>
      <w:r>
        <w:rPr>
          <w:i w:val="0"/>
          <w:sz w:val="24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95"/>
        <w:gridCol w:w="1417"/>
        <w:gridCol w:w="1608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Параметр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Обозначение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</w:rPr>
            </w:pPr>
            <w:r>
              <w:rPr>
                <w:i w:val="0"/>
              </w:rPr>
              <w:t>Величина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 xml:space="preserve">Нижняя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min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-</w:t>
            </w:r>
            <w:r>
              <w:rPr>
                <w:i w:val="0"/>
                <w:sz w:val="24"/>
                <w:lang w:val="ru-RU"/>
              </w:rPr>
              <w:t>3,2</w:t>
            </w:r>
            <w:r>
              <w:rPr>
                <w:i w:val="0"/>
                <w:sz w:val="24"/>
              </w:rPr>
              <w:t xml:space="preserve">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 xml:space="preserve">Верхняя граница интервала значений сигнала </w:t>
            </w: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vertAlign w:val="subscript"/>
              </w:rPr>
              <w:t>max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+</w:t>
            </w:r>
            <w:r>
              <w:rPr>
                <w:i w:val="0"/>
                <w:sz w:val="24"/>
              </w:rPr>
              <w:t>3,2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Частота ограничения сп</w:t>
            </w:r>
            <w:r>
              <w:rPr>
                <w:i w:val="0"/>
                <w:sz w:val="24"/>
                <w:lang w:val="ru-RU"/>
              </w:rPr>
              <w:t xml:space="preserve">ектра сигнала </w:t>
            </w:r>
            <w:r>
              <w:rPr>
                <w:i w:val="0"/>
                <w:sz w:val="24"/>
              </w:rPr>
              <w:t>a</w:t>
            </w:r>
            <w:r>
              <w:rPr>
                <w:i w:val="0"/>
                <w:sz w:val="24"/>
                <w:lang w:val="ru-RU"/>
              </w:rPr>
              <w:t>(</w:t>
            </w:r>
            <w:r>
              <w:rPr>
                <w:i w:val="0"/>
                <w:sz w:val="24"/>
              </w:rPr>
              <w:t>t</w:t>
            </w:r>
            <w:r>
              <w:rPr>
                <w:i w:val="0"/>
                <w:sz w:val="24"/>
                <w:lang w:val="ru-RU"/>
              </w:rPr>
              <w:t>)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vertAlign w:val="subscript"/>
              </w:rPr>
            </w:pPr>
            <w:r>
              <w:rPr>
                <w:i w:val="0"/>
                <w:sz w:val="24"/>
              </w:rPr>
              <w:t>F</w:t>
            </w:r>
            <w:r>
              <w:rPr>
                <w:i w:val="0"/>
                <w:sz w:val="24"/>
                <w:vertAlign w:val="subscript"/>
              </w:rPr>
              <w:t>B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  <w:lang w:val="ru-RU"/>
              </w:rPr>
              <w:t>10</w:t>
            </w:r>
            <w:r>
              <w:rPr>
                <w:i w:val="0"/>
                <w:sz w:val="24"/>
              </w:rPr>
              <w:t xml:space="preserve"> кГц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Номер квантования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J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</w:rPr>
              <w:t>5</w:t>
            </w:r>
            <w:r>
              <w:rPr>
                <w:i w:val="0"/>
                <w:sz w:val="24"/>
                <w:lang w:val="ru-RU"/>
              </w:rPr>
              <w:t>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Вид модуляции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АМ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Спектральная плотность средней мощности шума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N</w:t>
            </w:r>
            <w:r>
              <w:rPr>
                <w:i w:val="0"/>
                <w:sz w:val="24"/>
                <w:vertAlign w:val="subscript"/>
              </w:rPr>
              <w:t>0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position w:val="-6"/>
                <w:sz w:val="24"/>
              </w:rPr>
              <w:object w:dxaOrig="1020" w:dyaOrig="320">
                <v:shape id="_x0000_i1025" type="#_x0000_t75" style="width:51pt;height:15.75pt" o:ole="" fillcolor="window">
                  <v:imagedata r:id="rId11" o:title=""/>
                </v:shape>
                <o:OLEObject Type="Embed" ProgID="Equation.3" ShapeID="_x0000_i1025" DrawAspect="Content" ObjectID="_1464371608" r:id="rId12"/>
              </w:object>
            </w:r>
            <w:r>
              <w:rPr>
                <w:i w:val="0"/>
                <w:sz w:val="24"/>
              </w:rPr>
              <w:t>В</w:t>
            </w:r>
            <w:r>
              <w:rPr>
                <w:i w:val="0"/>
                <w:sz w:val="24"/>
                <w:vertAlign w:val="superscript"/>
              </w:rPr>
              <w:t>2</w:t>
            </w:r>
            <w:r>
              <w:rPr>
                <w:i w:val="0"/>
                <w:sz w:val="24"/>
              </w:rPr>
              <w:t>/Гц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Шаг квантования дискретизатора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rFonts w:ascii="GreekMathSymbols" w:hAnsi="GreekMathSymbols"/>
                <w:i w:val="0"/>
              </w:rPr>
              <w:sym w:font="Symbol" w:char="F044"/>
            </w:r>
            <w:r>
              <w:rPr>
                <w:i w:val="0"/>
                <w:sz w:val="24"/>
              </w:rPr>
              <w:t>a</w:t>
            </w: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</w:rPr>
            </w:pPr>
            <w:r>
              <w:rPr>
                <w:i w:val="0"/>
                <w:sz w:val="24"/>
              </w:rPr>
              <w:t>0.1 В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5495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>Прием сигнала с неопределенной фазой</w:t>
            </w:r>
          </w:p>
        </w:tc>
        <w:tc>
          <w:tcPr>
            <w:tcW w:w="1417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</w:p>
        </w:tc>
        <w:tc>
          <w:tcPr>
            <w:tcW w:w="1608" w:type="dxa"/>
          </w:tcPr>
          <w:p w:rsidR="00000000" w:rsidRDefault="00432B3A">
            <w:pPr>
              <w:pStyle w:val="a3"/>
              <w:jc w:val="both"/>
              <w:rPr>
                <w:i w:val="0"/>
                <w:sz w:val="24"/>
                <w:lang w:val="ru-RU"/>
              </w:rPr>
            </w:pPr>
            <w:r>
              <w:rPr>
                <w:i w:val="0"/>
                <w:sz w:val="24"/>
                <w:lang w:val="ru-RU"/>
              </w:rPr>
              <w:t xml:space="preserve">Нет </w:t>
            </w:r>
          </w:p>
        </w:tc>
      </w:tr>
    </w:tbl>
    <w:p w:rsidR="00000000" w:rsidRDefault="00432B3A">
      <w:pPr>
        <w:pStyle w:val="a3"/>
        <w:ind w:firstLine="624"/>
        <w:rPr>
          <w:i w:val="0"/>
          <w:sz w:val="24"/>
        </w:rPr>
      </w:pPr>
    </w:p>
    <w:p w:rsidR="00000000" w:rsidRDefault="00432B3A">
      <w:pPr>
        <w:pStyle w:val="a3"/>
        <w:ind w:firstLine="624"/>
        <w:rPr>
          <w:i w:val="0"/>
          <w:sz w:val="24"/>
        </w:rPr>
      </w:pPr>
      <w:r>
        <w:rPr>
          <w:i w:val="0"/>
          <w:sz w:val="24"/>
        </w:rPr>
        <w:t>Табл. 1.1.</w:t>
      </w:r>
    </w:p>
    <w:p w:rsidR="00000000" w:rsidRDefault="00432B3A">
      <w:pPr>
        <w:pStyle w:val="a3"/>
        <w:ind w:firstLine="624"/>
        <w:jc w:val="both"/>
        <w:rPr>
          <w:b/>
          <w:i w:val="0"/>
          <w:sz w:val="24"/>
        </w:rPr>
      </w:pPr>
    </w:p>
    <w:p w:rsidR="00000000" w:rsidRDefault="00432B3A">
      <w:pPr>
        <w:pStyle w:val="a3"/>
        <w:ind w:firstLine="624"/>
        <w:jc w:val="both"/>
        <w:rPr>
          <w:b/>
          <w:i w:val="0"/>
          <w:sz w:val="24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jc w:val="center"/>
      </w:pPr>
      <w:r>
        <w:rPr>
          <w:b/>
          <w:i/>
          <w:sz w:val="32"/>
        </w:rPr>
        <w:lastRenderedPageBreak/>
        <w:t>2.Расчет источника сообщений.</w:t>
      </w:r>
    </w:p>
    <w:p w:rsidR="00000000" w:rsidRDefault="00432B3A">
      <w:pPr>
        <w:pStyle w:val="a5"/>
        <w:ind w:firstLine="624"/>
      </w:pPr>
      <w:r>
        <w:rPr>
          <w:noProof/>
        </w:rPr>
        <w:object w:dxaOrig="1020" w:dyaOrig="320">
          <v:shape id="_x0000_s1026" type="#_x0000_t75" style="position:absolute;left:0;text-align:left;margin-left:162pt;margin-top:154.4pt;width:100pt;height:37pt;z-index:251622400;mso-position-horizontal:absolute;mso-position-horizontal-relative:text;mso-position-vertical:absolute;mso-position-vertical-relative:text" o:allowincell="f">
            <v:imagedata r:id="rId13" o:title=""/>
            <w10:wrap type="topAndBottom"/>
          </v:shape>
          <o:OLEObject Type="Embed" ProgID="Equation.3" ShapeID="_x0000_s1026" DrawAspect="Content" ObjectID="_1464371611" r:id="rId14"/>
        </w:object>
      </w:r>
      <w:r>
        <w:t xml:space="preserve">В общем случае </w:t>
      </w:r>
      <w:r>
        <w:rPr>
          <w:i/>
        </w:rPr>
        <w:t>источник сообщений</w:t>
      </w:r>
      <w:r>
        <w:t xml:space="preserve"> есть объект, результатом работы которого является генерация некого сообщения, представляющего собой случайный процесс </w:t>
      </w:r>
      <w:r>
        <w:rPr>
          <w:lang w:val="en-US"/>
        </w:rPr>
        <w:t>x</w:t>
      </w:r>
      <w:r>
        <w:t xml:space="preserve">. Для него характерны такие характеристики, как </w:t>
      </w:r>
      <w:r>
        <w:rPr>
          <w:i/>
        </w:rPr>
        <w:t>мат</w:t>
      </w:r>
      <w:r>
        <w:rPr>
          <w:i/>
        </w:rPr>
        <w:t>ематическое ожидание</w:t>
      </w:r>
      <w:r>
        <w:t xml:space="preserve"> </w:t>
      </w:r>
      <w:r>
        <w:rPr>
          <w:lang w:val="en-US"/>
        </w:rPr>
        <w:t>M</w:t>
      </w:r>
      <w:r>
        <w:t>{</w:t>
      </w:r>
      <w:r>
        <w:rPr>
          <w:lang w:val="en-US"/>
        </w:rPr>
        <w:t>x</w:t>
      </w:r>
      <w:r>
        <w:t xml:space="preserve">} и </w:t>
      </w:r>
      <w:r>
        <w:rPr>
          <w:i/>
        </w:rPr>
        <w:t>дисперсия</w:t>
      </w:r>
      <w:r>
        <w:t xml:space="preserve"> </w:t>
      </w:r>
      <w:r>
        <w:rPr>
          <w:lang w:val="en-US"/>
        </w:rPr>
        <w:t>D</w:t>
      </w:r>
      <w:r>
        <w:t>{</w:t>
      </w:r>
      <w:r>
        <w:rPr>
          <w:lang w:val="en-US"/>
        </w:rPr>
        <w:t>x</w:t>
      </w:r>
      <w:r>
        <w:t>}. Математическое ожидание характеризует среднее значение случайной величины (случайного процесса) из всего диапазона возможных значений. Дисперсия случайной величины показывает степень отклонения ее значений от мат</w:t>
      </w:r>
      <w:r>
        <w:t xml:space="preserve">ематического ожидания: она тем больше, чем сильнее разброс значений случайного процесса. Любой непрерывный случайный процесс описывается двумя функциями – </w:t>
      </w:r>
      <w:r>
        <w:rPr>
          <w:i/>
        </w:rPr>
        <w:t>функцией распределения</w:t>
      </w:r>
      <w:r>
        <w:t xml:space="preserve"> </w:t>
      </w:r>
      <w:r>
        <w:rPr>
          <w:lang w:val="en-US"/>
        </w:rPr>
        <w:t>F</w:t>
      </w:r>
      <w:r>
        <w:t>(</w:t>
      </w:r>
      <w:r>
        <w:rPr>
          <w:lang w:val="en-US"/>
        </w:rPr>
        <w:t>x</w:t>
      </w:r>
      <w:r>
        <w:t xml:space="preserve">) и </w:t>
      </w:r>
      <w:r>
        <w:rPr>
          <w:i/>
        </w:rPr>
        <w:t>плотностью распределения</w:t>
      </w:r>
      <w:r>
        <w:t xml:space="preserve"> </w:t>
      </w:r>
      <w:r>
        <w:rPr>
          <w:rFonts w:ascii="GreekMathSymbols" w:hAnsi="GreekMathSymbols"/>
          <w:sz w:val="20"/>
          <w:lang w:val="en-US"/>
        </w:rPr>
        <w:sym w:font="Symbol" w:char="F077"/>
      </w:r>
      <w:r>
        <w:t>(</w:t>
      </w:r>
      <w:r>
        <w:rPr>
          <w:lang w:val="en-US"/>
        </w:rPr>
        <w:t>t</w:t>
      </w:r>
      <w:r>
        <w:t xml:space="preserve">), связанными следующим соотношением. </w:t>
      </w:r>
    </w:p>
    <w:p w:rsidR="00000000" w:rsidRDefault="00432B3A">
      <w:pPr>
        <w:pStyle w:val="a5"/>
        <w:ind w:firstLine="624"/>
      </w:pPr>
      <w:r>
        <w:t>Напо</w:t>
      </w:r>
      <w:r>
        <w:t>мним, что случайный процесс называется стационарным, если его плотности вероятностей не меняются при произвольном сдвиге во времени начала отсчета для любых моментов времени.</w:t>
      </w:r>
    </w:p>
    <w:p w:rsidR="00000000" w:rsidRDefault="00432B3A">
      <w:pPr>
        <w:pStyle w:val="a5"/>
        <w:ind w:firstLine="624"/>
      </w:pPr>
      <w:r>
        <w:t>Для расчета имеем случайный процесс – непрерывный во времени сигнал, мощность кот</w:t>
      </w:r>
      <w:r>
        <w:t xml:space="preserve">орого сосредоточена во всем диапазоне частот от 0 до </w:t>
      </w:r>
      <w:r>
        <w:rPr>
          <w:lang w:val="en-US"/>
        </w:rPr>
        <w:t>F</w:t>
      </w:r>
      <w:r>
        <w:t xml:space="preserve">в. Мгновенные значения сигнала равновероятны в интервале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. Таким образом рассматриваемый случайный процесс является </w:t>
      </w:r>
      <w:r>
        <w:rPr>
          <w:i/>
        </w:rPr>
        <w:t>квазибелым  шумом</w:t>
      </w:r>
      <w:r>
        <w:t>.</w:t>
      </w:r>
    </w:p>
    <w:p w:rsidR="00000000" w:rsidRDefault="00432B3A">
      <w:pPr>
        <w:pStyle w:val="a5"/>
        <w:ind w:firstLine="624"/>
      </w:pPr>
      <w:r>
        <w:t>Поскольку его мгновенные значения равновероятны в ин</w:t>
      </w:r>
      <w:r>
        <w:t xml:space="preserve">тервале от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до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 шириной </w:t>
      </w:r>
      <w:r>
        <w:rPr>
          <w:rFonts w:ascii="GreekMathSymbols" w:hAnsi="GreekMathSymbols"/>
          <w:sz w:val="20"/>
          <w:lang w:val="en-US"/>
        </w:rPr>
        <w:sym w:font="Symbol" w:char="F044"/>
      </w:r>
      <w:r>
        <w:rPr>
          <w:rFonts w:ascii="GreekMathSymbols" w:hAnsi="GreekMathSymbols"/>
          <w:sz w:val="20"/>
          <w:lang w:val="en-US"/>
        </w:rPr>
        <w:t></w:t>
      </w:r>
      <w:r>
        <w:rPr>
          <w:rFonts w:ascii="GreekMathSymbols" w:hAnsi="GreekMathSymbols"/>
          <w:sz w:val="20"/>
          <w:lang w:val="en-US"/>
        </w:rPr>
        <w:sym w:font="Symbol" w:char="F03D"/>
      </w:r>
      <w:r>
        <w:t xml:space="preserve"> </w:t>
      </w:r>
      <w:r>
        <w:rPr>
          <w:lang w:val="en-US"/>
        </w:rPr>
        <w:t>a</w:t>
      </w:r>
      <w:r>
        <w:rPr>
          <w:vertAlign w:val="subscript"/>
          <w:lang w:val="en-US"/>
        </w:rPr>
        <w:t>min</w:t>
      </w:r>
      <w:r>
        <w:t xml:space="preserve"> - </w:t>
      </w:r>
      <w:r>
        <w:rPr>
          <w:lang w:val="en-US"/>
        </w:rPr>
        <w:t>a</w:t>
      </w:r>
      <w:r>
        <w:rPr>
          <w:vertAlign w:val="subscript"/>
          <w:lang w:val="en-US"/>
        </w:rPr>
        <w:t>max</w:t>
      </w:r>
      <w:r>
        <w:t xml:space="preserve">, то плотность вероятности имеет вид (это легко доказать из условия нормировки плотности распределения) </w:t>
      </w:r>
    </w:p>
    <w:p w:rsidR="00000000" w:rsidRDefault="00432B3A">
      <w:pPr>
        <w:pStyle w:val="a5"/>
        <w:ind w:firstLine="624"/>
      </w:pPr>
      <w:r>
        <w:rPr>
          <w:noProof/>
        </w:rPr>
        <w:object w:dxaOrig="1020" w:dyaOrig="320">
          <v:shape id="_x0000_s1036" type="#_x0000_t75" style="position:absolute;left:0;text-align:left;margin-left:154.8pt;margin-top:17.7pt;width:288.75pt;height:99.75pt;z-index:251628544;mso-position-horizontal:absolute;mso-position-horizontal-relative:text;mso-position-vertical:absolute;mso-position-vertical-relative:text" o:allowincell="f">
            <v:imagedata r:id="rId15" o:title=""/>
            <w10:wrap type="topAndBottom"/>
          </v:shape>
          <o:OLEObject Type="Embed" ProgID="PBrush" ShapeID="_x0000_s1036" DrawAspect="Content" ObjectID="_1464371612" r:id="rId16"/>
        </w:object>
      </w:r>
    </w:p>
    <w:p w:rsidR="00000000" w:rsidRDefault="00432B3A">
      <w:pPr>
        <w:pStyle w:val="a5"/>
        <w:ind w:firstLine="624"/>
      </w:pPr>
      <w:r>
        <w:rPr>
          <w:noProof/>
        </w:rPr>
        <w:object w:dxaOrig="1020" w:dyaOrig="320">
          <v:shape id="_x0000_s1035" type="#_x0000_t75" style="position:absolute;left:0;text-align:left;margin-left:-10.8pt;margin-top:3.9pt;width:166.5pt;height:90pt;z-index:251627520;mso-position-horizontal:absolute;mso-position-horizontal-relative:text;mso-position-vertical:absolute;mso-position-vertical-relative:text" o:allowincell="f">
            <v:imagedata r:id="rId17" o:title=""/>
            <w10:wrap type="topAndBottom"/>
          </v:shape>
          <o:OLEObject Type="Embed" ProgID="PBrush" ShapeID="_x0000_s1035" DrawAspect="Content" ObjectID="_1464371613" r:id="rId18"/>
        </w:object>
      </w:r>
      <w:r>
        <w:t xml:space="preserve">График </w:t>
      </w:r>
      <w:r>
        <w:rPr>
          <w:rFonts w:ascii="GreekMathSymbols" w:hAnsi="GreekMathSymbols"/>
          <w:lang w:val="en-US"/>
        </w:rPr>
        <w:sym w:font="Symbol" w:char="F077"/>
      </w:r>
      <w:r>
        <w:rPr>
          <w:vertAlign w:val="subscript"/>
        </w:rPr>
        <w:t>а</w:t>
      </w:r>
      <w:r>
        <w:t>(</w:t>
      </w:r>
      <w:r>
        <w:rPr>
          <w:lang w:val="en-US"/>
        </w:rPr>
        <w:t>x</w:t>
      </w:r>
      <w:r>
        <w:t>) представлен на рисунке 2.1.</w:t>
      </w:r>
    </w:p>
    <w:p w:rsidR="00000000" w:rsidRDefault="00432B3A">
      <w:pPr>
        <w:pStyle w:val="a5"/>
        <w:ind w:firstLine="624"/>
      </w:pPr>
      <w:r>
        <w:object w:dxaOrig="1020" w:dyaOrig="320">
          <v:shape id="_x0000_s1042" type="#_x0000_t75" style="position:absolute;left:0;text-align:left;margin-left:61.2pt;margin-top:9.65pt;width:283.5pt;height:193.5pt;z-index:251631616;mso-position-horizontal:absolute;mso-position-horizontal-relative:text;mso-position-vertical:absolute;mso-position-vertical-relative:text" o:allowincell="f">
            <v:imagedata r:id="rId19" o:title=""/>
            <w10:wrap type="topAndBottom"/>
          </v:shape>
          <o:OLEObject Type="Embed" ProgID="PBrush" ShapeID="_x0000_s1042" DrawAspect="Content" ObjectID="_1464371614" r:id="rId20"/>
        </w:object>
      </w:r>
    </w:p>
    <w:p w:rsidR="00000000" w:rsidRDefault="00432B3A">
      <w:pPr>
        <w:pStyle w:val="a5"/>
        <w:ind w:firstLine="624"/>
      </w:pPr>
    </w:p>
    <w:p w:rsidR="00000000" w:rsidRDefault="00432B3A">
      <w:pPr>
        <w:pStyle w:val="a5"/>
        <w:ind w:firstLine="624"/>
      </w:pPr>
    </w:p>
    <w:p w:rsidR="00000000" w:rsidRDefault="00432B3A">
      <w:pPr>
        <w:pStyle w:val="a5"/>
        <w:ind w:firstLine="624"/>
      </w:pPr>
      <w:r>
        <w:rPr>
          <w:noProof/>
        </w:rPr>
        <w:object w:dxaOrig="1020" w:dyaOrig="320">
          <v:shape id="_x0000_s1033" type="#_x0000_t75" style="position:absolute;left:0;text-align:left;margin-left:-3.6pt;margin-top:36pt;width:180pt;height:90pt;z-index:251625472;mso-position-horizontal:absolute;mso-position-horizontal-relative:text;mso-position-vertical:absolute;mso-position-vertical-relative:text" o:allowincell="f">
            <v:imagedata r:id="rId21" o:title=""/>
            <w10:wrap type="topAndBottom"/>
          </v:shape>
          <o:OLEObject Type="Embed" ProgID="PBrush" ShapeID="_x0000_s1033" DrawAspect="Content" ObjectID="_1464371615" r:id="rId22"/>
        </w:object>
      </w:r>
      <w:r>
        <w:rPr>
          <w:noProof/>
        </w:rPr>
        <w:object w:dxaOrig="1020" w:dyaOrig="320">
          <v:shape id="_x0000_s1028" type="#_x0000_t75" style="position:absolute;left:0;text-align:left;margin-left:46.8pt;margin-top:158.4pt;width:314.25pt;height:214.5pt;z-index:251623424;mso-position-horizontal:absolute;mso-position-horizontal-relative:text;mso-position-vertical:absolute;mso-position-vertical-relative:text" o:allowincell="f">
            <v:imagedata r:id="rId23" o:title=""/>
            <w10:wrap type="topAndBottom"/>
          </v:shape>
          <o:OLEObject Type="Embed" ProgID="PBrush" ShapeID="_x0000_s1028" DrawAspect="Content" ObjectID="_1464371616" r:id="rId24"/>
        </w:object>
      </w:r>
      <w:r>
        <w:t xml:space="preserve"> Функция распределения будет иметь тогда такой вид</w:t>
      </w:r>
    </w:p>
    <w:p w:rsidR="00000000" w:rsidRDefault="00432B3A">
      <w:pPr>
        <w:pStyle w:val="a5"/>
        <w:ind w:firstLine="624"/>
      </w:pPr>
      <w:r>
        <w:rPr>
          <w:noProof/>
        </w:rPr>
        <w:object w:dxaOrig="1020" w:dyaOrig="320">
          <v:shape id="_x0000_s1034" type="#_x0000_t75" style="position:absolute;left:0;text-align:left;margin-left:198pt;margin-top:16.2pt;width:276pt;height:90pt;z-index:251626496;mso-position-horizontal:absolute;mso-position-horizontal-relative:text;mso-position-vertical:absolute;mso-position-vertical-relative:text" o:allowincell="f">
            <v:imagedata r:id="rId25" o:title=""/>
            <w10:wrap type="topAndBottom"/>
          </v:shape>
          <o:OLEObject Type="Embed" ProgID="PBrush" ShapeID="_x0000_s1034" DrawAspect="Content" ObjectID="_1464371617" r:id="rId26"/>
        </w:object>
      </w:r>
    </w:p>
    <w:p w:rsidR="00000000" w:rsidRDefault="00432B3A">
      <w:pPr>
        <w:pStyle w:val="a5"/>
        <w:ind w:firstLine="624"/>
      </w:pPr>
    </w:p>
    <w:p w:rsidR="00000000" w:rsidRDefault="00432B3A">
      <w:pPr>
        <w:pStyle w:val="a5"/>
        <w:ind w:firstLine="624"/>
      </w:pPr>
      <w:r>
        <w:t xml:space="preserve">График </w:t>
      </w:r>
      <w:r>
        <w:rPr>
          <w:lang w:val="en-US"/>
        </w:rPr>
        <w:t>Fa</w:t>
      </w:r>
      <w:r>
        <w:t>(</w:t>
      </w:r>
      <w:r>
        <w:rPr>
          <w:lang w:val="en-US"/>
        </w:rPr>
        <w:t>x</w:t>
      </w:r>
      <w:r>
        <w:t>) представлен на рисунке 2.2.</w:t>
      </w:r>
    </w:p>
    <w:p w:rsidR="00000000" w:rsidRDefault="00432B3A">
      <w:pPr>
        <w:pStyle w:val="a5"/>
        <w:ind w:firstLine="624"/>
      </w:pPr>
      <w:r>
        <w:rPr>
          <w:noProof/>
        </w:rPr>
        <w:object w:dxaOrig="1020" w:dyaOrig="320">
          <v:shape id="_x0000_s1153" type="#_x0000_t75" style="position:absolute;left:0;text-align:left;margin-left:18pt;margin-top:236.4pt;width:200.4pt;height:41.15pt;z-index:251683840;mso-position-horizontal:absolute;mso-position-horizontal-relative:text;mso-position-vertical:absolute;mso-position-vertical-relative:text" o:allowincell="f">
            <v:imagedata r:id="rId27" o:title=""/>
            <o:lock v:ext="edit" aspectratio="f"/>
            <w10:wrap type="topAndBottom"/>
          </v:shape>
          <o:OLEObject Type="Embed" ProgID="Equation.3" ShapeID="_x0000_s1153" DrawAspect="Content" ObjectID="_1464371618" r:id="rId28"/>
        </w:object>
      </w:r>
      <w:r>
        <w:t xml:space="preserve">Математическое ожидание отыщем по формуле </w:t>
      </w:r>
    </w:p>
    <w:p w:rsidR="00000000" w:rsidRDefault="00432B3A">
      <w:pPr>
        <w:pStyle w:val="a5"/>
      </w:pPr>
      <w:r>
        <w:rPr>
          <w:noProof/>
        </w:rPr>
        <w:object w:dxaOrig="1020" w:dyaOrig="320">
          <v:shape id="_x0000_s1154" type="#_x0000_t75" style="position:absolute;left:0;text-align:left;margin-left:-3.6pt;margin-top:68.1pt;width:383.95pt;height:41.15pt;z-index:251684864;mso-position-horizontal:absolute;mso-position-horizontal-relative:text;mso-position-vertical:absolute;mso-position-vertical-relative:text" o:allowincell="f">
            <v:imagedata r:id="rId29" o:title=""/>
            <o:lock v:ext="edit" aspectratio="f"/>
            <w10:wrap type="topAndBottom"/>
          </v:shape>
          <o:OLEObject Type="Embed" ProgID="Equation.3" ShapeID="_x0000_s1154" DrawAspect="Content" ObjectID="_1464371619" r:id="rId30"/>
        </w:object>
      </w:r>
      <w:r>
        <w:t xml:space="preserve">а дисперсию </w:t>
      </w:r>
    </w:p>
    <w:p w:rsidR="00000000" w:rsidRDefault="00432B3A">
      <w:pPr>
        <w:pStyle w:val="a5"/>
        <w:ind w:firstLine="624"/>
      </w:pPr>
    </w:p>
    <w:p w:rsidR="00000000" w:rsidRDefault="00432B3A">
      <w:pPr>
        <w:pStyle w:val="a5"/>
        <w:ind w:firstLine="624"/>
      </w:pPr>
    </w:p>
    <w:p w:rsidR="00000000" w:rsidRDefault="00432B3A">
      <w:pPr>
        <w:pStyle w:val="a5"/>
        <w:ind w:firstLine="624"/>
      </w:pPr>
      <w:r>
        <w:t xml:space="preserve">Отметим, что рассматриваемый случайный процесс является </w:t>
      </w:r>
      <w:r>
        <w:rPr>
          <w:i/>
        </w:rPr>
        <w:t>эргодическим</w:t>
      </w:r>
      <w:r>
        <w:t xml:space="preserve"> – усреднение какой-либо одной его реализации равно усреднению ансамбля (множества) реа</w:t>
      </w:r>
      <w:r>
        <w:t xml:space="preserve">лизаций. Для эргодического процесса математическое ожидание характеризует постоянную составляющую, а дисперсия – мощность переменной составляющей.  Спектральная плотность средней мощности имеет равномерное распределение в интервале частот от 0 до </w:t>
      </w:r>
      <w:r>
        <w:rPr>
          <w:lang w:val="en-US"/>
        </w:rPr>
        <w:t>F</w:t>
      </w:r>
      <w:r>
        <w:t>в величи</w:t>
      </w:r>
      <w:r>
        <w:t xml:space="preserve">ной </w:t>
      </w:r>
      <w:r>
        <w:rPr>
          <w:lang w:val="en-US"/>
        </w:rPr>
        <w:t>Na</w:t>
      </w:r>
      <w:r>
        <w:t>. Тогда</w:t>
      </w:r>
    </w:p>
    <w:p w:rsidR="00000000" w:rsidRDefault="00432B3A">
      <w:pPr>
        <w:pStyle w:val="a5"/>
      </w:pPr>
      <w:r>
        <w:rPr>
          <w:noProof/>
        </w:rPr>
        <w:lastRenderedPageBreak/>
        <w:object w:dxaOrig="1020" w:dyaOrig="320">
          <v:shape id="_x0000_s1031" type="#_x0000_t75" style="position:absolute;left:0;text-align:left;margin-left:0;margin-top:0;width:445.5pt;height:68.25pt;z-index:251624448;mso-position-horizontal:absolute;mso-position-horizontal-relative:text;mso-position-vertical:absolute;mso-position-vertical-relative:text" o:allowincell="f">
            <v:imagedata r:id="rId31" o:title=""/>
            <w10:wrap type="topAndBottom"/>
          </v:shape>
          <o:OLEObject Type="Embed" ProgID="PBrush" ShapeID="_x0000_s1031" DrawAspect="Content" ObjectID="_1464371620" r:id="rId32"/>
        </w:object>
      </w:r>
      <w:r>
        <w:t>Функция односторонней спектральной плотности средней мощности будет иметь вид</w:t>
      </w:r>
    </w:p>
    <w:p w:rsidR="00000000" w:rsidRDefault="00432B3A">
      <w:pPr>
        <w:pStyle w:val="a5"/>
      </w:pPr>
      <w:r>
        <w:object w:dxaOrig="1020" w:dyaOrig="320">
          <v:shape id="_x0000_s1048" type="#_x0000_t75" style="position:absolute;left:0;text-align:left;margin-left:0;margin-top:13.8pt;width:372.75pt;height:76.5pt;z-index:251632640;mso-position-horizontal:absolute;mso-position-horizontal-relative:text;mso-position-vertical:absolute;mso-position-vertical-relative:text" o:allowincell="f">
            <v:imagedata r:id="rId33" o:title=""/>
            <w10:wrap type="topAndBottom"/>
          </v:shape>
          <o:OLEObject Type="Embed" ProgID="PBrush" ShapeID="_x0000_s1048" DrawAspect="Content" ObjectID="_1464371621" r:id="rId34"/>
        </w:object>
      </w:r>
    </w:p>
    <w:p w:rsidR="00000000" w:rsidRDefault="00432B3A">
      <w:pPr>
        <w:pStyle w:val="a5"/>
      </w:pPr>
    </w:p>
    <w:p w:rsidR="00000000" w:rsidRDefault="00432B3A">
      <w:pPr>
        <w:pStyle w:val="a5"/>
      </w:pPr>
      <w:r>
        <w:t>График односторонней спектральной плотности средней мощности представлен на рисунке 2.3.</w:t>
      </w:r>
    </w:p>
    <w:p w:rsidR="00000000" w:rsidRDefault="00432B3A">
      <w:pPr>
        <w:pStyle w:val="a5"/>
      </w:pPr>
      <w:r>
        <w:rPr>
          <w:noProof/>
        </w:rPr>
        <w:object w:dxaOrig="1020" w:dyaOrig="320">
          <v:shape id="_x0000_s1038" type="#_x0000_t75" style="position:absolute;left:0;text-align:left;margin-left:25.2pt;margin-top:240.45pt;width:325pt;height:37.15pt;z-index:251630592;mso-position-horizontal:absolute;mso-position-horizontal-relative:text;mso-position-vertical:absolute;mso-position-vertical-relative:text" o:allowincell="f">
            <v:imagedata r:id="rId35" o:title=""/>
            <o:lock v:ext="edit" aspectratio="f"/>
            <w10:wrap type="topAndBottom"/>
          </v:shape>
          <o:OLEObject Type="Embed" ProgID="Equation.3" ShapeID="_x0000_s1038" DrawAspect="Content" ObjectID="_1464371622" r:id="rId36"/>
        </w:object>
      </w:r>
      <w:r>
        <w:rPr>
          <w:noProof/>
        </w:rPr>
        <w:object w:dxaOrig="1020" w:dyaOrig="320">
          <v:shape id="_x0000_s1037" type="#_x0000_t75" style="position:absolute;left:0;text-align:left;margin-left:0;margin-top:0;width:314.25pt;height:214.5pt;z-index:251629568;mso-position-horizontal:absolute;mso-position-horizontal-relative:text;mso-position-vertical:absolute;mso-position-vertical-relative:text" o:allowincell="f">
            <v:imagedata r:id="rId37" o:title=""/>
            <w10:wrap type="topAndBottom"/>
          </v:shape>
          <o:OLEObject Type="Embed" ProgID="PBrush" ShapeID="_x0000_s1037" DrawAspect="Content" ObjectID="_1464371623" r:id="rId38"/>
        </w:object>
      </w:r>
      <w:r>
        <w:t>Определим дифференциальную энтропию сигнала – источника сообщений</w:t>
      </w:r>
    </w:p>
    <w:p w:rsidR="00000000" w:rsidRDefault="00432B3A">
      <w:pPr>
        <w:pStyle w:val="a5"/>
      </w:pPr>
    </w:p>
    <w:p w:rsidR="00000000" w:rsidRDefault="00432B3A">
      <w:pPr>
        <w:pStyle w:val="a5"/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  <w:r>
        <w:rPr>
          <w:rFonts w:ascii="Times New Roman" w:hAnsi="Times New Roman"/>
          <w:b/>
          <w:i/>
          <w:sz w:val="32"/>
          <w:lang w:val="ru-RU"/>
        </w:rPr>
        <w:lastRenderedPageBreak/>
        <w:t>3. Расчет дискретизатора.</w:t>
      </w:r>
    </w:p>
    <w:p w:rsidR="00000000" w:rsidRDefault="00432B3A">
      <w:pPr>
        <w:pStyle w:val="a5"/>
        <w:ind w:firstLine="624"/>
      </w:pPr>
      <w:r>
        <w:t>Дискретизатор производит преобразование непрерывного сигнала от источника в дискретизированный по времени и состояниям сигнал в два этапа.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049" type="#_x0000_t75" style="position:absolute;left:0;text-align:left;margin-left:133.2pt;margin-top:33.2pt;width:164pt;height:31.95pt;z-index:251633664;mso-position-horizontal:absolute;mso-position-horizontal-relative:text;mso-position-vertical:absolute;mso-position-vertical-relative:text" o:allowincell="f">
            <v:imagedata r:id="rId39" o:title=""/>
            <w10:wrap type="topAndBottom"/>
          </v:shape>
          <o:OLEObject Type="Embed" ProgID="Equation.3" ShapeID="_x0000_s1049" DrawAspect="Content" ObjectID="_1464371624" r:id="rId40"/>
        </w:object>
      </w:r>
      <w:r>
        <w:rPr>
          <w:sz w:val="24"/>
        </w:rPr>
        <w:t>1. Дискретизация по времени (получение отсчетов) с шагом (интервалом) квантов</w:t>
      </w:r>
      <w:r>
        <w:rPr>
          <w:sz w:val="24"/>
        </w:rPr>
        <w:t xml:space="preserve">ания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, определяемым по теореме Котельникова из условия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050" type="#_x0000_t75" style="position:absolute;left:0;text-align:left;margin-left:162pt;margin-top:75.9pt;width:103.95pt;height:31.95pt;z-index:251634688;mso-position-horizontal:absolute;mso-position-horizontal-relative:text;mso-position-vertical:absolute;mso-position-vertical-relative:text" o:allowincell="f">
            <v:imagedata r:id="rId41" o:title=""/>
            <w10:wrap type="topAndBottom"/>
          </v:shape>
          <o:OLEObject Type="Embed" ProgID="Equation.3" ShapeID="_x0000_s1050" DrawAspect="Content" ObjectID="_1464371625" r:id="rId42"/>
        </w:object>
      </w:r>
      <w:r>
        <w:rPr>
          <w:sz w:val="24"/>
        </w:rPr>
        <w:t xml:space="preserve">2. Дискретизация по состояниям (уровням) или квантование с шагом 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>=0.1 В. Число уровней квантования определим по формуле</w:t>
      </w:r>
    </w:p>
    <w:p w:rsidR="00000000" w:rsidRDefault="00432B3A">
      <w:pPr>
        <w:jc w:val="both"/>
        <w:rPr>
          <w:sz w:val="24"/>
        </w:rPr>
      </w:pPr>
      <w:r>
        <w:rPr>
          <w:sz w:val="24"/>
        </w:rPr>
        <w:t xml:space="preserve"> </w:t>
      </w:r>
      <w:r>
        <w:rPr>
          <w:sz w:val="24"/>
          <w:lang w:val="en-US"/>
        </w:rPr>
        <w:t>j</w:t>
      </w:r>
      <w:r>
        <w:rPr>
          <w:sz w:val="24"/>
        </w:rPr>
        <w:t xml:space="preserve">-й уровень квантования будем обозначать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24"/>
        </w:rPr>
        <w:t>.</w:t>
      </w:r>
    </w:p>
    <w:p w:rsidR="00000000" w:rsidRDefault="00432B3A">
      <w:pPr>
        <w:ind w:firstLine="624"/>
        <w:jc w:val="both"/>
        <w:rPr>
          <w:sz w:val="24"/>
        </w:rPr>
      </w:pPr>
      <w:r>
        <w:object w:dxaOrig="1020" w:dyaOrig="320">
          <v:shape id="_x0000_s1051" type="#_x0000_t75" style="position:absolute;left:0;text-align:left;margin-left:3.6pt;margin-top:77.6pt;width:437.25pt;height:196.5pt;z-index:251635712;mso-position-horizontal:absolute;mso-position-horizontal-relative:text;mso-position-vertical:absolute;mso-position-vertical-relative:text" o:allowincell="f">
            <v:imagedata r:id="rId43" o:title=""/>
            <w10:wrap type="topAndBottom"/>
          </v:shape>
          <o:OLEObject Type="Embed" ProgID="PBrush" ShapeID="_x0000_s1051" DrawAspect="Content" ObjectID="_1464371626" r:id="rId44"/>
        </w:object>
      </w:r>
      <w:r>
        <w:rPr>
          <w:sz w:val="24"/>
        </w:rPr>
        <w:t>Определим далее относительную</w:t>
      </w:r>
      <w:r>
        <w:rPr>
          <w:sz w:val="24"/>
        </w:rPr>
        <w:t xml:space="preserve"> мощность шума квантования – мощность искажения исходного сигнала, имеющую место в результате квантования по состояниям. Поскольку этот шум имеет нормальный распределения </w:t>
      </w:r>
      <w:r>
        <w:rPr>
          <w:rFonts w:ascii="Symbol" w:hAnsi="Symbol"/>
          <w:lang w:val="en-US"/>
        </w:rPr>
        <w:t></w:t>
      </w:r>
      <w:r>
        <w:rPr>
          <w:rFonts w:ascii="Symbol" w:hAnsi="Symbol"/>
          <w:sz w:val="24"/>
          <w:vertAlign w:val="subscript"/>
          <w:lang w:val="en-US"/>
        </w:rPr>
        <w:t></w:t>
      </w:r>
      <w:r>
        <w:rPr>
          <w:rFonts w:ascii="Symbol" w:hAnsi="Symbol"/>
          <w:sz w:val="24"/>
          <w:vertAlign w:val="subscript"/>
          <w:lang w:val="en-US"/>
        </w:rPr>
        <w:t></w:t>
      </w:r>
      <w:r>
        <w:rPr>
          <w:rFonts w:ascii="Symbol" w:hAnsi="Symbol"/>
          <w:lang w:val="en-US"/>
        </w:rPr>
        <w:t></w:t>
      </w:r>
      <w:r>
        <w:rPr>
          <w:sz w:val="24"/>
          <w:lang w:val="en-US"/>
        </w:rPr>
        <w:t>x</w:t>
      </w:r>
      <w:r>
        <w:rPr>
          <w:sz w:val="24"/>
        </w:rPr>
        <w:t>,</w:t>
      </w:r>
      <w:r>
        <w:rPr>
          <w:sz w:val="24"/>
          <w:lang w:val="en-US"/>
        </w:rPr>
        <w:t>t</w:t>
      </w:r>
      <w:r>
        <w:rPr>
          <w:rFonts w:ascii="Symbol" w:hAnsi="Symbol"/>
          <w:lang w:val="en-US"/>
        </w:rPr>
        <w:t></w:t>
      </w:r>
      <w:r>
        <w:rPr>
          <w:rFonts w:ascii="Symbol" w:hAnsi="Symbol"/>
          <w:vertAlign w:val="subscript"/>
          <w:lang w:val="en-US"/>
        </w:rPr>
        <w:t></w:t>
      </w:r>
      <w:r>
        <w:rPr>
          <w:rFonts w:ascii="Symbol" w:hAnsi="Symbol"/>
          <w:vertAlign w:val="subscript"/>
          <w:lang w:val="en-US"/>
        </w:rPr>
        <w:t></w:t>
      </w:r>
      <w:r>
        <w:rPr>
          <w:sz w:val="24"/>
        </w:rPr>
        <w:t xml:space="preserve">в интервале от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16"/>
        </w:rPr>
        <w:t xml:space="preserve"> </w:t>
      </w:r>
      <w:r>
        <w:rPr>
          <w:sz w:val="24"/>
        </w:rPr>
        <w:t xml:space="preserve">– </w:t>
      </w:r>
      <w:r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 xml:space="preserve"> до </w:t>
      </w:r>
      <w:r>
        <w:rPr>
          <w:sz w:val="24"/>
          <w:lang w:val="en-US"/>
        </w:rPr>
        <w:t>a</w:t>
      </w:r>
      <w:r>
        <w:rPr>
          <w:sz w:val="16"/>
          <w:lang w:val="en-US"/>
        </w:rPr>
        <w:t>j</w:t>
      </w:r>
      <w:r>
        <w:rPr>
          <w:sz w:val="16"/>
        </w:rPr>
        <w:t xml:space="preserve"> +</w:t>
      </w:r>
      <w:r>
        <w:rPr>
          <w:sz w:val="24"/>
        </w:rPr>
        <w:t xml:space="preserve"> </w:t>
      </w:r>
      <w:r>
        <w:t>0.5</w:t>
      </w:r>
      <w:r>
        <w:rPr>
          <w:rFonts w:ascii="GreekMathSymbols" w:hAnsi="GreekMathSymbols"/>
          <w:lang w:val="en-US"/>
        </w:rPr>
        <w:sym w:font="Symbol" w:char="F044"/>
      </w:r>
      <w:r>
        <w:rPr>
          <w:sz w:val="24"/>
          <w:lang w:val="en-US"/>
        </w:rPr>
        <w:t>a</w:t>
      </w:r>
      <w:r>
        <w:rPr>
          <w:sz w:val="24"/>
        </w:rPr>
        <w:t xml:space="preserve"> (т.к. мгновенные значения  равновер</w:t>
      </w:r>
      <w:r>
        <w:rPr>
          <w:sz w:val="24"/>
        </w:rPr>
        <w:t xml:space="preserve">оятны), то  </w: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55" type="#_x0000_t75" style="position:absolute;left:0;text-align:left;margin-left:75.6pt;margin-top:260.45pt;width:365pt;height:62pt;z-index:251685888;mso-position-horizontal:absolute;mso-position-horizontal-relative:text;mso-position-vertical:absolute;mso-position-vertical-relative:text" o:allowincell="f">
            <v:imagedata r:id="rId45" o:title=""/>
            <w10:wrap type="topAndBottom"/>
          </v:shape>
          <o:OLEObject Type="Embed" ProgID="Equation.3" ShapeID="_x0000_s1155" DrawAspect="Content" ObjectID="_1464371627" r:id="rId46"/>
        </w:object>
      </w:r>
      <w:r>
        <w:rPr>
          <w:sz w:val="24"/>
        </w:rPr>
        <w:t xml:space="preserve">,где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kmin</w:t>
      </w:r>
      <w:r>
        <w:rPr>
          <w:sz w:val="24"/>
        </w:rPr>
        <w:t xml:space="preserve"> и </w:t>
      </w:r>
      <w:r>
        <w:rPr>
          <w:sz w:val="24"/>
          <w:lang w:val="en-US"/>
        </w:rPr>
        <w:t>n</w:t>
      </w:r>
      <w:r>
        <w:rPr>
          <w:sz w:val="24"/>
          <w:vertAlign w:val="subscript"/>
          <w:lang w:val="en-US"/>
        </w:rPr>
        <w:t>kmax</w:t>
      </w:r>
      <w:r>
        <w:rPr>
          <w:sz w:val="24"/>
        </w:rPr>
        <w:t xml:space="preserve"> – соответственно минимальное и максимальное моментальные значения шума квантования. Мощность шума квантования определим из условия его нормального распределения в интервале от 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kmin</w:t>
      </w:r>
      <w:r>
        <w:rPr>
          <w:sz w:val="24"/>
        </w:rPr>
        <w:t xml:space="preserve"> до </w:t>
      </w:r>
      <w:r>
        <w:rPr>
          <w:sz w:val="24"/>
          <w:lang w:val="en-US"/>
        </w:rPr>
        <w:t>n</w:t>
      </w:r>
      <w:r>
        <w:rPr>
          <w:sz w:val="16"/>
          <w:lang w:val="en-US"/>
        </w:rPr>
        <w:t>kmax</w:t>
      </w:r>
      <w:r>
        <w:rPr>
          <w:sz w:val="16"/>
        </w:rPr>
        <w:t xml:space="preserve"> </w:t>
      </w:r>
      <w:r>
        <w:rPr>
          <w:sz w:val="24"/>
        </w:rPr>
        <w:t>, как дисперсию</w:t>
      </w:r>
    </w:p>
    <w:p w:rsidR="00000000" w:rsidRDefault="00432B3A">
      <w:pPr>
        <w:pStyle w:val="a4"/>
        <w:ind w:left="0" w:firstLine="0"/>
        <w:rPr>
          <w:lang w:val="ru-RU"/>
        </w:rPr>
      </w:pPr>
      <w:r>
        <w:rPr>
          <w:noProof/>
        </w:rPr>
        <w:object w:dxaOrig="1020" w:dyaOrig="320">
          <v:shape id="_x0000_s1061" type="#_x0000_t75" style="position:absolute;margin-left:133.2pt;margin-top:88.4pt;width:154pt;height:33pt;z-index:251641856;mso-position-horizontal:absolute;mso-position-horizontal-relative:text;mso-position-vertical:absolute;mso-position-vertical-relative:text" o:allowincell="f">
            <v:imagedata r:id="rId47" o:title=""/>
            <w10:wrap type="topAndBottom"/>
          </v:shape>
          <o:OLEObject Type="Embed" ProgID="Equation.3" ShapeID="_x0000_s1061" DrawAspect="Content" ObjectID="_1464371628" r:id="rId48"/>
        </w:object>
      </w:r>
      <w:r>
        <w:rPr>
          <w:noProof/>
        </w:rPr>
        <w:object w:dxaOrig="1020" w:dyaOrig="320">
          <v:shape id="_x0000_s1062" type="#_x0000_t75" style="position:absolute;margin-left:147.6pt;margin-top:117.2pt;width:111pt;height:31pt;z-index:251642880;mso-position-horizontal:absolute;mso-position-horizontal-relative:text;mso-position-vertical:absolute;mso-position-vertical-relative:text" o:allowincell="f">
            <v:imagedata r:id="rId49" o:title=""/>
            <w10:wrap type="topAndBottom"/>
          </v:shape>
          <o:OLEObject Type="Embed" ProgID="Equation.3" ShapeID="_x0000_s1062" DrawAspect="Content" ObjectID="_1464371629" r:id="rId50"/>
        </w:object>
      </w:r>
      <w:r>
        <w:rPr>
          <w:lang w:val="ru-RU"/>
        </w:rPr>
        <w:t>Определим отн</w:t>
      </w:r>
      <w:r>
        <w:rPr>
          <w:lang w:val="ru-RU"/>
        </w:rPr>
        <w:t>осительную величину мощности шума квантования по сравнению с мощностью переменной составляющей</w:t>
      </w:r>
    </w:p>
    <w:p w:rsidR="00000000" w:rsidRDefault="00432B3A">
      <w:pPr>
        <w:pStyle w:val="a4"/>
        <w:rPr>
          <w:lang w:val="ru-RU"/>
        </w:rPr>
      </w:pPr>
    </w:p>
    <w:p w:rsidR="00000000" w:rsidRDefault="00432B3A">
      <w:pPr>
        <w:jc w:val="both"/>
        <w:rPr>
          <w:sz w:val="24"/>
        </w:rPr>
      </w:pPr>
    </w:p>
    <w:p w:rsidR="00000000" w:rsidRDefault="00432B3A">
      <w:pPr>
        <w:pStyle w:val="a4"/>
        <w:rPr>
          <w:lang w:val="ru-RU"/>
        </w:rPr>
      </w:pPr>
    </w:p>
    <w:p w:rsidR="00000000" w:rsidRDefault="00432B3A">
      <w:pPr>
        <w:pStyle w:val="a4"/>
        <w:rPr>
          <w:lang w:val="ru-RU"/>
        </w:rPr>
      </w:pP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055" type="#_x0000_t75" style="position:absolute;left:0;text-align:left;margin-left:154.8pt;margin-top:30.25pt;width:121.95pt;height:17pt;z-index:251636736;mso-position-horizontal:absolute;mso-position-horizontal-relative:text;mso-position-vertical:absolute;mso-position-vertical-relative:text" o:allowincell="f">
            <v:imagedata r:id="rId51" o:title=""/>
            <w10:wrap type="topAndBottom"/>
          </v:shape>
          <o:OLEObject Type="Embed" ProgID="Equation.3" ShapeID="_x0000_s1055" DrawAspect="Content" ObjectID="_1464371630" r:id="rId52"/>
        </w:object>
      </w:r>
      <w:r>
        <w:rPr>
          <w:sz w:val="24"/>
        </w:rPr>
        <w:t xml:space="preserve">Число двоичных разрядов </w:t>
      </w:r>
      <w:r>
        <w:rPr>
          <w:sz w:val="24"/>
          <w:lang w:val="en-US"/>
        </w:rPr>
        <w:t>k</w:t>
      </w:r>
      <w:r>
        <w:rPr>
          <w:sz w:val="24"/>
        </w:rPr>
        <w:t xml:space="preserve">, требуемое для записи любого номера из </w:t>
      </w:r>
      <w:r>
        <w:rPr>
          <w:sz w:val="24"/>
          <w:lang w:val="en-US"/>
        </w:rPr>
        <w:t>L</w:t>
      </w:r>
      <w:r>
        <w:rPr>
          <w:sz w:val="24"/>
        </w:rPr>
        <w:t xml:space="preserve"> уровней квантования</w:t>
      </w:r>
    </w:p>
    <w:p w:rsidR="00000000" w:rsidRDefault="00432B3A">
      <w:pPr>
        <w:pStyle w:val="a4"/>
        <w:ind w:left="0" w:firstLine="0"/>
        <w:rPr>
          <w:lang w:val="ru-RU"/>
        </w:rPr>
      </w:pPr>
      <w:r>
        <w:object w:dxaOrig="1020" w:dyaOrig="320">
          <v:shape id="_x0000_s1056" type="#_x0000_t75" style="position:absolute;margin-left:111.6pt;margin-top:36pt;width:200pt;height:19pt;z-index:251637760;mso-position-horizontal:absolute;mso-position-horizontal-relative:text;mso-position-vertical:absolute;mso-position-vertical-relative:text" o:allowincell="f">
            <v:imagedata r:id="rId53" o:title=""/>
            <w10:wrap type="topAndBottom"/>
          </v:shape>
          <o:OLEObject Type="Embed" ProgID="Equation.3" ShapeID="_x0000_s1056" DrawAspect="Content" ObjectID="_1464371631" r:id="rId54"/>
        </w:object>
      </w:r>
      <w:r>
        <w:rPr>
          <w:lang w:val="ru-RU"/>
        </w:rPr>
        <w:t xml:space="preserve">Номеру квантования </w:t>
      </w:r>
      <w:r>
        <w:t>j</w:t>
      </w:r>
      <w:r>
        <w:rPr>
          <w:lang w:val="ru-RU"/>
        </w:rPr>
        <w:t xml:space="preserve"> = 50 соответствует двоичное число 110010 и уров</w:t>
      </w:r>
      <w:r>
        <w:rPr>
          <w:lang w:val="ru-RU"/>
        </w:rPr>
        <w:t xml:space="preserve">ень сигнала 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Временная диаграмма отклика АЦП (дискретизатора) на уровень с номером </w:t>
      </w:r>
      <w:r>
        <w:rPr>
          <w:sz w:val="24"/>
          <w:lang w:val="en-US"/>
        </w:rPr>
        <w:t>J</w:t>
      </w:r>
      <w:r>
        <w:rPr>
          <w:sz w:val="24"/>
        </w:rPr>
        <w:t xml:space="preserve"> = 50 изображена на рисунке 3.1.</w:t>
      </w:r>
    </w:p>
    <w:p w:rsidR="00000000" w:rsidRDefault="00432B3A">
      <w:pPr>
        <w:ind w:firstLine="624"/>
        <w:jc w:val="both"/>
        <w:rPr>
          <w:sz w:val="24"/>
        </w:rPr>
      </w:pPr>
      <w:r>
        <w:object w:dxaOrig="1020" w:dyaOrig="320">
          <v:shape id="_x0000_s1148" type="#_x0000_t75" style="position:absolute;left:0;text-align:left;margin-left:0;margin-top:0;width:342.75pt;height:123pt;z-index:251682816;mso-position-horizontal:absolute;mso-position-horizontal-relative:text;mso-position-vertical:absolute;mso-position-vertical-relative:text" o:allowincell="f">
            <v:imagedata r:id="rId55" o:title=""/>
            <w10:wrap type="topAndBottom"/>
          </v:shape>
          <o:OLEObject Type="Embed" ProgID="PBrush" ShapeID="_x0000_s1148" DrawAspect="Content" ObjectID="_1464371632" r:id="rId56"/>
        </w:objec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058" type="#_x0000_t75" style="position:absolute;left:0;text-align:left;margin-left:82.8pt;margin-top:39.8pt;width:255pt;height:40pt;z-index:251638784;mso-position-horizontal:absolute;mso-position-horizontal-relative:text;mso-position-vertical:absolute;mso-position-vertical-relative:text" o:allowincell="f">
            <v:imagedata r:id="rId57" o:title=""/>
            <w10:wrap type="topAndBottom"/>
          </v:shape>
          <o:OLEObject Type="Embed" ProgID="Equation.3" ShapeID="_x0000_s1058" DrawAspect="Content" ObjectID="_1464371633" r:id="rId58"/>
        </w:object>
      </w:r>
      <w:r>
        <w:rPr>
          <w:sz w:val="24"/>
        </w:rPr>
        <w:t xml:space="preserve">Все уровни квантования равновероятны, так как вероятность попадания </w:t>
      </w:r>
      <w:r>
        <w:rPr>
          <w:sz w:val="24"/>
          <w:lang w:val="en-US"/>
        </w:rPr>
        <w:t>a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в интервал [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>;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k</w:t>
      </w:r>
      <w:r>
        <w:rPr>
          <w:sz w:val="24"/>
          <w:vertAlign w:val="subscript"/>
        </w:rPr>
        <w:t>+1</w:t>
      </w:r>
      <w:r>
        <w:rPr>
          <w:sz w:val="24"/>
        </w:rPr>
        <w:t xml:space="preserve">] не зависит от </w:t>
      </w:r>
      <w:r>
        <w:rPr>
          <w:sz w:val="24"/>
          <w:lang w:val="en-US"/>
        </w:rPr>
        <w:t>k</w:t>
      </w:r>
      <w:r>
        <w:rPr>
          <w:sz w:val="24"/>
        </w:rPr>
        <w:t xml:space="preserve"> 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059" type="#_x0000_t75" style="position:absolute;left:0;text-align:left;margin-left:39.6pt;margin-top:84.2pt;width:348.95pt;height:35pt;z-index:251639808;mso-position-horizontal:absolute;mso-position-horizontal-relative:text;mso-position-vertical:absolute;mso-position-vertical-relative:text" o:allowincell="f">
            <v:imagedata r:id="rId59" o:title=""/>
            <w10:wrap type="topAndBottom"/>
          </v:shape>
          <o:OLEObject Type="Embed" ProgID="Equation.3" ShapeID="_x0000_s1059" DrawAspect="Content" ObjectID="_1464371634" r:id="rId60"/>
        </w:object>
      </w:r>
      <w:r>
        <w:rPr>
          <w:sz w:val="24"/>
        </w:rPr>
        <w:t xml:space="preserve"> Так как все отсчеты вза</w:t>
      </w:r>
      <w:r>
        <w:rPr>
          <w:sz w:val="24"/>
        </w:rPr>
        <w:t>имонезависимы, то энтропия АЦП вычисляется по формуле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Производительность АЦП расчитаем так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060" type="#_x0000_t75" style="position:absolute;left:0;text-align:left;margin-left:104.4pt;margin-top:9.4pt;width:213pt;height:31.95pt;z-index:251640832;mso-position-horizontal:absolute;mso-position-horizontal-relative:text;mso-position-vertical:absolute;mso-position-vertical-relative:text" o:allowincell="f">
            <v:imagedata r:id="rId61" o:title=""/>
            <w10:wrap type="topAndBottom"/>
          </v:shape>
          <o:OLEObject Type="Embed" ProgID="Equation.3" ShapeID="_x0000_s1060" DrawAspect="Content" ObjectID="_1464371635" r:id="rId62"/>
        </w:object>
      </w: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4. Расчет кодера.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Кодер выполняет систематическое кодирование с одной проверкой на четность, образуя код (</w:t>
      </w:r>
      <w:r>
        <w:rPr>
          <w:sz w:val="24"/>
          <w:lang w:val="en-US"/>
        </w:rPr>
        <w:t>n</w:t>
      </w:r>
      <w:r>
        <w:rPr>
          <w:sz w:val="24"/>
        </w:rPr>
        <w:t>,</w:t>
      </w:r>
      <w:r>
        <w:rPr>
          <w:sz w:val="24"/>
          <w:lang w:val="en-US"/>
        </w:rPr>
        <w:t>k</w:t>
      </w:r>
      <w:r>
        <w:rPr>
          <w:sz w:val="24"/>
        </w:rPr>
        <w:t>). На выходе кодера последовательность кодов</w:t>
      </w:r>
      <w:r>
        <w:rPr>
          <w:sz w:val="24"/>
        </w:rPr>
        <w:t xml:space="preserve">ых символов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k</w:t>
      </w:r>
      <w:r>
        <w:rPr>
          <w:sz w:val="24"/>
        </w:rPr>
        <w:t xml:space="preserve"> каждого </w:t>
      </w:r>
      <w:r>
        <w:rPr>
          <w:sz w:val="24"/>
          <w:lang w:val="en-US"/>
        </w:rPr>
        <w:t>n</w:t>
      </w:r>
      <w:r>
        <w:rPr>
          <w:sz w:val="24"/>
        </w:rPr>
        <w:t xml:space="preserve">-разрядного кодового слова в импульсную последовательность 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длительностью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>. Сигнал b(t) является случайным синхронным телеграфным сигналом.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Так как рассматривается код с одной проверкой на четность, то </w:t>
      </w:r>
      <w:r>
        <w:rPr>
          <w:sz w:val="24"/>
          <w:lang w:val="en-US"/>
        </w:rPr>
        <w:t>n</w:t>
      </w:r>
      <w:r>
        <w:rPr>
          <w:sz w:val="24"/>
        </w:rPr>
        <w:t xml:space="preserve"> = </w:t>
      </w:r>
      <w:r>
        <w:rPr>
          <w:sz w:val="24"/>
          <w:lang w:val="en-US"/>
        </w:rPr>
        <w:t>k</w:t>
      </w:r>
      <w:r>
        <w:rPr>
          <w:sz w:val="24"/>
        </w:rPr>
        <w:t>+1 = = 9. Кодовая п</w:t>
      </w:r>
      <w:r>
        <w:rPr>
          <w:sz w:val="24"/>
        </w:rPr>
        <w:t xml:space="preserve">оследовательность строится путем добавления к комбинации </w:t>
      </w:r>
      <w:r>
        <w:rPr>
          <w:sz w:val="24"/>
          <w:lang w:val="en-US"/>
        </w:rPr>
        <w:t>k</w:t>
      </w:r>
      <w:r>
        <w:rPr>
          <w:sz w:val="24"/>
        </w:rPr>
        <w:t xml:space="preserve"> = = 8 информационных символов одного проверочного, равного сумме всех информационных символов по модулю 2. То есть проверочный символ равен 0, если в коде содержится четное число единиц и 1 -  если</w:t>
      </w:r>
      <w:r>
        <w:rPr>
          <w:sz w:val="24"/>
        </w:rPr>
        <w:t xml:space="preserve"> нечетное.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Избыточность кода </w:t>
      </w:r>
      <w:r>
        <w:rPr>
          <w:rFonts w:ascii="Greek" w:hAnsi="Greek"/>
          <w:sz w:val="24"/>
          <w:lang w:val="en-US"/>
        </w:rPr>
        <w:t>r</w:t>
      </w:r>
      <w:r>
        <w:rPr>
          <w:rFonts w:ascii="Greek" w:hAnsi="Greek"/>
          <w:sz w:val="24"/>
        </w:rPr>
        <w:t xml:space="preserve"> = </w:t>
      </w:r>
      <w:r>
        <w:rPr>
          <w:sz w:val="24"/>
        </w:rPr>
        <w:t xml:space="preserve">1 –  </w:t>
      </w:r>
      <w:r>
        <w:rPr>
          <w:sz w:val="24"/>
          <w:lang w:val="en-US"/>
        </w:rPr>
        <w:t>k</w:t>
      </w:r>
      <w:r>
        <w:rPr>
          <w:sz w:val="24"/>
        </w:rPr>
        <w:t>/</w:t>
      </w:r>
      <w:r>
        <w:rPr>
          <w:sz w:val="24"/>
          <w:lang w:val="en-US"/>
        </w:rPr>
        <w:t>n</w:t>
      </w:r>
      <w:r>
        <w:rPr>
          <w:sz w:val="24"/>
        </w:rPr>
        <w:t xml:space="preserve"> = 1 – 8/9 = 0.888.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 Символ контроля четности </w:t>
      </w:r>
      <w:r>
        <w:rPr>
          <w:sz w:val="24"/>
          <w:lang w:val="en-US"/>
        </w:rPr>
        <w:t>b</w:t>
      </w:r>
      <w:r>
        <w:rPr>
          <w:sz w:val="24"/>
          <w:vertAlign w:val="subscript"/>
          <w:lang w:val="en-US"/>
        </w:rPr>
        <w:t>n</w:t>
      </w:r>
      <w:r>
        <w:rPr>
          <w:sz w:val="24"/>
        </w:rPr>
        <w:t xml:space="preserve"> = (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1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2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3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4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5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6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7</w:t>
      </w:r>
      <w:r>
        <w:rPr>
          <w:sz w:val="24"/>
        </w:rPr>
        <w:t>,</w:t>
      </w:r>
      <w:r>
        <w:rPr>
          <w:sz w:val="24"/>
          <w:lang w:val="en-US"/>
        </w:rPr>
        <w:t>b</w:t>
      </w:r>
      <w:r>
        <w:rPr>
          <w:sz w:val="24"/>
          <w:vertAlign w:val="subscript"/>
        </w:rPr>
        <w:t>8</w:t>
      </w:r>
      <w:r>
        <w:rPr>
          <w:sz w:val="24"/>
        </w:rPr>
        <w:t>) = (0,0,1,1,0,0,1,0) = 0. Тогда код имеет вид рис. 4.1.</w:t>
      </w:r>
    </w:p>
    <w:p w:rsidR="00000000" w:rsidRDefault="00432B3A">
      <w:pPr>
        <w:ind w:firstLine="624"/>
        <w:jc w:val="both"/>
        <w:rPr>
          <w:sz w:val="24"/>
        </w:rPr>
      </w:pPr>
      <w:r>
        <w:object w:dxaOrig="1020" w:dyaOrig="320">
          <v:shape id="_x0000_s1156" type="#_x0000_t75" style="position:absolute;left:0;text-align:left;margin-left:0;margin-top:0;width:373.5pt;height:2in;z-index:251686912;mso-position-horizontal:absolute;mso-position-horizontal-relative:text;mso-position-vertical:absolute;mso-position-vertical-relative:text" o:allowincell="f">
            <v:imagedata r:id="rId63" o:title=""/>
            <w10:wrap type="topAndBottom"/>
          </v:shape>
          <o:OLEObject Type="Embed" ProgID="PBrush" ShapeID="_x0000_s1156" DrawAspect="Content" ObjectID="_1464371636" r:id="rId64"/>
        </w:objec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Замечание: сигнал на выходе АЦП и Кодера есть последоватнльность биполярных импул</w:t>
      </w:r>
      <w:r>
        <w:rPr>
          <w:sz w:val="24"/>
        </w:rPr>
        <w:t xml:space="preserve">ьсов амплитудой 1 В и длительностью </w:t>
      </w:r>
      <w:r>
        <w:rPr>
          <w:rFonts w:ascii="Greek" w:hAnsi="Greek"/>
          <w:sz w:val="24"/>
          <w:lang w:val="en-US"/>
        </w:rPr>
        <w:t>D</w:t>
      </w:r>
      <w:r>
        <w:rPr>
          <w:sz w:val="24"/>
          <w:lang w:val="en-US"/>
        </w:rPr>
        <w:t xml:space="preserve">t/n для кодера и </w:t>
      </w:r>
      <w:r>
        <w:rPr>
          <w:rFonts w:ascii="Greek" w:hAnsi="Greek"/>
          <w:sz w:val="24"/>
          <w:lang w:val="en-US"/>
        </w:rPr>
        <w:t>D</w:t>
      </w:r>
      <w:r>
        <w:rPr>
          <w:sz w:val="24"/>
          <w:lang w:val="en-US"/>
        </w:rPr>
        <w:t xml:space="preserve">t/k </w:t>
      </w:r>
      <w:r>
        <w:rPr>
          <w:sz w:val="24"/>
        </w:rPr>
        <w:t>для АЦП, причем символу «1» соответствует импульс с отрицательной полярностью, а символу «0» - с положительной.</w:t>
      </w:r>
    </w:p>
    <w:p w:rsidR="00000000" w:rsidRDefault="00432B3A">
      <w:pPr>
        <w:pStyle w:val="a4"/>
        <w:ind w:left="0" w:firstLine="0"/>
      </w:pPr>
    </w:p>
    <w:p w:rsidR="00000000" w:rsidRDefault="00432B3A">
      <w:pPr>
        <w:pStyle w:val="a4"/>
        <w:ind w:left="0" w:firstLine="0"/>
        <w:rPr>
          <w:lang w:val="ru-RU"/>
        </w:rPr>
      </w:pPr>
      <w:r>
        <w:rPr>
          <w:lang w:val="ru-RU"/>
        </w:rPr>
        <w:t xml:space="preserve">Длительность интервала времени, отводимого на передачу каждого кодового символа 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</w:rPr>
        <w:object w:dxaOrig="1020" w:dyaOrig="320">
          <v:shape id="_x0000_s1066" type="#_x0000_t75" style="position:absolute;left:0;text-align:left;margin-left:118.8pt;margin-top:4pt;width:175pt;height:33pt;z-index:251643904;mso-position-horizontal:absolute;mso-position-horizontal-relative:text;mso-position-vertical:absolute;mso-position-vertical-relative:text" o:allowincell="f">
            <v:imagedata r:id="rId65" o:title=""/>
            <w10:wrap type="topAndBottom"/>
          </v:shape>
          <o:OLEObject Type="Embed" ProgID="Equation.3" ShapeID="_x0000_s1066" DrawAspect="Content" ObjectID="_1464371637" r:id="rId66"/>
        </w:object>
      </w:r>
      <w:r>
        <w:rPr>
          <w:noProof/>
          <w:sz w:val="24"/>
        </w:rPr>
        <w:object w:dxaOrig="1020" w:dyaOrig="320">
          <v:shape id="_x0000_s1067" type="#_x0000_t75" style="position:absolute;left:0;text-align:left;margin-left:147.6pt;margin-top:63.4pt;width:146pt;height:31pt;z-index:251644928;mso-position-horizontal:absolute;mso-position-horizontal-relative:text;mso-position-vertical:absolute;mso-position-vertical-relative:text" o:allowincell="f">
            <v:imagedata r:id="rId67" o:title=""/>
            <w10:wrap type="topAndBottom"/>
          </v:shape>
          <o:OLEObject Type="Embed" ProgID="Equation.3" ShapeID="_x0000_s1067" DrawAspect="Content" ObjectID="_1464371638" r:id="rId68"/>
        </w:object>
      </w:r>
      <w:r>
        <w:rPr>
          <w:sz w:val="24"/>
        </w:rPr>
        <w:t>С</w:t>
      </w:r>
      <w:r>
        <w:rPr>
          <w:sz w:val="24"/>
        </w:rPr>
        <w:t>корость следования кодовых символов</w:t>
      </w:r>
    </w:p>
    <w:p w:rsidR="00000000" w:rsidRDefault="00432B3A">
      <w:pPr>
        <w:ind w:firstLine="624"/>
        <w:jc w:val="both"/>
        <w:rPr>
          <w:sz w:val="24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5. Расчет модулятора.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В модуляторе синхронная двоичная случайная последовательность биполярных импульсов 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осуществляет манипуляцию гармонического сигнала-переносчика  </w:t>
      </w:r>
      <w:r>
        <w:rPr>
          <w:sz w:val="24"/>
          <w:lang w:val="en-US"/>
        </w:rPr>
        <w:t>U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sz w:val="24"/>
          <w:lang w:val="en-US"/>
        </w:rPr>
        <w:t>U</w:t>
      </w:r>
      <w:r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>
        <w:rPr>
          <w:sz w:val="24"/>
        </w:rPr>
        <w:t xml:space="preserve"> , где </w:t>
      </w:r>
      <w:r>
        <w:rPr>
          <w:sz w:val="24"/>
          <w:lang w:val="en-US"/>
        </w:rPr>
        <w:t>U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1В, </w:t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10</w:t>
      </w:r>
      <w:r>
        <w:rPr>
          <w:sz w:val="24"/>
        </w:rPr>
        <w:t>0</w:t>
      </w:r>
      <w:r>
        <w:rPr>
          <w:sz w:val="24"/>
          <w:lang w:val="en-US"/>
        </w:rPr>
        <w:t>V</w:t>
      </w:r>
      <w:r>
        <w:rPr>
          <w:sz w:val="24"/>
          <w:vertAlign w:val="subscript"/>
          <w:lang w:val="en-US"/>
        </w:rPr>
        <w:t>K</w:t>
      </w:r>
      <w:r>
        <w:rPr>
          <w:sz w:val="24"/>
          <w:vertAlign w:val="subscript"/>
        </w:rPr>
        <w:t xml:space="preserve"> </w:t>
      </w:r>
      <w:r>
        <w:rPr>
          <w:sz w:val="24"/>
        </w:rPr>
        <w:t>= 18 МГц.</w:t>
      </w:r>
    </w:p>
    <w:p w:rsidR="00000000" w:rsidRDefault="00432B3A">
      <w:pPr>
        <w:ind w:firstLine="624"/>
        <w:jc w:val="both"/>
        <w:rPr>
          <w:sz w:val="24"/>
          <w:lang w:val="en-US"/>
        </w:rPr>
      </w:pPr>
      <w:r>
        <w:object w:dxaOrig="1020" w:dyaOrig="320">
          <v:shape id="_x0000_s1087" type="#_x0000_t75" style="position:absolute;left:0;text-align:left;margin-left:32.4pt;margin-top:112pt;width:398.25pt;height:159pt;z-index:251649024;mso-position-horizontal:absolute;mso-position-horizontal-relative:text;mso-position-vertical:absolute;mso-position-vertical-relative:text" o:allowincell="f">
            <v:imagedata r:id="rId69" o:title=""/>
            <w10:wrap type="topAndBottom"/>
          </v:shape>
          <o:OLEObject Type="Embed" ProgID="PBrush" ShapeID="_x0000_s1087" DrawAspect="Content" ObjectID="_1464371639" r:id="rId70"/>
        </w:object>
      </w:r>
      <w:r>
        <w:object w:dxaOrig="1020" w:dyaOrig="320">
          <v:shape id="_x0000_s1086" type="#_x0000_t75" style="position:absolute;left:0;text-align:left;margin-left:126pt;margin-top:61.6pt;width:139.8pt;height:53.4pt;z-index:251648000;mso-position-horizontal:absolute;mso-position-horizontal-relative:text;mso-position-vertical:absolute;mso-position-vertical-relative:text" o:allowincell="f">
            <v:imagedata r:id="rId71" o:title=""/>
            <w10:wrap type="topAndBottom"/>
          </v:shape>
          <o:OLEObject Type="Embed" ProgID="PBrush" ShapeID="_x0000_s1086" DrawAspect="Content" ObjectID="_1464371640" r:id="rId72"/>
        </w:object>
      </w:r>
      <w:r>
        <w:rPr>
          <w:sz w:val="24"/>
        </w:rPr>
        <w:t xml:space="preserve">Для амплитудной модуляции символ «0» будет отображаться в сигнал-переносчик вида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= 0 , а символ «1» – в сигнал-переносчик вида               S</w:t>
      </w:r>
      <w:r>
        <w:rPr>
          <w:sz w:val="24"/>
          <w:vertAlign w:val="subscript"/>
        </w:rPr>
        <w:t>2</w:t>
      </w:r>
      <w:r>
        <w:rPr>
          <w:sz w:val="24"/>
        </w:rPr>
        <w:t xml:space="preserve">(t) = </w:t>
      </w:r>
      <w:r>
        <w:rPr>
          <w:sz w:val="24"/>
          <w:lang w:val="en-US"/>
        </w:rPr>
        <w:t>U</w:t>
      </w:r>
      <w:r>
        <w:rPr>
          <w:sz w:val="24"/>
          <w:vertAlign w:val="subscript"/>
        </w:rPr>
        <w:t>0</w:t>
      </w:r>
      <w:r>
        <w:rPr>
          <w:sz w:val="24"/>
          <w:lang w:val="en-US"/>
        </w:rPr>
        <w:t>cos</w:t>
      </w:r>
      <w:r>
        <w:rPr>
          <w:sz w:val="24"/>
        </w:rPr>
        <w:t>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</w:rPr>
        <w:t>0</w:t>
      </w:r>
      <w:r>
        <w:rPr>
          <w:sz w:val="24"/>
          <w:lang w:val="en-US"/>
        </w:rPr>
        <w:t>t</w:t>
      </w:r>
      <w:r>
        <w:rPr>
          <w:sz w:val="24"/>
        </w:rPr>
        <w:t xml:space="preserve"> . </w:t>
      </w:r>
      <w:r>
        <w:rPr>
          <w:sz w:val="24"/>
          <w:lang w:val="en-US"/>
        </w:rPr>
        <w:t xml:space="preserve">Запишем выражение для функции корреляции модулирующего колебания b(t) и </w:t>
      </w:r>
      <w:r>
        <w:rPr>
          <w:sz w:val="24"/>
          <w:lang w:val="en-US"/>
        </w:rPr>
        <w:t>приведем его график на рис. 5.1.</w:t>
      </w:r>
      <w:r>
        <w:t xml:space="preserve"> 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Замечание: 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– случайный синхронный телеграфный сигнал – центрированный случайный процесс, принимающий с равной вероятностью значения +1В и -1В, причем смена значений может происходить в любой из моментов времени, кратн</w:t>
      </w:r>
      <w:r>
        <w:rPr>
          <w:sz w:val="24"/>
        </w:rPr>
        <w:t>ых тактовому интервалу Т. Значения на разных тактовых интервалах независимы. Границы  тактовых интервалов у разных реализаций не совпадают.</w:t>
      </w:r>
    </w:p>
    <w:p w:rsidR="00000000" w:rsidRDefault="00432B3A">
      <w:pPr>
        <w:ind w:firstLine="624"/>
        <w:jc w:val="both"/>
        <w:rPr>
          <w:sz w:val="24"/>
        </w:rPr>
      </w:pPr>
      <w:r>
        <w:object w:dxaOrig="1020" w:dyaOrig="320">
          <v:shape id="_x0000_s1157" type="#_x0000_t75" style="position:absolute;left:0;text-align:left;margin-left:10.8pt;margin-top:67.9pt;width:406.8pt;height:211.1pt;z-index:251687936;mso-position-horizontal:absolute;mso-position-horizontal-relative:text;mso-position-vertical:absolute;mso-position-vertical-relative:text" o:allowincell="f">
            <v:imagedata r:id="rId73" o:title=""/>
            <w10:wrap type="topAndBottom"/>
          </v:shape>
          <o:OLEObject Type="Embed" ProgID="PBrush" ShapeID="_x0000_s1157" DrawAspect="Content" ObjectID="_1464371641" r:id="rId74"/>
        </w:object>
      </w:r>
      <w:r>
        <w:rPr>
          <w:noProof/>
          <w:sz w:val="24"/>
        </w:rPr>
        <w:object w:dxaOrig="1020" w:dyaOrig="320">
          <v:shape id="_x0000_s1089" type="#_x0000_t75" style="position:absolute;left:0;text-align:left;margin-left:241.2pt;margin-top:27.6pt;width:110pt;height:36pt;z-index:251651072;mso-position-horizontal:absolute;mso-position-horizontal-relative:text;mso-position-vertical:absolute;mso-position-vertical-relative:text" o:allowincell="f">
            <v:imagedata r:id="rId75" o:title=""/>
            <w10:wrap type="topAndBottom"/>
          </v:shape>
          <o:OLEObject Type="Embed" ProgID="Equation.3" ShapeID="_x0000_s1089" DrawAspect="Content" ObjectID="_1464371642" r:id="rId76"/>
        </w:object>
      </w:r>
      <w:r>
        <w:rPr>
          <w:noProof/>
          <w:sz w:val="24"/>
        </w:rPr>
        <w:object w:dxaOrig="1020" w:dyaOrig="320">
          <v:shape id="_x0000_s1088" type="#_x0000_t75" style="position:absolute;left:0;text-align:left;margin-left:32.4pt;margin-top:27.6pt;width:142pt;height:39pt;z-index:251650048;mso-position-horizontal:absolute;mso-position-horizontal-relative:text;mso-position-vertical:absolute;mso-position-vertical-relative:text" o:allowincell="f">
            <v:imagedata r:id="rId77" o:title=""/>
            <w10:wrap type="topAndBottom"/>
          </v:shape>
          <o:OLEObject Type="Embed" ProgID="Equation.3" ShapeID="_x0000_s1088" DrawAspect="Content" ObjectID="_1464371643" r:id="rId78"/>
        </w:object>
      </w:r>
      <w:r>
        <w:rPr>
          <w:sz w:val="24"/>
        </w:rPr>
        <w:t xml:space="preserve">По теореме Винера-Хинчина определим его энергетический спектр через функкцию корреляции и приведем его график на </w:t>
      </w:r>
      <w:r>
        <w:rPr>
          <w:sz w:val="24"/>
        </w:rPr>
        <w:t>рис 5.2:</w:t>
      </w:r>
    </w:p>
    <w:p w:rsidR="00000000" w:rsidRDefault="00432B3A">
      <w:pPr>
        <w:ind w:firstLine="624"/>
        <w:jc w:val="both"/>
        <w:rPr>
          <w:sz w:val="24"/>
        </w:rPr>
      </w:pP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Ограничим ширину спектра модулирующего колебания (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)) сверху частотой </w:t>
      </w:r>
      <w:r>
        <w:rPr>
          <w:sz w:val="24"/>
          <w:lang w:val="en-US"/>
        </w:rPr>
        <w:t>F</w:t>
      </w:r>
      <w:r>
        <w:rPr>
          <w:sz w:val="24"/>
        </w:rPr>
        <w:t>в = 2/Т = 2</w:t>
      </w:r>
      <w:r>
        <w:rPr>
          <w:sz w:val="24"/>
          <w:lang w:val="en-US"/>
        </w:rPr>
        <w:t>V</w:t>
      </w:r>
      <w:r>
        <w:rPr>
          <w:sz w:val="24"/>
          <w:vertAlign w:val="subscript"/>
        </w:rPr>
        <w:t>к</w:t>
      </w:r>
      <w:r>
        <w:rPr>
          <w:sz w:val="24"/>
        </w:rPr>
        <w:t xml:space="preserve"> = 360 кГц. После ограничения мощность модулирующего сигнала найдем как</w:t>
      </w:r>
    </w:p>
    <w:p w:rsidR="00000000" w:rsidRDefault="00432B3A">
      <w:pPr>
        <w:jc w:val="both"/>
        <w:rPr>
          <w:sz w:val="24"/>
        </w:rPr>
      </w:pPr>
      <w:r>
        <w:rPr>
          <w:noProof/>
        </w:rPr>
        <w:object w:dxaOrig="1020" w:dyaOrig="320">
          <v:shape id="_x0000_s1092" type="#_x0000_t75" style="position:absolute;left:0;text-align:left;margin-left:118.8pt;margin-top:102.6pt;width:186pt;height:37pt;z-index:251654144;mso-position-horizontal:absolute;mso-position-horizontal-relative:text;mso-position-vertical:absolute;mso-position-vertical-relative:text" o:allowincell="f">
            <v:imagedata r:id="rId79" o:title=""/>
            <w10:wrap type="topAndBottom"/>
          </v:shape>
          <o:OLEObject Type="Embed" ProgID="Equation.3" ShapeID="_x0000_s1092" DrawAspect="Content" ObjectID="_1464371644" r:id="rId80"/>
        </w:object>
      </w:r>
      <w:r>
        <w:rPr>
          <w:noProof/>
          <w:sz w:val="24"/>
        </w:rPr>
        <w:object w:dxaOrig="1020" w:dyaOrig="320">
          <v:shape id="_x0000_s1090" type="#_x0000_t75" style="position:absolute;left:0;text-align:left;margin-left:118.8pt;margin-top:13.8pt;width:159pt;height:37pt;z-index:251652096;mso-position-horizontal:absolute;mso-position-horizontal-relative:text;mso-position-vertical:absolute;mso-position-vertical-relative:text" o:allowincell="f">
            <v:imagedata r:id="rId81" o:title=""/>
            <w10:wrap type="topAndBottom"/>
          </v:shape>
          <o:OLEObject Type="Embed" ProgID="Equation.3" ShapeID="_x0000_s1090" DrawAspect="Content" ObjectID="_1464371645" r:id="rId82"/>
        </w:object>
      </w:r>
      <w:r>
        <w:rPr>
          <w:noProof/>
          <w:sz w:val="24"/>
        </w:rPr>
        <w:object w:dxaOrig="1020" w:dyaOrig="320">
          <v:shape id="_x0000_s1091" type="#_x0000_t75" style="position:absolute;left:0;text-align:left;margin-left:0;margin-top:0;width:9pt;height:17pt;z-index:251653120;mso-position-horizontal:absolute;mso-position-horizontal-relative:text;mso-position-vertical:absolute;mso-position-vertical-relative:text" o:allowincell="f">
            <v:imagedata r:id="rId83" o:title=""/>
            <w10:wrap type="topAndBottom"/>
          </v:shape>
          <o:OLEObject Type="Embed" ProgID="Equation.3" ShapeID="_x0000_s1091" DrawAspect="Content" ObjectID="_1464371646" r:id="rId84"/>
        </w:object>
      </w:r>
      <w:r>
        <w:rPr>
          <w:sz w:val="24"/>
        </w:rPr>
        <w:t xml:space="preserve">Далее будем пренебрегать искажениями сигнала, происходящими в результате ограничения </w:t>
      </w:r>
      <w:r>
        <w:rPr>
          <w:sz w:val="24"/>
        </w:rPr>
        <w:t xml:space="preserve">спектра, поскольку их доля в энергетическом спектре ничтожно мала по сравнению с </w:t>
      </w:r>
      <w:r>
        <w:rPr>
          <w:sz w:val="24"/>
          <w:lang w:val="en-US"/>
        </w:rPr>
        <w:t>P</w:t>
      </w:r>
      <w:r>
        <w:rPr>
          <w:sz w:val="24"/>
        </w:rPr>
        <w:t>м :</w:t>
      </w:r>
    </w:p>
    <w:p w:rsidR="00000000" w:rsidRDefault="00432B3A">
      <w:pPr>
        <w:pStyle w:val="1"/>
        <w:rPr>
          <w:sz w:val="24"/>
          <w:lang w:val="ru-RU"/>
        </w:rPr>
      </w:pPr>
      <w:r>
        <w:rPr>
          <w:sz w:val="24"/>
          <w:lang w:val="ru-RU"/>
        </w:rPr>
        <w:t>Выражение для модулируемого АМ сигнала запишем так</w:t>
      </w:r>
    </w:p>
    <w:p w:rsidR="00000000" w:rsidRDefault="00CD059C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1" locked="0" layoutInCell="0" allowOverlap="1">
                <wp:simplePos x="0" y="0"/>
                <wp:positionH relativeFrom="column">
                  <wp:posOffset>2057400</wp:posOffset>
                </wp:positionH>
                <wp:positionV relativeFrom="paragraph">
                  <wp:posOffset>81280</wp:posOffset>
                </wp:positionV>
                <wp:extent cx="91440" cy="914400"/>
                <wp:effectExtent l="0" t="0" r="0" b="0"/>
                <wp:wrapNone/>
                <wp:docPr id="1" name="AutoShape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1440" cy="914400"/>
                        </a:xfrm>
                        <a:prstGeom prst="leftBrace">
                          <a:avLst>
                            <a:gd name="adj1" fmla="val 83333"/>
                            <a:gd name="adj2" fmla="val 50000"/>
                          </a:avLst>
                        </a:prstGeom>
                        <a:noFill/>
                        <a:ln w="6350">
                          <a:solidFill>
                            <a:srgbClr val="3333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000000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76548416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5" o:spid="_x0000_s1026" type="#_x0000_t87" style="position:absolute;margin-left:162pt;margin-top:6.4pt;width:7.2pt;height:1in;z-index:-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" o:allowincell="f" fillcolor="black" strokecolor="#330" strokeweight=".5pt"/>
            </w:pict>
          </mc:Fallback>
        </mc:AlternateContent>
      </w:r>
    </w:p>
    <w:p w:rsidR="00000000" w:rsidRDefault="00432B3A">
      <w:pPr>
        <w:ind w:left="2880" w:firstLine="720"/>
        <w:rPr>
          <w:sz w:val="24"/>
          <w:lang w:val="en-US"/>
        </w:rPr>
      </w:pPr>
      <w:r>
        <w:rPr>
          <w:sz w:val="24"/>
          <w:lang w:val="en-US"/>
        </w:rPr>
        <w:t xml:space="preserve">0,  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0</w:t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</w:p>
    <w:p w:rsidR="00000000" w:rsidRDefault="00432B3A">
      <w:pPr>
        <w:rPr>
          <w:lang w:val="en-US"/>
        </w:rPr>
      </w:pPr>
      <w:r>
        <w:rPr>
          <w:sz w:val="24"/>
          <w:lang w:val="en-US"/>
        </w:rPr>
        <w:tab/>
      </w:r>
      <w:r>
        <w:rPr>
          <w:sz w:val="24"/>
          <w:lang w:val="en-US"/>
        </w:rPr>
        <w:tab/>
      </w:r>
      <w:r>
        <w:rPr>
          <w:sz w:val="24"/>
          <w:lang w:val="en-US"/>
        </w:rPr>
        <w:tab/>
        <w:t>S(t)</w:t>
      </w:r>
      <w:r>
        <w:rPr>
          <w:lang w:val="en-US"/>
        </w:rPr>
        <w:t xml:space="preserve"> = </w:t>
      </w:r>
      <w:r>
        <w:rPr>
          <w:lang w:val="en-US"/>
        </w:rPr>
        <w:tab/>
      </w:r>
    </w:p>
    <w:p w:rsidR="00000000" w:rsidRDefault="00432B3A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sz w:val="24"/>
          <w:lang w:val="en-US"/>
        </w:rPr>
        <w:t>U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>cos2</w:t>
      </w:r>
      <w:r>
        <w:rPr>
          <w:rFonts w:ascii="Greek" w:hAnsi="Greek"/>
          <w:sz w:val="24"/>
          <w:lang w:val="en-US"/>
        </w:rPr>
        <w:sym w:font="Symbol" w:char="F070"/>
      </w:r>
      <w:r>
        <w:rPr>
          <w:sz w:val="24"/>
          <w:lang w:val="en-US"/>
        </w:rPr>
        <w:t>f</w:t>
      </w:r>
      <w:r>
        <w:rPr>
          <w:sz w:val="24"/>
          <w:vertAlign w:val="subscript"/>
          <w:lang w:val="en-US"/>
        </w:rPr>
        <w:t>0</w:t>
      </w:r>
      <w:r>
        <w:rPr>
          <w:sz w:val="24"/>
          <w:lang w:val="en-US"/>
        </w:rPr>
        <w:t xml:space="preserve">t, </w:t>
      </w:r>
      <w:r>
        <w:rPr>
          <w:sz w:val="24"/>
          <w:lang w:val="en-US"/>
        </w:rPr>
        <w:tab/>
        <w:t xml:space="preserve"> b</w:t>
      </w:r>
      <w:r>
        <w:rPr>
          <w:sz w:val="24"/>
          <w:vertAlign w:val="subscript"/>
          <w:lang w:val="en-US"/>
        </w:rPr>
        <w:t>k</w:t>
      </w:r>
      <w:r>
        <w:rPr>
          <w:sz w:val="24"/>
          <w:lang w:val="en-US"/>
        </w:rPr>
        <w:t xml:space="preserve"> = 1</w:t>
      </w:r>
    </w:p>
    <w:p w:rsidR="00000000" w:rsidRDefault="00432B3A">
      <w:pPr>
        <w:rPr>
          <w:lang w:val="en-US"/>
        </w:rPr>
      </w:pPr>
    </w:p>
    <w:p w:rsidR="00000000" w:rsidRDefault="00432B3A">
      <w:pPr>
        <w:rPr>
          <w:lang w:val="en-US"/>
        </w:rPr>
      </w:pPr>
    </w:p>
    <w:p w:rsidR="00000000" w:rsidRDefault="00432B3A">
      <w:pPr>
        <w:rPr>
          <w:sz w:val="24"/>
        </w:rPr>
      </w:pPr>
      <w:r>
        <w:rPr>
          <w:sz w:val="24"/>
        </w:rPr>
        <w:t>А графики модулирующего и модулированного сигналов привед</w:t>
      </w:r>
      <w:r>
        <w:rPr>
          <w:sz w:val="24"/>
        </w:rPr>
        <w:t>ем на рис 5.3.</w:t>
      </w:r>
    </w:p>
    <w:p w:rsidR="00000000" w:rsidRDefault="00432B3A">
      <w:pPr>
        <w:rPr>
          <w:sz w:val="24"/>
        </w:rPr>
      </w:pPr>
      <w:r>
        <w:object w:dxaOrig="1020" w:dyaOrig="320">
          <v:shape id="_x0000_s1158" type="#_x0000_t75" style="position:absolute;margin-left:-32.4pt;margin-top:11pt;width:460.8pt;height:254.7pt;z-index:251688960;mso-position-horizontal:absolute;mso-position-horizontal-relative:text;mso-position-vertical:absolute;mso-position-vertical-relative:text" o:allowincell="f">
            <v:imagedata r:id="rId85" o:title=""/>
            <w10:wrap type="topAndBottom"/>
          </v:shape>
          <o:OLEObject Type="Embed" ProgID="PBrush" ShapeID="_x0000_s1158" DrawAspect="Content" ObjectID="_1464371647" r:id="rId86"/>
        </w:object>
      </w:r>
    </w:p>
    <w:p w:rsidR="00000000" w:rsidRDefault="00432B3A">
      <w:pPr>
        <w:ind w:firstLine="624"/>
        <w:rPr>
          <w:sz w:val="24"/>
        </w:rPr>
      </w:pPr>
      <w:r>
        <w:rPr>
          <w:sz w:val="24"/>
        </w:rPr>
        <w:t xml:space="preserve">Энергетический спектр модулированного колебания (рис. 5.4) будет содержать две симметричные относительно частоты </w:t>
      </w:r>
      <w:r>
        <w:rPr>
          <w:sz w:val="24"/>
          <w:lang w:val="en-US"/>
        </w:rPr>
        <w:t>f</w:t>
      </w:r>
      <w:r>
        <w:rPr>
          <w:sz w:val="24"/>
        </w:rPr>
        <w:t xml:space="preserve">0 = 18 МГц боковые полосы, форма которых будет повторять форму энергетического спектра модулирующего сигнала 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 с учетом ог</w:t>
      </w:r>
      <w:r>
        <w:rPr>
          <w:sz w:val="24"/>
        </w:rPr>
        <w:t xml:space="preserve">раничения спектра частотой </w:t>
      </w:r>
      <w:r>
        <w:rPr>
          <w:sz w:val="24"/>
          <w:lang w:val="en-US"/>
        </w:rPr>
        <w:t>F</w:t>
      </w:r>
      <w:r>
        <w:rPr>
          <w:sz w:val="24"/>
        </w:rPr>
        <w:t xml:space="preserve">в = 360 кГц. Выражение </w:t>
      </w:r>
      <w:r>
        <w:rPr>
          <w:sz w:val="24"/>
          <w:lang w:val="en-US"/>
        </w:rPr>
        <w:t>Gs</w:t>
      </w:r>
      <w:r>
        <w:rPr>
          <w:sz w:val="24"/>
        </w:rPr>
        <w:t>(</w:t>
      </w:r>
      <w:r>
        <w:rPr>
          <w:sz w:val="24"/>
          <w:lang w:val="en-US"/>
        </w:rPr>
        <w:t>f</w:t>
      </w:r>
      <w:r>
        <w:rPr>
          <w:sz w:val="24"/>
        </w:rPr>
        <w:t xml:space="preserve">) запишем как  </w:t>
      </w:r>
    </w:p>
    <w:p w:rsidR="00000000" w:rsidRDefault="00432B3A">
      <w:pPr>
        <w:ind w:firstLine="624"/>
        <w:rPr>
          <w:sz w:val="24"/>
        </w:rPr>
      </w:pPr>
    </w:p>
    <w:p w:rsidR="00000000" w:rsidRDefault="00432B3A">
      <w:pPr>
        <w:ind w:firstLine="624"/>
        <w:rPr>
          <w:sz w:val="24"/>
        </w:rPr>
      </w:pPr>
    </w:p>
    <w:p w:rsidR="00000000" w:rsidRDefault="00432B3A">
      <w:pPr>
        <w:ind w:firstLine="624"/>
        <w:rPr>
          <w:sz w:val="24"/>
        </w:rPr>
      </w:pPr>
      <w:r>
        <w:lastRenderedPageBreak/>
        <w:object w:dxaOrig="1020" w:dyaOrig="320">
          <v:shape id="_x0000_s1159" type="#_x0000_t75" style="position:absolute;left:0;text-align:left;margin-left:3.6pt;margin-top:79.2pt;width:434.25pt;height:225.75pt;z-index:251689984;mso-position-horizontal:absolute;mso-position-horizontal-relative:text;mso-position-vertical:absolute;mso-position-vertical-relative:text" o:allowincell="f">
            <v:imagedata r:id="rId87" o:title=""/>
            <w10:wrap type="topAndBottom"/>
          </v:shape>
          <o:OLEObject Type="Embed" ProgID="PBrush" ShapeID="_x0000_s1159" DrawAspect="Content" ObjectID="_1464371648" r:id="rId88"/>
        </w:object>
      </w:r>
      <w:r>
        <w:object w:dxaOrig="1020" w:dyaOrig="320">
          <v:shape id="_x0000_s1096" type="#_x0000_t75" style="position:absolute;left:0;text-align:left;margin-left:75.6pt;margin-top:0;width:319.8pt;height:74.4pt;z-index:251655168;mso-position-horizontal:absolute;mso-position-horizontal-relative:text;mso-position-vertical:absolute;mso-position-vertical-relative:text" o:allowincell="f">
            <v:imagedata r:id="rId89" o:title=""/>
            <w10:wrap type="topAndBottom"/>
          </v:shape>
          <o:OLEObject Type="Embed" ProgID="PBrush" ShapeID="_x0000_s1096" DrawAspect="Content" ObjectID="_1464371649" r:id="rId90"/>
        </w:object>
      </w:r>
      <w:r>
        <w:rPr>
          <w:sz w:val="24"/>
        </w:rPr>
        <w:t xml:space="preserve">Ширина спектра сигнала-переносчика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в два раза превосходит ширину спектра модулирующего сигнала </w:t>
      </w:r>
      <w:r>
        <w:rPr>
          <w:sz w:val="24"/>
          <w:lang w:val="en-US"/>
        </w:rPr>
        <w:t>b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и равна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F</w:t>
      </w:r>
      <w:r>
        <w:rPr>
          <w:sz w:val="24"/>
        </w:rPr>
        <w:t>с = 2</w:t>
      </w:r>
      <w:r>
        <w:rPr>
          <w:sz w:val="24"/>
          <w:lang w:val="en-US"/>
        </w:rPr>
        <w:t>F</w:t>
      </w:r>
      <w:r>
        <w:rPr>
          <w:sz w:val="24"/>
        </w:rPr>
        <w:t>в = 720 кГц.</w:t>
      </w: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center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jc w:val="center"/>
        <w:rPr>
          <w:i/>
          <w:sz w:val="32"/>
        </w:rPr>
      </w:pPr>
      <w:r>
        <w:rPr>
          <w:i/>
          <w:sz w:val="32"/>
        </w:rPr>
        <w:t>6. Анализ канала связи.</w: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02" type="#_x0000_t75" style="position:absolute;left:0;text-align:left;margin-left:176.4pt;margin-top:60.8pt;width:84pt;height:16pt;z-index:251657216;mso-position-horizontal:absolute;mso-position-horizontal-relative:text;mso-position-vertical:absolute;mso-position-vertical-relative:text" o:allowincell="f">
            <v:imagedata r:id="rId91" o:title=""/>
            <w10:wrap type="topAndBottom"/>
          </v:shape>
          <o:OLEObject Type="Embed" ProgID="Equation.3" ShapeID="_x0000_s1102" DrawAspect="Content" ObjectID="_1464371650" r:id="rId92"/>
        </w:object>
      </w:r>
      <w:r>
        <w:rPr>
          <w:sz w:val="24"/>
        </w:rPr>
        <w:tab/>
        <w:t>К</w:t>
      </w:r>
      <w:r>
        <w:rPr>
          <w:sz w:val="24"/>
        </w:rPr>
        <w:t xml:space="preserve">анал связи является непрерывным и неискажающим и  осуществляет передачу сигнала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). При этом к передаваемому сигналу добавляется помеха – аддитивный гауссовский шум со спектральной плотностью средней мощности </w:t>
      </w:r>
      <w:r>
        <w:rPr>
          <w:sz w:val="24"/>
          <w:lang w:val="en-US"/>
        </w:rPr>
        <w:t>N</w:t>
      </w:r>
      <w:r>
        <w:rPr>
          <w:sz w:val="24"/>
          <w:vertAlign w:val="subscript"/>
        </w:rPr>
        <w:t>0</w:t>
      </w:r>
      <w:r>
        <w:rPr>
          <w:sz w:val="24"/>
        </w:rPr>
        <w:t>. То есть на выходе канала связи имееем</w:t>
      </w:r>
    </w:p>
    <w:p w:rsidR="00000000" w:rsidRDefault="00432B3A">
      <w:pPr>
        <w:pStyle w:val="a4"/>
        <w:ind w:left="0" w:firstLine="720"/>
        <w:jc w:val="both"/>
        <w:rPr>
          <w:lang w:val="ru-RU"/>
        </w:rPr>
      </w:pPr>
      <w:r>
        <w:rPr>
          <w:noProof/>
        </w:rPr>
        <w:object w:dxaOrig="1020" w:dyaOrig="320">
          <v:shape id="_x0000_s1103" type="#_x0000_t75" style="position:absolute;left:0;text-align:left;margin-left:154.8pt;margin-top:56pt;width:112pt;height:15pt;z-index:251658240;mso-position-horizontal:absolute;mso-position-horizontal-relative:text;mso-position-vertical:absolute;mso-position-vertical-relative:text" o:allowincell="f">
            <v:imagedata r:id="rId93" o:title=""/>
            <w10:wrap type="topAndBottom"/>
          </v:shape>
          <o:OLEObject Type="Embed" ProgID="Equation.3" ShapeID="_x0000_s1103" DrawAspect="Content" ObjectID="_1464371651" r:id="rId94"/>
        </w:object>
      </w:r>
      <w:r>
        <w:rPr>
          <w:lang w:val="ru-RU"/>
        </w:rPr>
        <w:t>Ми</w:t>
      </w:r>
      <w:r>
        <w:rPr>
          <w:lang w:val="ru-RU"/>
        </w:rPr>
        <w:t>нимальный диапазон частот, необходимый для безыскаженной передачи равен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lang w:val="ru-RU"/>
        </w:rPr>
        <w:tab/>
        <w:t>Определим мощность помехи на выходе исходя из того, что энергетический спектр его постоянен в полосе частот, используемой для передачи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020" w:dyaOrig="320">
          <v:shape id="_x0000_s1104" type="#_x0000_t75" style="position:absolute;left:0;text-align:left;margin-left:75.6pt;margin-top:1.9pt;width:271pt;height:34pt;z-index:251659264;mso-position-horizontal:absolute;mso-position-horizontal-relative:text;mso-position-vertical:absolute;mso-position-vertical-relative:text" o:allowincell="f">
            <v:imagedata r:id="rId95" o:title=""/>
            <w10:wrap type="topAndBottom"/>
          </v:shape>
          <o:OLEObject Type="Embed" ProgID="Equation.3" ShapeID="_x0000_s1104" DrawAspect="Content" ObjectID="_1464371652" r:id="rId96"/>
        </w:object>
      </w:r>
      <w:r>
        <w:rPr>
          <w:noProof/>
        </w:rPr>
        <w:object w:dxaOrig="1020" w:dyaOrig="320">
          <v:shape id="_x0000_s1105" type="#_x0000_t75" style="position:absolute;left:0;text-align:left;margin-left:162pt;margin-top:65pt;width:71pt;height:31.95pt;z-index:251660288;mso-position-horizontal:absolute;mso-position-horizontal-relative:text;mso-position-vertical:absolute;mso-position-vertical-relative:text" o:allowincell="f">
            <v:imagedata r:id="rId97" o:title=""/>
            <w10:wrap type="topAndBottom"/>
          </v:shape>
          <o:OLEObject Type="Embed" ProgID="Equation.3" ShapeID="_x0000_s1105" DrawAspect="Content" ObjectID="_1464371653" r:id="rId98"/>
        </w:object>
      </w:r>
      <w:r>
        <w:rPr>
          <w:lang w:val="ru-RU"/>
        </w:rPr>
        <w:t xml:space="preserve">Поскольку сигналы </w:t>
      </w:r>
      <w:r>
        <w:t>S</w:t>
      </w:r>
      <w:r>
        <w:rPr>
          <w:vertAlign w:val="subscript"/>
          <w:lang w:val="ru-RU"/>
        </w:rPr>
        <w:t>1</w:t>
      </w:r>
      <w:r>
        <w:rPr>
          <w:lang w:val="ru-RU"/>
        </w:rPr>
        <w:t>(</w:t>
      </w:r>
      <w:r>
        <w:t>t</w:t>
      </w:r>
      <w:r>
        <w:rPr>
          <w:lang w:val="ru-RU"/>
        </w:rPr>
        <w:t xml:space="preserve">) и </w:t>
      </w:r>
      <w:r>
        <w:t>S</w:t>
      </w:r>
      <w:r>
        <w:rPr>
          <w:vertAlign w:val="subscript"/>
          <w:lang w:val="ru-RU"/>
        </w:rPr>
        <w:t>2</w:t>
      </w:r>
      <w:r>
        <w:rPr>
          <w:lang w:val="ru-RU"/>
        </w:rPr>
        <w:t>(</w:t>
      </w:r>
      <w:r>
        <w:t>t</w:t>
      </w:r>
      <w:r>
        <w:rPr>
          <w:lang w:val="ru-RU"/>
        </w:rPr>
        <w:t>) (см. п. 4) рав</w:t>
      </w:r>
      <w:r>
        <w:rPr>
          <w:lang w:val="ru-RU"/>
        </w:rPr>
        <w:t xml:space="preserve">новероятны, то средняя мощность сигнала </w:t>
      </w:r>
      <w:r>
        <w:t>s</w:t>
      </w:r>
      <w:r>
        <w:rPr>
          <w:lang w:val="ru-RU"/>
        </w:rPr>
        <w:t>(</w:t>
      </w:r>
      <w:r>
        <w:t>t</w:t>
      </w:r>
      <w:r>
        <w:rPr>
          <w:lang w:val="ru-RU"/>
        </w:rPr>
        <w:t>), передаваемого каналом равна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020" w:dyaOrig="320">
          <v:shape id="_x0000_s1109" type="#_x0000_t75" style="position:absolute;left:0;text-align:left;margin-left:270pt;margin-top:131.8pt;width:150pt;height:34pt;z-index:251663360;mso-position-horizontal:absolute;mso-position-horizontal-relative:text;mso-position-vertical:absolute;mso-position-vertical-relative:text" o:allowincell="f">
            <v:imagedata r:id="rId99" o:title=""/>
            <w10:wrap type="topAndBottom"/>
          </v:shape>
          <o:OLEObject Type="Embed" ProgID="Equation.3" ShapeID="_x0000_s1109" DrawAspect="Content" ObjectID="_1464371654" r:id="rId100"/>
        </w:object>
      </w:r>
      <w:r>
        <w:rPr>
          <w:noProof/>
        </w:rPr>
        <w:object w:dxaOrig="1020" w:dyaOrig="320">
          <v:shape id="_x0000_s1106" type="#_x0000_t75" style="position:absolute;left:0;text-align:left;margin-left:162pt;margin-top:52.6pt;width:66pt;height:38pt;z-index:251661312;mso-position-horizontal:absolute;mso-position-horizontal-relative:text;mso-position-vertical:absolute;mso-position-vertical-relative:text" o:allowincell="f">
            <v:imagedata r:id="rId101" o:title=""/>
            <w10:wrap type="topAndBottom"/>
          </v:shape>
          <o:OLEObject Type="Embed" ProgID="Equation.3" ShapeID="_x0000_s1106" DrawAspect="Content" ObjectID="_1464371655" r:id="rId102"/>
        </w:object>
      </w:r>
      <w:r>
        <w:rPr>
          <w:lang w:val="ru-RU"/>
        </w:rPr>
        <w:t xml:space="preserve">, где Е1 и Е2 –энергии сигналов </w:t>
      </w:r>
      <w:r>
        <w:t>S</w:t>
      </w:r>
      <w:r>
        <w:rPr>
          <w:vertAlign w:val="subscript"/>
          <w:lang w:val="ru-RU"/>
        </w:rPr>
        <w:t>1</w:t>
      </w:r>
      <w:r>
        <w:rPr>
          <w:lang w:val="ru-RU"/>
        </w:rPr>
        <w:t>(</w:t>
      </w:r>
      <w:r>
        <w:t>t</w:t>
      </w:r>
      <w:r>
        <w:rPr>
          <w:lang w:val="ru-RU"/>
        </w:rPr>
        <w:t xml:space="preserve">) и </w:t>
      </w:r>
      <w:r>
        <w:t>S</w:t>
      </w:r>
      <w:r>
        <w:rPr>
          <w:vertAlign w:val="subscript"/>
          <w:lang w:val="ru-RU"/>
        </w:rPr>
        <w:t>2</w:t>
      </w:r>
      <w:r>
        <w:rPr>
          <w:lang w:val="ru-RU"/>
        </w:rPr>
        <w:t>(</w:t>
      </w:r>
      <w:r>
        <w:t>t</w:t>
      </w:r>
      <w:r>
        <w:rPr>
          <w:lang w:val="ru-RU"/>
        </w:rPr>
        <w:t>) соответственно, найденные как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lang w:val="ru-RU"/>
        </w:rPr>
        <w:t>Тогда мощность сигнала в канале будет равна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020" w:dyaOrig="320">
          <v:shape id="_x0000_s1108" type="#_x0000_t75" style="position:absolute;left:0;text-align:left;margin-left:25.2pt;margin-top:32.85pt;width:249pt;height:34pt;z-index:251662336;mso-position-horizontal:absolute;mso-position-horizontal-relative:text;mso-position-vertical:absolute;mso-position-vertical-relative:text" o:allowincell="f">
            <v:imagedata r:id="rId103" o:title=""/>
            <w10:wrap type="topAndBottom"/>
          </v:shape>
          <o:OLEObject Type="Embed" ProgID="Equation.3" ShapeID="_x0000_s1108" DrawAspect="Content" ObjectID="_1464371656" r:id="rId104"/>
        </w:object>
      </w:r>
      <w:r>
        <w:rPr>
          <w:b/>
          <w:lang w:val="ru-RU"/>
        </w:rPr>
        <w:t xml:space="preserve">          </w:t>
      </w:r>
      <w:r>
        <w:rPr>
          <w:b/>
        </w:rPr>
        <w:t>E</w:t>
      </w:r>
      <w:r>
        <w:rPr>
          <w:b/>
          <w:vertAlign w:val="subscript"/>
          <w:lang w:val="ru-RU"/>
        </w:rPr>
        <w:t>1</w:t>
      </w:r>
      <w:r>
        <w:rPr>
          <w:b/>
          <w:lang w:val="ru-RU"/>
        </w:rPr>
        <w:t>=0</w:t>
      </w:r>
    </w:p>
    <w:p w:rsidR="00000000" w:rsidRDefault="00432B3A">
      <w:pPr>
        <w:pStyle w:val="a4"/>
        <w:ind w:left="0" w:firstLine="0"/>
        <w:jc w:val="both"/>
        <w:rPr>
          <w:b/>
          <w:sz w:val="24"/>
          <w:lang w:val="ru-RU"/>
        </w:rPr>
      </w:pPr>
      <w:r>
        <w:rPr>
          <w:lang w:val="ru-RU"/>
        </w:rPr>
        <w:t xml:space="preserve">          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firstLine="0"/>
        <w:jc w:val="both"/>
        <w:rPr>
          <w:lang w:val="ru-RU"/>
        </w:rPr>
      </w:pPr>
      <w:r>
        <w:rPr>
          <w:noProof/>
        </w:rPr>
        <w:object w:dxaOrig="1020" w:dyaOrig="320">
          <v:shape id="_x0000_s1110" type="#_x0000_t75" style="position:absolute;left:0;text-align:left;margin-left:147.6pt;margin-top:10.6pt;width:152pt;height:49pt;z-index:251664384;mso-position-horizontal:absolute;mso-position-horizontal-relative:text;mso-position-vertical:absolute;mso-position-vertical-relative:text" o:allowincell="f">
            <v:imagedata r:id="rId105" o:title=""/>
            <w10:wrap type="topAndBottom"/>
          </v:shape>
          <o:OLEObject Type="Embed" ProgID="Equation.3" ShapeID="_x0000_s1110" DrawAspect="Content" ObjectID="_1464371657" r:id="rId106"/>
        </w:objec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lang w:val="ru-RU"/>
        </w:rPr>
        <w:t xml:space="preserve">Отношение сигнал/шум 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020" w:dyaOrig="320">
          <v:shape id="_x0000_s1111" type="#_x0000_t75" style="position:absolute;left:0;text-align:left;margin-left:0;margin-top:0;width:95pt;height:31pt;z-index:251665408;mso-position-horizontal:absolute;mso-position-horizontal-relative:text;mso-position-vertical:absolute;mso-position-vertical-relative:text" o:allowincell="f">
            <v:imagedata r:id="rId107" o:title=""/>
            <w10:wrap type="topAndBottom"/>
          </v:shape>
          <o:OLEObject Type="Embed" ProgID="Equation.3" ShapeID="_x0000_s1111" DrawAspect="Content" ObjectID="_1464371658" r:id="rId108"/>
        </w:objec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noProof/>
        </w:rPr>
        <w:object w:dxaOrig="1020" w:dyaOrig="320">
          <v:shape id="_x0000_s1112" type="#_x0000_t75" style="position:absolute;left:0;text-align:left;margin-left:118.8pt;margin-top:15.4pt;width:197pt;height:31pt;z-index:251666432;mso-position-horizontal:absolute;mso-position-horizontal-relative:text;mso-position-vertical:absolute;mso-position-vertical-relative:text" o:allowincell="f">
            <v:imagedata r:id="rId109" o:title=""/>
            <w10:wrap type="topAndBottom"/>
          </v:shape>
          <o:OLEObject Type="Embed" ProgID="Equation.3" ShapeID="_x0000_s1112" DrawAspect="Content" ObjectID="_1464371659" r:id="rId110"/>
        </w:object>
      </w:r>
      <w:r>
        <w:rPr>
          <w:lang w:val="ru-RU"/>
        </w:rPr>
        <w:t>Пропу</w:t>
      </w:r>
      <w:r>
        <w:rPr>
          <w:lang w:val="ru-RU"/>
        </w:rPr>
        <w:t>скная способность непрерывного канала определим по формуле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  <w:r>
        <w:rPr>
          <w:lang w:val="ru-RU"/>
        </w:rPr>
        <w:t xml:space="preserve">Коэффициент эффективности использования канала </w:t>
      </w:r>
      <w:r>
        <w:t>K</w:t>
      </w:r>
      <w:r>
        <w:rPr>
          <w:lang w:val="ru-RU"/>
        </w:rPr>
        <w:t xml:space="preserve">э = </w:t>
      </w:r>
      <w:r>
        <w:t>H</w:t>
      </w:r>
      <w:r>
        <w:rPr>
          <w:lang w:val="ru-RU"/>
        </w:rPr>
        <w:t>’/</w:t>
      </w:r>
      <w:r>
        <w:t>C</w:t>
      </w:r>
      <w:r>
        <w:rPr>
          <w:lang w:val="ru-RU"/>
        </w:rPr>
        <w:t>’ = 0.107.</w: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jc w:val="center"/>
        <w:rPr>
          <w:i/>
          <w:sz w:val="32"/>
        </w:rPr>
      </w:pPr>
      <w:r>
        <w:rPr>
          <w:i/>
          <w:sz w:val="32"/>
        </w:rPr>
        <w:t>7. Расчет оптимального коггерентного демодулятора.</w:t>
      </w:r>
    </w:p>
    <w:p w:rsidR="00000000" w:rsidRDefault="00432B3A">
      <w:pPr>
        <w:pStyle w:val="a4"/>
        <w:ind w:left="0" w:firstLine="851"/>
        <w:rPr>
          <w:lang w:val="ru-RU"/>
        </w:rPr>
      </w:pPr>
      <w:r>
        <w:rPr>
          <w:lang w:val="ru-RU"/>
        </w:rPr>
        <w:t xml:space="preserve">По критерию максимального правдопообия оптимальным является приемник, у </w:t>
      </w:r>
      <w:r>
        <w:rPr>
          <w:lang w:val="ru-RU"/>
        </w:rPr>
        <w:t>которого при заданных условиях обеспечивается максимум верности правильного приема или минимум средней вероятности ошибки.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13" type="#_x0000_t75" style="position:absolute;left:0;text-align:left;margin-left:111.6pt;margin-top:51.65pt;width:214pt;height:37pt;z-index:251667456;mso-position-horizontal:absolute;mso-position-horizontal-relative:text;mso-position-vertical:absolute;mso-position-vertical-relative:text" o:allowincell="f">
            <v:imagedata r:id="rId111" o:title=""/>
            <w10:wrap type="topAndBottom"/>
          </v:shape>
          <o:OLEObject Type="Embed" ProgID="Equation.3" ShapeID="_x0000_s1113" DrawAspect="Content" ObjectID="_1464371660" r:id="rId112"/>
        </w:object>
      </w:r>
      <w:r>
        <w:rPr>
          <w:sz w:val="24"/>
        </w:rPr>
        <w:t>Алгоритм работы оптимального по критерию максимального правдободобия когерентного демодулятора при передаче двоичных сообщений может</w:t>
      </w:r>
      <w:r>
        <w:rPr>
          <w:sz w:val="24"/>
        </w:rPr>
        <w:t xml:space="preserve"> быть представлен в следующем виде: </w:t>
      </w:r>
    </w:p>
    <w:p w:rsidR="00000000" w:rsidRDefault="00432B3A">
      <w:pPr>
        <w:ind w:firstLine="624"/>
        <w:jc w:val="both"/>
        <w:rPr>
          <w:sz w:val="24"/>
        </w:rPr>
      </w:pPr>
    </w:p>
    <w:p w:rsidR="00000000" w:rsidRDefault="00432B3A">
      <w:pPr>
        <w:jc w:val="both"/>
        <w:rPr>
          <w:sz w:val="24"/>
        </w:rPr>
      </w:pPr>
      <w:r>
        <w:rPr>
          <w:sz w:val="24"/>
        </w:rPr>
        <w:t xml:space="preserve">, то принятый сигнал расценивается модулятором как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1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). Если же</w: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14" type="#_x0000_t75" style="position:absolute;left:0;text-align:left;margin-left:126pt;margin-top:9.8pt;width:214pt;height:37pt;z-index:251668480;mso-position-horizontal:absolute;mso-position-horizontal-relative:text;mso-position-vertical:absolute;mso-position-vertical-relative:text" o:allowincell="f">
            <v:imagedata r:id="rId113" o:title=""/>
            <w10:wrap type="topAndBottom"/>
          </v:shape>
          <o:OLEObject Type="Embed" ProgID="Equation.3" ShapeID="_x0000_s1114" DrawAspect="Content" ObjectID="_1464371661" r:id="rId114"/>
        </w:object>
      </w:r>
      <w:r>
        <w:rPr>
          <w:sz w:val="24"/>
        </w:rPr>
        <w:t xml:space="preserve">, то принятый сигнал расценивается как </w:t>
      </w:r>
      <w:r>
        <w:rPr>
          <w:sz w:val="24"/>
          <w:lang w:val="en-US"/>
        </w:rPr>
        <w:t>S</w:t>
      </w:r>
      <w:r>
        <w:rPr>
          <w:sz w:val="24"/>
          <w:vertAlign w:val="subscript"/>
        </w:rPr>
        <w:t>2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). </w:t>
      </w:r>
    </w:p>
    <w:p w:rsidR="00000000" w:rsidRDefault="00432B3A">
      <w:pPr>
        <w:jc w:val="both"/>
        <w:rPr>
          <w:sz w:val="24"/>
        </w:rPr>
      </w:pPr>
      <w:r>
        <w:rPr>
          <w:sz w:val="24"/>
        </w:rPr>
        <w:t xml:space="preserve">, где </w:t>
      </w:r>
      <w:r>
        <w:rPr>
          <w:sz w:val="24"/>
          <w:lang w:val="en-US"/>
        </w:rPr>
        <w:t>Z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sz w:val="24"/>
          <w:lang w:val="en-US"/>
        </w:rPr>
        <w:t>S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 + </w:t>
      </w:r>
      <w:r>
        <w:rPr>
          <w:sz w:val="24"/>
          <w:lang w:val="en-US"/>
        </w:rPr>
        <w:t>n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>).</w:t>
      </w:r>
    </w:p>
    <w:p w:rsidR="00000000" w:rsidRDefault="00432B3A">
      <w:pPr>
        <w:ind w:firstLine="624"/>
        <w:jc w:val="both"/>
        <w:rPr>
          <w:b/>
          <w:i/>
          <w:sz w:val="24"/>
        </w:rPr>
      </w:pPr>
      <w:r>
        <w:object w:dxaOrig="1020" w:dyaOrig="320">
          <v:shape id="_x0000_s1147" type="#_x0000_t75" style="position:absolute;left:0;text-align:left;margin-left:-25.2pt;margin-top:41pt;width:453.6pt;height:255pt;z-index:251681792;mso-position-horizontal:absolute;mso-position-horizontal-relative:text;mso-position-vertical:absolute;mso-position-vertical-relative:text" o:allowincell="f">
            <v:imagedata r:id="rId115" o:title=""/>
            <w10:wrap type="topAndBottom"/>
          </v:shape>
          <o:OLEObject Type="Embed" ProgID="PBrush" ShapeID="_x0000_s1147" DrawAspect="Content" ObjectID="_1464371662" r:id="rId116"/>
        </w:object>
      </w:r>
      <w:r>
        <w:rPr>
          <w:sz w:val="24"/>
        </w:rPr>
        <w:t>Схема, реализующая этот принцип, построена на согласованных фильтрах (рис 7.</w:t>
      </w:r>
      <w:r>
        <w:rPr>
          <w:sz w:val="24"/>
        </w:rPr>
        <w:t>1).</w:t>
      </w:r>
      <w:r>
        <w:rPr>
          <w:b/>
          <w:i/>
          <w:sz w:val="24"/>
        </w:rPr>
        <w:t xml:space="preserve"> </w:t>
      </w:r>
    </w:p>
    <w:p w:rsidR="00000000" w:rsidRDefault="00432B3A">
      <w:pPr>
        <w:ind w:firstLine="624"/>
        <w:jc w:val="both"/>
        <w:rPr>
          <w:sz w:val="24"/>
        </w:rPr>
      </w:pPr>
    </w:p>
    <w:p w:rsidR="00000000" w:rsidRDefault="00432B3A">
      <w:pPr>
        <w:pStyle w:val="3"/>
      </w:pPr>
      <w:r>
        <w:t>Определим далее вероятность того, что переданное модулятором отображение символа будет воспринято демодуляторов неверно (вероятность ошибки) как</w:t>
      </w:r>
    </w:p>
    <w:p w:rsidR="00000000" w:rsidRDefault="00432B3A">
      <w:pPr>
        <w:jc w:val="both"/>
        <w:rPr>
          <w:sz w:val="24"/>
        </w:rPr>
      </w:pPr>
    </w:p>
    <w:p w:rsidR="00000000" w:rsidRDefault="00432B3A">
      <w:pPr>
        <w:jc w:val="both"/>
        <w:rPr>
          <w:sz w:val="24"/>
        </w:rPr>
      </w:pPr>
    </w:p>
    <w:p w:rsidR="00000000" w:rsidRDefault="00432B3A">
      <w:pPr>
        <w:jc w:val="both"/>
        <w:rPr>
          <w:sz w:val="24"/>
        </w:rPr>
      </w:pPr>
      <w:r>
        <w:rPr>
          <w:noProof/>
        </w:rPr>
        <w:object w:dxaOrig="1020" w:dyaOrig="320">
          <v:shape id="_x0000_s1129" type="#_x0000_t75" style="position:absolute;left:0;text-align:left;margin-left:118.8pt;margin-top:1.2pt;width:93pt;height:19pt;z-index:251669504;mso-position-horizontal:absolute;mso-position-horizontal-relative:text;mso-position-vertical:absolute;mso-position-vertical-relative:text" o:allowincell="f">
            <v:imagedata r:id="rId117" o:title=""/>
            <w10:wrap type="topAndBottom"/>
          </v:shape>
          <o:OLEObject Type="Embed" ProgID="Equation.3" ShapeID="_x0000_s1129" DrawAspect="Content" ObjectID="_1464371663" r:id="rId118"/>
        </w:object>
      </w:r>
      <w:r>
        <w:rPr>
          <w:sz w:val="24"/>
        </w:rPr>
        <w:t xml:space="preserve">, где </w: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31" type="#_x0000_t75" style="position:absolute;left:0;text-align:left;margin-left:198pt;margin-top:2.6pt;width:159pt;height:58pt;z-index:251671552;mso-position-horizontal:absolute;mso-position-horizontal-relative:text;mso-position-vertical:absolute;mso-position-vertical-relative:text" o:allowincell="f">
            <v:imagedata r:id="rId119" o:title=""/>
            <w10:wrap type="topAndBottom"/>
          </v:shape>
          <o:OLEObject Type="Embed" ProgID="Equation.3" ShapeID="_x0000_s1131" DrawAspect="Content" ObjectID="_1464371664" r:id="rId120"/>
        </w:object>
      </w:r>
      <w:r>
        <w:rPr>
          <w:noProof/>
          <w:sz w:val="24"/>
        </w:rPr>
        <w:object w:dxaOrig="1020" w:dyaOrig="320">
          <v:shape id="_x0000_s1130" type="#_x0000_t75" style="position:absolute;left:0;text-align:left;margin-left:10.8pt;margin-top:17.6pt;width:110pt;height:39pt;z-index:251670528;mso-position-horizontal:absolute;mso-position-horizontal-relative:text;mso-position-vertical:absolute;mso-position-vertical-relative:text" o:allowincell="f">
            <v:imagedata r:id="rId121" o:title=""/>
            <w10:wrap type="topAndBottom"/>
          </v:shape>
          <o:OLEObject Type="Embed" ProgID="Equation.3" ShapeID="_x0000_s1130" DrawAspect="Content" ObjectID="_1464371665" r:id="rId122"/>
        </w:objec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lastRenderedPageBreak/>
        <w:object w:dxaOrig="1020" w:dyaOrig="320">
          <v:shape id="_x0000_s1133" type="#_x0000_t75" style="position:absolute;left:0;text-align:left;margin-left:169.2pt;margin-top:-36pt;width:139pt;height:20pt;z-index:251673600;mso-position-horizontal:absolute;mso-position-horizontal-relative:text;mso-position-vertical:absolute;mso-position-vertical-relative:text" o:allowincell="f">
            <v:imagedata r:id="rId123" o:title=""/>
            <w10:wrap type="topAndBottom"/>
          </v:shape>
          <o:OLEObject Type="Embed" ProgID="Equation.3" ShapeID="_x0000_s1133" DrawAspect="Content" ObjectID="_1464371666" r:id="rId124"/>
        </w:object>
      </w:r>
      <w:r>
        <w:rPr>
          <w:noProof/>
          <w:sz w:val="24"/>
        </w:rPr>
        <w:object w:dxaOrig="1020" w:dyaOrig="320">
          <v:shape id="_x0000_s1132" type="#_x0000_t75" style="position:absolute;left:0;text-align:left;margin-left:54pt;margin-top:-35.4pt;width:67.95pt;height:16pt;z-index:251672576;mso-position-horizontal:absolute;mso-position-horizontal-relative:text;mso-position-vertical:absolute;mso-position-vertical-relative:text" o:allowincell="f">
            <v:imagedata r:id="rId125" o:title=""/>
            <w10:wrap type="topAndBottom"/>
          </v:shape>
          <o:OLEObject Type="Embed" ProgID="Equation.3" ShapeID="_x0000_s1132" DrawAspect="Content" ObjectID="_1464371667" r:id="rId126"/>
        </w:objec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Пропускную способность демодулятора найдем, считая что его выход – выход двоичного симмет</w:t>
      </w:r>
      <w:r>
        <w:rPr>
          <w:sz w:val="24"/>
        </w:rPr>
        <w:t xml:space="preserve">ричного канала связи. При этом учтем, что </w:t>
      </w:r>
      <w:r>
        <w:rPr>
          <w:sz w:val="24"/>
          <w:lang w:val="en-US"/>
        </w:rPr>
        <w:t>P</w:t>
      </w:r>
      <w:r>
        <w:rPr>
          <w:sz w:val="24"/>
        </w:rPr>
        <w:t xml:space="preserve">(0|1) = </w:t>
      </w:r>
      <w:r>
        <w:rPr>
          <w:sz w:val="24"/>
          <w:lang w:val="en-US"/>
        </w:rPr>
        <w:t>P</w:t>
      </w:r>
      <w:r>
        <w:rPr>
          <w:sz w:val="24"/>
        </w:rPr>
        <w:t xml:space="preserve">(1|0) = </w:t>
      </w:r>
      <w:r>
        <w:rPr>
          <w:sz w:val="24"/>
          <w:lang w:val="en-US"/>
        </w:rPr>
        <w:t>P</w:t>
      </w:r>
      <w:r>
        <w:rPr>
          <w:sz w:val="24"/>
        </w:rPr>
        <w:t>, тогда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34" type="#_x0000_t75" style="position:absolute;left:0;text-align:left;margin-left:68.4pt;margin-top:2.4pt;width:269pt;height:31pt;z-index:251674624;mso-position-horizontal:absolute;mso-position-horizontal-relative:text;mso-position-vertical:absolute;mso-position-vertical-relative:text" o:allowincell="f">
            <v:imagedata r:id="rId127" o:title=""/>
            <w10:wrap type="topAndBottom"/>
          </v:shape>
          <o:OLEObject Type="Embed" ProgID="Equation.3" ShapeID="_x0000_s1134" DrawAspect="Content" ObjectID="_1464371668" r:id="rId128"/>
        </w:object>
      </w:r>
    </w:p>
    <w:p w:rsidR="00000000" w:rsidRDefault="00432B3A">
      <w:pPr>
        <w:pStyle w:val="a4"/>
        <w:ind w:left="0" w:firstLine="0"/>
        <w:jc w:val="both"/>
        <w:rPr>
          <w:lang w:val="ru-RU"/>
        </w:rPr>
      </w:pPr>
    </w:p>
    <w:p w:rsidR="00000000" w:rsidRDefault="00432B3A">
      <w:pPr>
        <w:pStyle w:val="20"/>
        <w:ind w:left="0" w:right="-58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jc w:val="center"/>
        <w:rPr>
          <w:i/>
          <w:sz w:val="32"/>
        </w:rPr>
      </w:pPr>
      <w:r>
        <w:rPr>
          <w:i/>
          <w:sz w:val="32"/>
        </w:rPr>
        <w:t>8. Анализ декодера.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Декодер кода (</w:t>
      </w:r>
      <w:r>
        <w:rPr>
          <w:sz w:val="24"/>
          <w:lang w:val="en-US"/>
        </w:rPr>
        <w:t>g</w:t>
      </w:r>
      <w:r>
        <w:rPr>
          <w:sz w:val="24"/>
        </w:rPr>
        <w:t xml:space="preserve">,к) анализирует принимаемые последовательности символов длины </w:t>
      </w:r>
      <w:r>
        <w:rPr>
          <w:sz w:val="24"/>
          <w:lang w:val="en-US"/>
        </w:rPr>
        <w:t>n</w:t>
      </w:r>
      <w:r>
        <w:rPr>
          <w:sz w:val="24"/>
        </w:rPr>
        <w:t xml:space="preserve"> = 9 и, либо преобразует их в последовательность инфор</w:t>
      </w:r>
      <w:r>
        <w:rPr>
          <w:sz w:val="24"/>
        </w:rPr>
        <w:t>мационных символов длины к = 8, либо отказывается от декодирования до исправления ошибки. Работа выполняется в два этапа. На первом этапе производится обнаружение ошибок. Если в принятой последовательности ошибок не обнаружено, то на втором этапе из нее вы</w:t>
      </w:r>
      <w:r>
        <w:rPr>
          <w:sz w:val="24"/>
        </w:rPr>
        <w:t>деляются к информационных символов – двоичное число, передаваемое далее в ЦАП (см. выше). Если ошибка обнаружена, – возможна замена наиболее ненадежного символа.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Используемый математический код с одной проверкой на четность имеет минимальное кодовое рассто</w:t>
      </w:r>
      <w:r>
        <w:rPr>
          <w:sz w:val="24"/>
        </w:rPr>
        <w:t xml:space="preserve">яние по Хеммингу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min</w:t>
      </w:r>
      <w:r>
        <w:rPr>
          <w:sz w:val="24"/>
        </w:rPr>
        <w:t xml:space="preserve"> = 2, обнаруживающую способность </w:t>
      </w:r>
      <w:r>
        <w:rPr>
          <w:sz w:val="24"/>
          <w:lang w:val="en-US"/>
        </w:rPr>
        <w:t>q</w:t>
      </w:r>
      <w:r>
        <w:rPr>
          <w:sz w:val="24"/>
          <w:vertAlign w:val="subscript"/>
        </w:rPr>
        <w:t>0</w:t>
      </w:r>
      <w:r>
        <w:rPr>
          <w:sz w:val="24"/>
        </w:rPr>
        <w:t xml:space="preserve"> = 1 и исправляющую способность </w:t>
      </w:r>
      <w:r>
        <w:rPr>
          <w:sz w:val="24"/>
          <w:lang w:val="en-US"/>
        </w:rPr>
        <w:t>q</w:t>
      </w:r>
      <w:r>
        <w:rPr>
          <w:sz w:val="24"/>
          <w:vertAlign w:val="subscript"/>
        </w:rPr>
        <w:t>1</w:t>
      </w:r>
      <w:r>
        <w:rPr>
          <w:sz w:val="24"/>
        </w:rPr>
        <w:t xml:space="preserve"> = 0. Это значит, что данный код позволяет обнаруживать ошибки нечетной кратности (1, 3, 5, 7, 9 ошибок в слове), но не дает возможности обнаружить ошибки четной крат</w:t>
      </w:r>
      <w:r>
        <w:rPr>
          <w:sz w:val="24"/>
        </w:rPr>
        <w:t>ности (2, 4, 6, 8 ошибок). Код с одной проверкой на четность не позволяет исправить обнаруженную ошибку – ситуация с не обнаружимой ошибкой.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Опишем алгоритм обнаружения ошибок. </w:t>
      </w:r>
    </w:p>
    <w:p w:rsidR="00000000" w:rsidRDefault="00432B3A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Поразрядно суммируется пришедшее от демодулятора слово по модулю 2.</w:t>
      </w:r>
    </w:p>
    <w:p w:rsidR="00000000" w:rsidRDefault="00432B3A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>Если резул</w:t>
      </w:r>
      <w:r>
        <w:rPr>
          <w:sz w:val="24"/>
        </w:rPr>
        <w:t xml:space="preserve">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символов кодового слова равен нулю (четный вес ошибки), то декодер считает, что ошибки в принятом слове нет (хотя этого может и не быть – не обнаружимая ошибка) и выдает первые к символов на вход ЦАП.</w:t>
      </w:r>
    </w:p>
    <w:p w:rsidR="00000000" w:rsidRDefault="00432B3A">
      <w:pPr>
        <w:numPr>
          <w:ilvl w:val="0"/>
          <w:numId w:val="3"/>
        </w:numPr>
        <w:jc w:val="both"/>
        <w:rPr>
          <w:sz w:val="24"/>
        </w:rPr>
      </w:pPr>
      <w:r>
        <w:rPr>
          <w:sz w:val="24"/>
        </w:rPr>
        <w:t xml:space="preserve">Если результат суммирования </w:t>
      </w:r>
      <w:r>
        <w:rPr>
          <w:sz w:val="24"/>
          <w:lang w:val="en-US"/>
        </w:rPr>
        <w:t>n</w:t>
      </w:r>
      <w:r>
        <w:rPr>
          <w:sz w:val="24"/>
        </w:rPr>
        <w:t xml:space="preserve"> симво</w:t>
      </w:r>
      <w:r>
        <w:rPr>
          <w:sz w:val="24"/>
        </w:rPr>
        <w:t>лов кодового слова не нулевой – произошла ошибка.</w:t>
      </w:r>
    </w:p>
    <w:p w:rsidR="00000000" w:rsidRDefault="00432B3A">
      <w:pPr>
        <w:pStyle w:val="a4"/>
        <w:ind w:left="0" w:firstLine="0"/>
      </w:pPr>
      <w:r>
        <w:rPr>
          <w:lang w:val="ru-RU"/>
        </w:rPr>
        <w:t xml:space="preserve">Определим вероятность необнаружимой ошибки, т.е. вероятность ошибки кратностью </w:t>
      </w:r>
      <w:r>
        <w:t xml:space="preserve">2. </w: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61" type="#_x0000_t75" style="position:absolute;left:0;text-align:left;margin-left:183.6pt;margin-top:48.25pt;width:113pt;height:19pt;z-index:251692032;mso-position-horizontal:absolute;mso-position-horizontal-relative:text;mso-position-vertical:absolute;mso-position-vertical-relative:text" o:allowincell="f">
            <v:imagedata r:id="rId129" o:title=""/>
            <w10:wrap type="topAndBottom"/>
          </v:shape>
          <o:OLEObject Type="Embed" ProgID="Equation.3" ShapeID="_x0000_s1161" DrawAspect="Content" ObjectID="_1464371669" r:id="rId130"/>
        </w:object>
      </w:r>
      <w:r>
        <w:rPr>
          <w:noProof/>
          <w:sz w:val="24"/>
        </w:rPr>
        <w:object w:dxaOrig="1020" w:dyaOrig="320">
          <v:shape id="_x0000_s1160" type="#_x0000_t75" style="position:absolute;left:0;text-align:left;margin-left:183.6pt;margin-top:5.05pt;width:121.95pt;height:18pt;z-index:251691008;mso-position-horizontal:absolute;mso-position-horizontal-relative:text;mso-position-vertical:absolute;mso-position-vertical-relative:text" o:allowincell="f">
            <v:imagedata r:id="rId131" o:title=""/>
            <w10:wrap type="topAndBottom"/>
          </v:shape>
          <o:OLEObject Type="Embed" ProgID="Equation.3" ShapeID="_x0000_s1160" DrawAspect="Content" ObjectID="_1464371670" r:id="rId132"/>
        </w:object>
      </w:r>
      <w:r>
        <w:rPr>
          <w:sz w:val="24"/>
        </w:rPr>
        <w:t xml:space="preserve">,где </w:t>
      </w:r>
    </w:p>
    <w:p w:rsidR="00000000" w:rsidRDefault="00432B3A">
      <w:pPr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62" type="#_x0000_t75" style="position:absolute;left:0;text-align:left;margin-left:190.8pt;margin-top:47.4pt;width:91pt;height:16pt;z-index:251693056;mso-position-horizontal:absolute;mso-position-horizontal-relative:text;mso-position-vertical:absolute;mso-position-vertical-relative:text" o:allowincell="f">
            <v:imagedata r:id="rId133" o:title=""/>
            <w10:wrap type="topAndBottom"/>
          </v:shape>
          <o:OLEObject Type="Embed" ProgID="Equation.3" ShapeID="_x0000_s1162" DrawAspect="Content" ObjectID="_1464371671" r:id="rId134"/>
        </w:object>
      </w:r>
      <w:r>
        <w:rPr>
          <w:sz w:val="24"/>
        </w:rPr>
        <w:t xml:space="preserve">Вычисляя </w:t>
      </w:r>
      <w:r>
        <w:rPr>
          <w:sz w:val="24"/>
          <w:lang w:val="en-US"/>
        </w:rPr>
        <w:t>P</w:t>
      </w:r>
      <w:r>
        <w:rPr>
          <w:sz w:val="24"/>
          <w:vertAlign w:val="subscript"/>
        </w:rPr>
        <w:t>2</w:t>
      </w:r>
      <w:r>
        <w:rPr>
          <w:sz w:val="24"/>
        </w:rPr>
        <w:t xml:space="preserve">, </w:t>
      </w:r>
      <w:r>
        <w:rPr>
          <w:sz w:val="24"/>
          <w:lang w:val="en-US"/>
        </w:rPr>
        <w:t>P</w:t>
      </w:r>
      <w:r>
        <w:rPr>
          <w:sz w:val="24"/>
          <w:vertAlign w:val="subscript"/>
        </w:rPr>
        <w:t>4</w:t>
      </w:r>
      <w:r>
        <w:rPr>
          <w:sz w:val="24"/>
        </w:rPr>
        <w:t xml:space="preserve">, </w:t>
      </w:r>
      <w:r>
        <w:rPr>
          <w:sz w:val="24"/>
          <w:lang w:val="en-US"/>
        </w:rPr>
        <w:t>P</w:t>
      </w:r>
      <w:r>
        <w:rPr>
          <w:sz w:val="24"/>
          <w:vertAlign w:val="subscript"/>
        </w:rPr>
        <w:t>6</w:t>
      </w:r>
      <w:r>
        <w:rPr>
          <w:sz w:val="24"/>
        </w:rPr>
        <w:t xml:space="preserve">, </w:t>
      </w:r>
      <w:r>
        <w:rPr>
          <w:sz w:val="24"/>
          <w:lang w:val="en-US"/>
        </w:rPr>
        <w:t>P</w:t>
      </w:r>
      <w:r>
        <w:rPr>
          <w:sz w:val="24"/>
          <w:vertAlign w:val="subscript"/>
        </w:rPr>
        <w:t>8</w:t>
      </w:r>
      <w:r>
        <w:rPr>
          <w:sz w:val="24"/>
        </w:rPr>
        <w:t xml:space="preserve">, получим </w:t>
      </w:r>
    </w:p>
    <w:p w:rsidR="00000000" w:rsidRDefault="00432B3A">
      <w:pPr>
        <w:jc w:val="center"/>
        <w:rPr>
          <w:i/>
          <w:sz w:val="32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jc w:val="center"/>
        <w:rPr>
          <w:i/>
          <w:sz w:val="32"/>
        </w:rPr>
      </w:pPr>
      <w:r>
        <w:rPr>
          <w:i/>
          <w:sz w:val="32"/>
        </w:rPr>
        <w:lastRenderedPageBreak/>
        <w:t>9. Расчет цифро-аналогового преобразователя.</w:t>
      </w:r>
    </w:p>
    <w:p w:rsidR="00000000" w:rsidRDefault="00432B3A">
      <w:pPr>
        <w:jc w:val="center"/>
        <w:rPr>
          <w:i/>
          <w:sz w:val="32"/>
        </w:rPr>
      </w:pP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В ЦАП с декодера поступа</w:t>
      </w:r>
      <w:r>
        <w:rPr>
          <w:sz w:val="24"/>
        </w:rPr>
        <w:t xml:space="preserve">ет к-разрядное двоичное число – восстановленный номер переданного уровня </w:t>
      </w:r>
      <w:r>
        <w:rPr>
          <w:sz w:val="24"/>
          <w:lang w:val="en-US"/>
        </w:rPr>
        <w:t>j</w:t>
      </w:r>
      <w:r>
        <w:rPr>
          <w:sz w:val="24"/>
        </w:rPr>
        <w:t>. Это число преобразуется в короткий импульс, амплитуда которого соответствует полученному номеру уровня (отсчету). Далее последовательность таких модулированных по амплитуде импульс</w:t>
      </w:r>
      <w:r>
        <w:rPr>
          <w:sz w:val="24"/>
        </w:rPr>
        <w:t xml:space="preserve">ов поступает на фильтр-восстановитель, который вырабатывает из этой последовательности импульсов восстановленнй сигнал. Период  следования этих импульсов равен периоду, через который брались отсчеты в АЦП, т.е.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 = 0.05 мс</w:t>
      </w:r>
      <w:r>
        <w:rPr>
          <w:sz w:val="24"/>
        </w:rPr>
        <w:t>.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>Высота импульса, соответствующе</w:t>
      </w:r>
      <w:r>
        <w:rPr>
          <w:sz w:val="24"/>
        </w:rPr>
        <w:t>го восстановленному квантованному отсчету равна</w:t>
      </w:r>
    </w:p>
    <w:p w:rsidR="00000000" w:rsidRDefault="00432B3A">
      <w:pPr>
        <w:ind w:firstLine="624"/>
        <w:jc w:val="both"/>
        <w:rPr>
          <w:sz w:val="24"/>
        </w:rPr>
      </w:pPr>
      <w:r>
        <w:rPr>
          <w:noProof/>
          <w:sz w:val="24"/>
        </w:rPr>
        <w:object w:dxaOrig="1020" w:dyaOrig="320">
          <v:shape id="_x0000_s1138" type="#_x0000_t75" style="position:absolute;left:0;text-align:left;margin-left:118.8pt;margin-top:7.4pt;width:204pt;height:20pt;z-index:251675648;mso-position-horizontal:absolute;mso-position-horizontal-relative:text;mso-position-vertical:absolute;mso-position-vertical-relative:text" o:allowincell="f">
            <v:imagedata r:id="rId135" o:title=""/>
            <w10:wrap type="topAndBottom"/>
          </v:shape>
          <o:OLEObject Type="Embed" ProgID="Equation.3" ShapeID="_x0000_s1138" DrawAspect="Content" ObjectID="_1464371672" r:id="rId136"/>
        </w:object>
      </w: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jc w:val="center"/>
        <w:rPr>
          <w:sz w:val="24"/>
        </w:rPr>
      </w:pPr>
      <w:r>
        <w:rPr>
          <w:i/>
          <w:sz w:val="32"/>
        </w:rPr>
        <w:lastRenderedPageBreak/>
        <w:t>10. Анализ фильтра-восстановителя.</w:t>
      </w:r>
    </w:p>
    <w:p w:rsidR="00000000" w:rsidRDefault="00432B3A">
      <w:pPr>
        <w:jc w:val="both"/>
        <w:rPr>
          <w:sz w:val="24"/>
        </w:rPr>
      </w:pPr>
    </w:p>
    <w:p w:rsidR="00000000" w:rsidRDefault="00432B3A">
      <w:pPr>
        <w:ind w:firstLine="624"/>
        <w:jc w:val="both"/>
        <w:rPr>
          <w:sz w:val="24"/>
        </w:rPr>
      </w:pPr>
      <w:r>
        <w:rPr>
          <w:sz w:val="24"/>
        </w:rPr>
        <w:t xml:space="preserve">На вход фильтра-восстановителя подаются короткие импульсы высотой </w:t>
      </w:r>
      <w:r>
        <w:rPr>
          <w:sz w:val="24"/>
          <w:lang w:val="en-US"/>
        </w:rPr>
        <w:t>a</w:t>
      </w:r>
      <w:r>
        <w:rPr>
          <w:sz w:val="24"/>
          <w:vertAlign w:val="subscript"/>
          <w:lang w:val="en-US"/>
        </w:rPr>
        <w:t>j</w:t>
      </w:r>
      <w:r>
        <w:rPr>
          <w:sz w:val="24"/>
        </w:rPr>
        <w:t xml:space="preserve"> – отсчеты - через интервал времени 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 xml:space="preserve"> = 0.05 мс. Реакция фильтра на один им</w:t>
      </w:r>
      <w:r>
        <w:rPr>
          <w:sz w:val="24"/>
        </w:rPr>
        <w:t xml:space="preserve">пульс - Импульсная характеристика идеального фильтра низких частот с граничной частотой </w:t>
      </w:r>
      <w:r>
        <w:rPr>
          <w:sz w:val="24"/>
          <w:lang w:val="en-US"/>
        </w:rPr>
        <w:t>f</w:t>
      </w:r>
      <w:r>
        <w:rPr>
          <w:sz w:val="24"/>
        </w:rPr>
        <w:t>гр = 1/2</w:t>
      </w:r>
      <w:r>
        <w:rPr>
          <w:rFonts w:ascii="Greek" w:hAnsi="Greek"/>
          <w:sz w:val="24"/>
          <w:lang w:val="en-US"/>
        </w:rPr>
        <w:sym w:font="Symbol" w:char="F044"/>
      </w:r>
      <w:r>
        <w:rPr>
          <w:sz w:val="24"/>
          <w:lang w:val="en-US"/>
        </w:rPr>
        <w:t>t</w:t>
      </w:r>
      <w:r>
        <w:rPr>
          <w:sz w:val="24"/>
        </w:rPr>
        <w:t xml:space="preserve"> = 10 кГц показана на рис. 10.1.</w:t>
      </w:r>
    </w:p>
    <w:p w:rsidR="00000000" w:rsidRDefault="00432B3A">
      <w:pPr>
        <w:ind w:firstLine="624"/>
        <w:jc w:val="both"/>
        <w:rPr>
          <w:sz w:val="24"/>
        </w:rPr>
      </w:pPr>
      <w:r>
        <w:object w:dxaOrig="1020" w:dyaOrig="320">
          <v:shape id="_x0000_s1139" type="#_x0000_t75" style="position:absolute;left:0;text-align:left;margin-left:104.4pt;margin-top:12.95pt;width:253.5pt;height:181.5pt;z-index:251676672;mso-position-horizontal:absolute;mso-position-horizontal-relative:text;mso-position-vertical:absolute;mso-position-vertical-relative:text" o:allowincell="f">
            <v:imagedata r:id="rId137" o:title=""/>
            <w10:wrap type="topAndBottom"/>
          </v:shape>
          <o:OLEObject Type="Embed" ProgID="PBrush" ShapeID="_x0000_s1139" DrawAspect="Content" ObjectID="_1464371673" r:id="rId138"/>
        </w:object>
      </w:r>
    </w:p>
    <w:p w:rsidR="00000000" w:rsidRDefault="00432B3A">
      <w:pPr>
        <w:pStyle w:val="1"/>
        <w:jc w:val="both"/>
        <w:rPr>
          <w:sz w:val="24"/>
          <w:lang w:val="ru-RU"/>
        </w:rPr>
      </w:pPr>
      <w:r>
        <w:rPr>
          <w:sz w:val="24"/>
          <w:lang w:val="ru-RU"/>
        </w:rPr>
        <w:t xml:space="preserve">Если на входе последовательность импульсов разной высоты, взятых через промежутки времени </w:t>
      </w:r>
      <w:r>
        <w:rPr>
          <w:rFonts w:ascii="Greek" w:hAnsi="Greek"/>
          <w:sz w:val="24"/>
        </w:rPr>
        <w:sym w:font="Symbol" w:char="F044"/>
      </w:r>
      <w:r>
        <w:rPr>
          <w:sz w:val="24"/>
        </w:rPr>
        <w:t>t</w:t>
      </w:r>
      <w:r>
        <w:rPr>
          <w:sz w:val="24"/>
          <w:lang w:val="ru-RU"/>
        </w:rPr>
        <w:t>, то на выходе – сумма отклико</w:t>
      </w:r>
      <w:r>
        <w:rPr>
          <w:sz w:val="24"/>
          <w:lang w:val="ru-RU"/>
        </w:rPr>
        <w:t xml:space="preserve">в, которая и будет образовывать восстановленный сигнал. </w:t>
      </w:r>
    </w:p>
    <w:p w:rsidR="00000000" w:rsidRDefault="00432B3A">
      <w:pPr>
        <w:pStyle w:val="a4"/>
        <w:rPr>
          <w:lang w:val="ru-RU"/>
        </w:rPr>
      </w:pPr>
      <w:r>
        <w:rPr>
          <w:lang w:val="ru-RU"/>
        </w:rPr>
        <w:t>Рассмотрым пример.</w:t>
      </w:r>
    </w:p>
    <w:p w:rsidR="00000000" w:rsidRDefault="00432B3A">
      <w:pPr>
        <w:ind w:firstLine="624"/>
        <w:rPr>
          <w:sz w:val="24"/>
        </w:rPr>
      </w:pPr>
      <w:r>
        <w:rPr>
          <w:noProof/>
          <w:sz w:val="24"/>
        </w:rPr>
        <w:object w:dxaOrig="1020" w:dyaOrig="320">
          <v:shape id="_x0000_s1140" type="#_x0000_t75" style="position:absolute;left:0;text-align:left;margin-left:140.4pt;margin-top:44.2pt;width:84pt;height:31.95pt;z-index:251677696;mso-position-horizontal:absolute;mso-position-horizontal-relative:text;mso-position-vertical:absolute;mso-position-vertical-relative:text" o:allowincell="f">
            <v:imagedata r:id="rId139" o:title=""/>
            <w10:wrap type="topAndBottom"/>
          </v:shape>
          <o:OLEObject Type="Embed" ProgID="Equation.3" ShapeID="_x0000_s1140" DrawAspect="Content" ObjectID="_1464371674" r:id="rId140"/>
        </w:object>
      </w:r>
      <w:r>
        <w:rPr>
          <w:sz w:val="24"/>
        </w:rPr>
        <w:t xml:space="preserve">Пусть на входе дискретизатора рассматриваемой системы передачи сообщений действует моногармонический сигнал </w:t>
      </w:r>
      <w:r>
        <w:rPr>
          <w:sz w:val="24"/>
          <w:lang w:val="en-US"/>
        </w:rPr>
        <w:t>u</w:t>
      </w:r>
      <w:r>
        <w:rPr>
          <w:sz w:val="24"/>
        </w:rPr>
        <w:t>(</w:t>
      </w:r>
      <w:r>
        <w:rPr>
          <w:sz w:val="24"/>
          <w:lang w:val="en-US"/>
        </w:rPr>
        <w:t>t</w:t>
      </w:r>
      <w:r>
        <w:rPr>
          <w:sz w:val="24"/>
        </w:rPr>
        <w:t xml:space="preserve">) = </w:t>
      </w:r>
      <w:r>
        <w:rPr>
          <w:sz w:val="24"/>
          <w:lang w:val="en-US"/>
        </w:rPr>
        <w:t>u</w:t>
      </w:r>
      <w:r>
        <w:rPr>
          <w:sz w:val="24"/>
          <w:vertAlign w:val="subscript"/>
        </w:rPr>
        <w:t>0</w:t>
      </w:r>
      <w:r>
        <w:rPr>
          <w:sz w:val="24"/>
          <w:lang w:val="en-US"/>
        </w:rPr>
        <w:t>sin</w:t>
      </w:r>
      <w:r>
        <w:rPr>
          <w:sz w:val="24"/>
        </w:rPr>
        <w:t>(2</w:t>
      </w:r>
      <w:r>
        <w:rPr>
          <w:rFonts w:ascii="Greek" w:hAnsi="Greek"/>
          <w:sz w:val="24"/>
          <w:lang w:val="en-US"/>
        </w:rPr>
        <w:t>p</w:t>
      </w:r>
      <w:r>
        <w:rPr>
          <w:sz w:val="24"/>
          <w:lang w:val="en-US"/>
        </w:rPr>
        <w:t>ft</w:t>
      </w:r>
      <w:r>
        <w:rPr>
          <w:sz w:val="24"/>
        </w:rPr>
        <w:t xml:space="preserve">), где частоту примем равной </w:t>
      </w:r>
    </w:p>
    <w:p w:rsidR="00000000" w:rsidRDefault="00432B3A">
      <w:pPr>
        <w:pStyle w:val="2"/>
        <w:rPr>
          <w:lang w:val="ru-RU"/>
        </w:rPr>
      </w:pPr>
      <w:r>
        <w:rPr>
          <w:noProof/>
        </w:rPr>
        <w:object w:dxaOrig="1020" w:dyaOrig="320">
          <v:shape id="_x0000_s1141" type="#_x0000_t75" style="position:absolute;margin-left:162pt;margin-top:67.35pt;width:70pt;height:17pt;z-index:251678720;mso-position-horizontal:absolute;mso-position-horizontal-relative:text;mso-position-vertical:absolute;mso-position-vertical-relative:text" o:allowincell="f">
            <v:imagedata r:id="rId141" o:title=""/>
            <w10:wrap type="topAndBottom"/>
          </v:shape>
          <o:OLEObject Type="Embed" ProgID="Equation.3" ShapeID="_x0000_s1141" DrawAspect="Content" ObjectID="_1464371675" r:id="rId142"/>
        </w:object>
      </w:r>
      <w:r>
        <w:rPr>
          <w:lang w:val="ru-RU"/>
        </w:rPr>
        <w:t>Тогда за время 2Т = 2/</w:t>
      </w:r>
      <w:r>
        <w:t>f</w:t>
      </w:r>
      <w:r>
        <w:rPr>
          <w:lang w:val="ru-RU"/>
        </w:rPr>
        <w:t xml:space="preserve">  = 0,1 мс дискретизатор произведет 16 отсчетов,высота которых будет равна</w:t>
      </w:r>
    </w:p>
    <w:p w:rsidR="00000000" w:rsidRDefault="00432B3A">
      <w:pPr>
        <w:pStyle w:val="2"/>
        <w:rPr>
          <w:lang w:val="ru-RU"/>
        </w:rPr>
      </w:pPr>
    </w:p>
    <w:p w:rsidR="00000000" w:rsidRDefault="00432B3A">
      <w:pPr>
        <w:pStyle w:val="2"/>
        <w:rPr>
          <w:lang w:val="ru-RU"/>
        </w:rPr>
      </w:pPr>
      <w:r>
        <w:rPr>
          <w:lang w:val="ru-RU"/>
        </w:rPr>
        <w:t xml:space="preserve"> и передаст их по цепочке, вплоть до фильтра-восстановителя, на входе которого, если не произойдет ошибок, будет последовательность импульсов с высотой (см табл.)</w:t>
      </w:r>
    </w:p>
    <w:p w:rsidR="00000000" w:rsidRDefault="00432B3A">
      <w:pPr>
        <w:ind w:right="-766"/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26"/>
        <w:gridCol w:w="1275"/>
        <w:gridCol w:w="709"/>
        <w:gridCol w:w="992"/>
        <w:gridCol w:w="709"/>
        <w:gridCol w:w="992"/>
        <w:gridCol w:w="567"/>
        <w:gridCol w:w="1560"/>
      </w:tblGrid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432B3A">
            <w:pPr>
              <w:pStyle w:val="2"/>
              <w:ind w:left="-392" w:right="-766" w:firstLine="392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1275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2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3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4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5</w:t>
            </w:r>
          </w:p>
        </w:tc>
        <w:tc>
          <w:tcPr>
            <w:tcW w:w="567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6</w:t>
            </w:r>
          </w:p>
        </w:tc>
        <w:tc>
          <w:tcPr>
            <w:tcW w:w="1560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26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1275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0.707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1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0.707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  <w:tc>
          <w:tcPr>
            <w:tcW w:w="567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-1</w:t>
            </w:r>
          </w:p>
        </w:tc>
        <w:tc>
          <w:tcPr>
            <w:tcW w:w="1560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c>
          <w:tcPr>
            <w:tcW w:w="426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8</w:t>
            </w:r>
          </w:p>
        </w:tc>
        <w:tc>
          <w:tcPr>
            <w:tcW w:w="1275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9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10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11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12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13</w:t>
            </w:r>
          </w:p>
        </w:tc>
        <w:tc>
          <w:tcPr>
            <w:tcW w:w="567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14</w:t>
            </w:r>
          </w:p>
        </w:tc>
        <w:tc>
          <w:tcPr>
            <w:tcW w:w="1560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</w:rPr>
            </w:pPr>
            <w:r>
              <w:rPr>
                <w:rFonts w:ascii="Courier New" w:hAnsi="Courier New"/>
                <w:sz w:val="20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470"/>
        </w:trPr>
        <w:tc>
          <w:tcPr>
            <w:tcW w:w="426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1275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0.707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1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0.707</w:t>
            </w:r>
          </w:p>
        </w:tc>
        <w:tc>
          <w:tcPr>
            <w:tcW w:w="709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0</w:t>
            </w:r>
          </w:p>
        </w:tc>
        <w:tc>
          <w:tcPr>
            <w:tcW w:w="992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  <w:tc>
          <w:tcPr>
            <w:tcW w:w="567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-1</w:t>
            </w:r>
          </w:p>
        </w:tc>
        <w:tc>
          <w:tcPr>
            <w:tcW w:w="1560" w:type="dxa"/>
          </w:tcPr>
          <w:p w:rsidR="00000000" w:rsidRDefault="00432B3A">
            <w:pPr>
              <w:pStyle w:val="2"/>
              <w:ind w:right="-766"/>
              <w:rPr>
                <w:rFonts w:ascii="Courier New" w:hAnsi="Courier New"/>
                <w:sz w:val="20"/>
                <w:lang w:val="ru-RU"/>
              </w:rPr>
            </w:pPr>
            <w:r>
              <w:rPr>
                <w:rFonts w:ascii="Courier New" w:hAnsi="Courier New"/>
                <w:sz w:val="20"/>
                <w:lang w:val="ru-RU"/>
              </w:rPr>
              <w:t>-0.707</w:t>
            </w:r>
          </w:p>
        </w:tc>
      </w:tr>
    </w:tbl>
    <w:p w:rsidR="00000000" w:rsidRDefault="00432B3A">
      <w:pPr>
        <w:pStyle w:val="2"/>
        <w:rPr>
          <w:lang w:val="ru-RU"/>
        </w:rPr>
      </w:pPr>
    </w:p>
    <w:p w:rsidR="00000000" w:rsidRDefault="00432B3A">
      <w:pPr>
        <w:pStyle w:val="2"/>
        <w:rPr>
          <w:lang w:val="ru-RU"/>
        </w:rPr>
      </w:pPr>
      <w:r>
        <w:rPr>
          <w:lang w:val="ru-RU"/>
        </w:rPr>
        <w:t xml:space="preserve">Далее фильтр-восстановитель создаст 15 откликов вида (см. рис. 9.1), которые, складываясь, образуют сигнал на выходе </w:t>
      </w:r>
      <w:r>
        <w:t>s</w:t>
      </w:r>
      <w:r>
        <w:rPr>
          <w:lang w:val="ru-RU"/>
        </w:rPr>
        <w:t>(</w:t>
      </w:r>
      <w:r>
        <w:t>t</w:t>
      </w:r>
      <w:r>
        <w:rPr>
          <w:lang w:val="ru-RU"/>
        </w:rPr>
        <w:t>), который, как водно из рис. 9.2 не от</w:t>
      </w:r>
      <w:r>
        <w:rPr>
          <w:lang w:val="ru-RU"/>
        </w:rPr>
        <w:t xml:space="preserve">личается от входного сигнала </w:t>
      </w:r>
      <w:r>
        <w:t>u</w:t>
      </w:r>
      <w:r>
        <w:rPr>
          <w:lang w:val="ru-RU"/>
        </w:rPr>
        <w:t>(</w:t>
      </w:r>
      <w:r>
        <w:t>t</w:t>
      </w:r>
      <w:r>
        <w:rPr>
          <w:lang w:val="ru-RU"/>
        </w:rPr>
        <w:t>).</w:t>
      </w:r>
    </w:p>
    <w:p w:rsidR="00000000" w:rsidRDefault="00432B3A">
      <w:pPr>
        <w:pStyle w:val="a4"/>
        <w:ind w:left="0" w:firstLine="0"/>
        <w:rPr>
          <w:lang w:val="ru-RU"/>
        </w:rPr>
      </w:pPr>
    </w:p>
    <w:p w:rsidR="00000000" w:rsidRDefault="00432B3A">
      <w:pPr>
        <w:pStyle w:val="a4"/>
        <w:ind w:left="0" w:firstLine="0"/>
        <w:rPr>
          <w:lang w:val="ru-RU"/>
        </w:rPr>
      </w:pPr>
    </w:p>
    <w:p w:rsidR="00000000" w:rsidRDefault="00432B3A">
      <w:pPr>
        <w:pStyle w:val="a4"/>
        <w:ind w:left="0" w:firstLine="0"/>
        <w:rPr>
          <w:lang w:val="ru-RU"/>
        </w:rPr>
      </w:pPr>
    </w:p>
    <w:p w:rsidR="00000000" w:rsidRDefault="00432B3A">
      <w:pPr>
        <w:pStyle w:val="a4"/>
        <w:ind w:left="0" w:firstLine="0"/>
        <w:rPr>
          <w:lang w:val="ru-RU"/>
        </w:rPr>
      </w:pPr>
    </w:p>
    <w:p w:rsidR="00000000" w:rsidRDefault="00432B3A">
      <w:pPr>
        <w:pStyle w:val="a4"/>
        <w:ind w:left="0" w:firstLine="0"/>
        <w:rPr>
          <w:sz w:val="24"/>
          <w:lang w:val="ru-RU"/>
        </w:rPr>
      </w:pPr>
      <w:r>
        <w:rPr>
          <w:lang w:val="ru-RU"/>
        </w:rPr>
        <w:t>Математически процесс восстановления сигнала по его отсчетам (обратная теорема Котельникова) можно записать</w:t>
      </w:r>
    </w:p>
    <w:p w:rsidR="00000000" w:rsidRDefault="00432B3A">
      <w:pPr>
        <w:ind w:firstLine="624"/>
        <w:rPr>
          <w:sz w:val="24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  <w:r>
        <w:rPr>
          <w:rFonts w:ascii="Times New Roman" w:hAnsi="Times New Roman"/>
          <w:b/>
          <w:i/>
          <w:noProof/>
          <w:sz w:val="32"/>
        </w:rPr>
        <w:object w:dxaOrig="1020" w:dyaOrig="320">
          <v:shape id="_x0000_s1144" type="#_x0000_t75" style="position:absolute;left:0;text-align:left;margin-left:97.2pt;margin-top:5.35pt;width:188pt;height:38pt;z-index:251679744;mso-position-horizontal:absolute;mso-position-horizontal-relative:text;mso-position-vertical:absolute;mso-position-vertical-relative:text" o:allowincell="f">
            <v:imagedata r:id="rId143" o:title=""/>
            <w10:wrap type="topAndBottom"/>
          </v:shape>
          <o:OLEObject Type="Embed" ProgID="Equation.3" ShapeID="_x0000_s1144" DrawAspect="Content" ObjectID="_1464371676" r:id="rId144"/>
        </w:object>
      </w: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  <w:r>
        <w:object w:dxaOrig="1020" w:dyaOrig="320">
          <v:shape id="_x0000_s1146" type="#_x0000_t75" style="position:absolute;left:0;text-align:left;margin-left:0;margin-top:0;width:384pt;height:418.5pt;z-index:251680768;mso-position-horizontal:absolute;mso-position-horizontal-relative:text;mso-position-vertical:absolute;mso-position-vertical-relative:text" o:allowincell="f">
            <v:imagedata r:id="rId145" o:title=""/>
            <w10:wrap type="topAndBottom"/>
          </v:shape>
          <o:OLEObject Type="Embed" ProgID="PBrush" ShapeID="_x0000_s1146" DrawAspect="Content" ObjectID="_1464371677" r:id="rId146"/>
        </w:object>
      </w: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p w:rsidR="00000000" w:rsidRDefault="00432B3A">
      <w:pPr>
        <w:pStyle w:val="a3"/>
        <w:ind w:firstLine="624"/>
        <w:rPr>
          <w:sz w:val="32"/>
          <w:lang w:val="ru-RU"/>
        </w:rPr>
      </w:pPr>
      <w:r>
        <w:rPr>
          <w:sz w:val="32"/>
          <w:lang w:val="ru-RU"/>
        </w:rPr>
        <w:lastRenderedPageBreak/>
        <w:t>11.Литература и материалы для подготовки.</w:t>
      </w:r>
    </w:p>
    <w:p w:rsidR="00000000" w:rsidRDefault="00432B3A">
      <w:pPr>
        <w:pStyle w:val="a3"/>
        <w:ind w:firstLine="624"/>
        <w:rPr>
          <w:sz w:val="32"/>
          <w:lang w:val="ru-RU"/>
        </w:rPr>
      </w:pPr>
    </w:p>
    <w:p w:rsidR="00000000" w:rsidRDefault="00432B3A">
      <w:pPr>
        <w:pStyle w:val="a3"/>
        <w:numPr>
          <w:ilvl w:val="0"/>
          <w:numId w:val="2"/>
        </w:numPr>
        <w:jc w:val="both"/>
        <w:rPr>
          <w:b/>
          <w:i w:val="0"/>
          <w:sz w:val="24"/>
          <w:lang w:val="ru-RU"/>
        </w:rPr>
      </w:pPr>
      <w:r>
        <w:rPr>
          <w:b/>
          <w:i w:val="0"/>
          <w:sz w:val="24"/>
          <w:lang w:val="ru-RU"/>
        </w:rPr>
        <w:t>Зюко А.Г., Клодовский Д.Д., Назаров М.В.,Финк Л.М. “Тео</w:t>
      </w:r>
      <w:r>
        <w:rPr>
          <w:b/>
          <w:i w:val="0"/>
          <w:sz w:val="24"/>
          <w:lang w:val="ru-RU"/>
        </w:rPr>
        <w:t>рия передачи сигналов”, учебник; М.: Радио и связь, 1986.</w:t>
      </w:r>
    </w:p>
    <w:p w:rsidR="00000000" w:rsidRDefault="00432B3A">
      <w:pPr>
        <w:pStyle w:val="a3"/>
        <w:numPr>
          <w:ilvl w:val="0"/>
          <w:numId w:val="2"/>
        </w:numPr>
        <w:jc w:val="both"/>
        <w:rPr>
          <w:b/>
          <w:i w:val="0"/>
          <w:sz w:val="24"/>
          <w:lang w:val="ru-RU"/>
        </w:rPr>
      </w:pPr>
      <w:r>
        <w:rPr>
          <w:b/>
          <w:i w:val="0"/>
          <w:sz w:val="24"/>
          <w:lang w:val="ru-RU"/>
        </w:rPr>
        <w:t>Мет.ук. к курсовой работе по дисциплинам “ТЭС” и “РТЦиС”, Смирнов Г.И., ЛЭИС, 1991.</w:t>
      </w:r>
    </w:p>
    <w:p w:rsidR="00432B3A" w:rsidRDefault="00432B3A">
      <w:pPr>
        <w:pStyle w:val="20"/>
        <w:ind w:left="0"/>
        <w:jc w:val="both"/>
        <w:rPr>
          <w:rFonts w:ascii="Times New Roman" w:hAnsi="Times New Roman"/>
          <w:b/>
          <w:i/>
          <w:sz w:val="32"/>
          <w:lang w:val="ru-RU"/>
        </w:rPr>
      </w:pPr>
    </w:p>
    <w:sectPr w:rsidR="00432B3A">
      <w:footerReference w:type="even" r:id="rId147"/>
      <w:footerReference w:type="default" r:id="rId148"/>
      <w:pgSz w:w="11906" w:h="16838"/>
      <w:pgMar w:top="1440" w:right="1800" w:bottom="1440" w:left="1800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32B3A" w:rsidRDefault="00432B3A">
      <w:r>
        <w:separator/>
      </w:r>
    </w:p>
  </w:endnote>
  <w:endnote w:type="continuationSeparator" w:id="0">
    <w:p w:rsidR="00432B3A" w:rsidRDefault="00432B3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reekMathSymbols"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reek">
    <w:altName w:val="Courier New"/>
    <w:charset w:val="00"/>
    <w:family w:val="roman"/>
    <w:pitch w:val="variable"/>
    <w:sig w:usb0="00000203" w:usb1="00000000" w:usb2="00000000" w:usb3="00000000" w:csb0="00000005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32B3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>
      <w:rPr>
        <w:rStyle w:val="a8"/>
        <w:noProof/>
      </w:rPr>
      <w:t>1</w:t>
    </w:r>
    <w:r>
      <w:rPr>
        <w:rStyle w:val="a8"/>
      </w:rPr>
      <w:fldChar w:fldCharType="end"/>
    </w:r>
  </w:p>
  <w:p w:rsidR="00000000" w:rsidRDefault="00432B3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00000" w:rsidRDefault="00432B3A">
    <w:pPr>
      <w:pStyle w:val="a7"/>
      <w:framePr w:wrap="around" w:vAnchor="text" w:hAnchor="margin" w:xAlign="center" w:y="1"/>
      <w:rPr>
        <w:rStyle w:val="a8"/>
      </w:rPr>
    </w:pPr>
    <w:r>
      <w:rPr>
        <w:rStyle w:val="a8"/>
      </w:rPr>
      <w:fldChar w:fldCharType="begin"/>
    </w:r>
    <w:r>
      <w:rPr>
        <w:rStyle w:val="a8"/>
      </w:rPr>
      <w:instrText xml:space="preserve">PAGE  </w:instrText>
    </w:r>
    <w:r>
      <w:rPr>
        <w:rStyle w:val="a8"/>
      </w:rPr>
      <w:fldChar w:fldCharType="separate"/>
    </w:r>
    <w:r w:rsidR="00CD059C">
      <w:rPr>
        <w:rStyle w:val="a8"/>
        <w:noProof/>
      </w:rPr>
      <w:t>2</w:t>
    </w:r>
    <w:r>
      <w:rPr>
        <w:rStyle w:val="a8"/>
      </w:rPr>
      <w:fldChar w:fldCharType="end"/>
    </w:r>
  </w:p>
  <w:p w:rsidR="00000000" w:rsidRDefault="00432B3A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32B3A" w:rsidRDefault="00432B3A">
      <w:r>
        <w:separator/>
      </w:r>
    </w:p>
  </w:footnote>
  <w:footnote w:type="continuationSeparator" w:id="0">
    <w:p w:rsidR="00432B3A" w:rsidRDefault="00432B3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ED64B9"/>
    <w:multiLevelType w:val="singleLevel"/>
    <w:tmpl w:val="D3143576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abstractNum w:abstractNumId="1">
    <w:nsid w:val="285E6B19"/>
    <w:multiLevelType w:val="singleLevel"/>
    <w:tmpl w:val="BA96A23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/>
        <w:sz w:val="32"/>
      </w:rPr>
    </w:lvl>
  </w:abstractNum>
  <w:abstractNum w:abstractNumId="2">
    <w:nsid w:val="40524697"/>
    <w:multiLevelType w:val="singleLevel"/>
    <w:tmpl w:val="83BE9772"/>
    <w:lvl w:ilvl="0">
      <w:start w:val="1"/>
      <w:numFmt w:val="decimal"/>
      <w:lvlText w:val="%1."/>
      <w:lvlJc w:val="left"/>
      <w:pPr>
        <w:tabs>
          <w:tab w:val="num" w:pos="984"/>
        </w:tabs>
        <w:ind w:left="984" w:hanging="36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en-US" w:vendorID="8" w:dllVersion="513" w:checkStyle="1"/>
  <w:activeWritingStyle w:appName="MSWord" w:lang="ru-RU" w:vendorID="1" w:dllVersion="512" w:checkStyle="1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59C"/>
    <w:rsid w:val="00432B3A"/>
    <w:rsid w:val="00CD05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63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chartTrackingRefBased/>
  <w15:docId w15:val="{A1637B9D-D3B7-4A91-981C-744F582E4F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i/>
      <w:sz w:val="36"/>
      <w:lang w:val="en-US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4"/>
      <w:lang w:val="en-US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i/>
      <w:lang w:val="en-US"/>
    </w:rPr>
  </w:style>
  <w:style w:type="paragraph" w:styleId="a4">
    <w:name w:val="Body Text Indent"/>
    <w:basedOn w:val="a"/>
    <w:semiHidden/>
    <w:pPr>
      <w:ind w:left="6379" w:hanging="1134"/>
    </w:pPr>
    <w:rPr>
      <w:sz w:val="22"/>
      <w:lang w:val="en-US"/>
    </w:rPr>
  </w:style>
  <w:style w:type="paragraph" w:styleId="20">
    <w:name w:val="Body Text Indent 2"/>
    <w:basedOn w:val="a"/>
    <w:semiHidden/>
    <w:pPr>
      <w:ind w:left="4820"/>
    </w:pPr>
    <w:rPr>
      <w:rFonts w:ascii="Courier New" w:hAnsi="Courier New"/>
      <w:lang w:val="en-US"/>
    </w:rPr>
  </w:style>
  <w:style w:type="paragraph" w:styleId="a5">
    <w:name w:val="Body Text"/>
    <w:basedOn w:val="a"/>
    <w:semiHidden/>
    <w:pPr>
      <w:jc w:val="both"/>
    </w:pPr>
    <w:rPr>
      <w:sz w:val="24"/>
    </w:rPr>
  </w:style>
  <w:style w:type="paragraph" w:styleId="a6">
    <w:name w:val="Document Map"/>
    <w:basedOn w:val="a"/>
    <w:semiHidden/>
    <w:pPr>
      <w:shd w:val="clear" w:color="auto" w:fill="000080"/>
    </w:pPr>
    <w:rPr>
      <w:rFonts w:ascii="Tahoma" w:hAnsi="Tahoma"/>
    </w:rPr>
  </w:style>
  <w:style w:type="paragraph" w:styleId="a7">
    <w:name w:val="footer"/>
    <w:basedOn w:val="a"/>
    <w:semiHidden/>
    <w:pPr>
      <w:tabs>
        <w:tab w:val="center" w:pos="4153"/>
        <w:tab w:val="right" w:pos="8306"/>
      </w:tabs>
    </w:pPr>
  </w:style>
  <w:style w:type="character" w:styleId="a8">
    <w:name w:val="page number"/>
    <w:basedOn w:val="a0"/>
    <w:semiHidden/>
  </w:style>
  <w:style w:type="paragraph" w:styleId="3">
    <w:name w:val="Body Text Indent 3"/>
    <w:basedOn w:val="a"/>
    <w:semiHidden/>
    <w:pPr>
      <w:ind w:firstLine="624"/>
      <w:jc w:val="both"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oleObject" Target="embeddings/oleObject10.bin"/><Relationship Id="rId117" Type="http://schemas.openxmlformats.org/officeDocument/2006/relationships/image" Target="media/image56.wmf"/><Relationship Id="rId21" Type="http://schemas.openxmlformats.org/officeDocument/2006/relationships/image" Target="media/image8.png"/><Relationship Id="rId42" Type="http://schemas.openxmlformats.org/officeDocument/2006/relationships/oleObject" Target="embeddings/oleObject18.bin"/><Relationship Id="rId47" Type="http://schemas.openxmlformats.org/officeDocument/2006/relationships/image" Target="media/image21.wmf"/><Relationship Id="rId63" Type="http://schemas.openxmlformats.org/officeDocument/2006/relationships/image" Target="media/image29.png"/><Relationship Id="rId68" Type="http://schemas.openxmlformats.org/officeDocument/2006/relationships/oleObject" Target="embeddings/oleObject31.bin"/><Relationship Id="rId84" Type="http://schemas.openxmlformats.org/officeDocument/2006/relationships/oleObject" Target="embeddings/oleObject39.bin"/><Relationship Id="rId89" Type="http://schemas.openxmlformats.org/officeDocument/2006/relationships/image" Target="media/image42.png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38" Type="http://schemas.openxmlformats.org/officeDocument/2006/relationships/oleObject" Target="embeddings/oleObject66.bin"/><Relationship Id="rId16" Type="http://schemas.openxmlformats.org/officeDocument/2006/relationships/oleObject" Target="embeddings/oleObject5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37" Type="http://schemas.openxmlformats.org/officeDocument/2006/relationships/image" Target="media/image16.png"/><Relationship Id="rId53" Type="http://schemas.openxmlformats.org/officeDocument/2006/relationships/image" Target="media/image24.wmf"/><Relationship Id="rId58" Type="http://schemas.openxmlformats.org/officeDocument/2006/relationships/oleObject" Target="embeddings/oleObject26.bin"/><Relationship Id="rId74" Type="http://schemas.openxmlformats.org/officeDocument/2006/relationships/oleObject" Target="embeddings/oleObject34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28" Type="http://schemas.openxmlformats.org/officeDocument/2006/relationships/oleObject" Target="embeddings/oleObject61.bin"/><Relationship Id="rId144" Type="http://schemas.openxmlformats.org/officeDocument/2006/relationships/oleObject" Target="embeddings/oleObject69.bin"/><Relationship Id="rId149" Type="http://schemas.openxmlformats.org/officeDocument/2006/relationships/fontTable" Target="fontTable.xml"/><Relationship Id="rId5" Type="http://schemas.openxmlformats.org/officeDocument/2006/relationships/footnotes" Target="footnotes.xml"/><Relationship Id="rId90" Type="http://schemas.openxmlformats.org/officeDocument/2006/relationships/oleObject" Target="embeddings/oleObject42.bin"/><Relationship Id="rId95" Type="http://schemas.openxmlformats.org/officeDocument/2006/relationships/image" Target="media/image45.wmf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43" Type="http://schemas.openxmlformats.org/officeDocument/2006/relationships/image" Target="media/image19.png"/><Relationship Id="rId48" Type="http://schemas.openxmlformats.org/officeDocument/2006/relationships/oleObject" Target="embeddings/oleObject21.bin"/><Relationship Id="rId64" Type="http://schemas.openxmlformats.org/officeDocument/2006/relationships/oleObject" Target="embeddings/oleObject29.bin"/><Relationship Id="rId69" Type="http://schemas.openxmlformats.org/officeDocument/2006/relationships/image" Target="media/image32.png"/><Relationship Id="rId113" Type="http://schemas.openxmlformats.org/officeDocument/2006/relationships/image" Target="media/image54.wmf"/><Relationship Id="rId118" Type="http://schemas.openxmlformats.org/officeDocument/2006/relationships/oleObject" Target="embeddings/oleObject56.bin"/><Relationship Id="rId134" Type="http://schemas.openxmlformats.org/officeDocument/2006/relationships/oleObject" Target="embeddings/oleObject64.bin"/><Relationship Id="rId139" Type="http://schemas.openxmlformats.org/officeDocument/2006/relationships/image" Target="media/image67.wmf"/><Relationship Id="rId80" Type="http://schemas.openxmlformats.org/officeDocument/2006/relationships/oleObject" Target="embeddings/oleObject37.bin"/><Relationship Id="rId85" Type="http://schemas.openxmlformats.org/officeDocument/2006/relationships/image" Target="media/image40.png"/><Relationship Id="rId150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oleObject" Target="embeddings/oleObject3.bin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4.png"/><Relationship Id="rId38" Type="http://schemas.openxmlformats.org/officeDocument/2006/relationships/oleObject" Target="embeddings/oleObject16.bin"/><Relationship Id="rId46" Type="http://schemas.openxmlformats.org/officeDocument/2006/relationships/oleObject" Target="embeddings/oleObject20.bin"/><Relationship Id="rId59" Type="http://schemas.openxmlformats.org/officeDocument/2006/relationships/image" Target="media/image27.wmf"/><Relationship Id="rId67" Type="http://schemas.openxmlformats.org/officeDocument/2006/relationships/image" Target="media/image31.wmf"/><Relationship Id="rId103" Type="http://schemas.openxmlformats.org/officeDocument/2006/relationships/image" Target="media/image49.wmf"/><Relationship Id="rId108" Type="http://schemas.openxmlformats.org/officeDocument/2006/relationships/oleObject" Target="embeddings/oleObject51.bin"/><Relationship Id="rId116" Type="http://schemas.openxmlformats.org/officeDocument/2006/relationships/oleObject" Target="embeddings/oleObject55.bin"/><Relationship Id="rId124" Type="http://schemas.openxmlformats.org/officeDocument/2006/relationships/oleObject" Target="embeddings/oleObject59.bin"/><Relationship Id="rId129" Type="http://schemas.openxmlformats.org/officeDocument/2006/relationships/image" Target="media/image62.wmf"/><Relationship Id="rId137" Type="http://schemas.openxmlformats.org/officeDocument/2006/relationships/image" Target="media/image66.png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54" Type="http://schemas.openxmlformats.org/officeDocument/2006/relationships/oleObject" Target="embeddings/oleObject24.bin"/><Relationship Id="rId62" Type="http://schemas.openxmlformats.org/officeDocument/2006/relationships/oleObject" Target="embeddings/oleObject28.bin"/><Relationship Id="rId70" Type="http://schemas.openxmlformats.org/officeDocument/2006/relationships/oleObject" Target="embeddings/oleObject32.bin"/><Relationship Id="rId75" Type="http://schemas.openxmlformats.org/officeDocument/2006/relationships/image" Target="media/image35.wmf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91" Type="http://schemas.openxmlformats.org/officeDocument/2006/relationships/image" Target="media/image43.wmf"/><Relationship Id="rId96" Type="http://schemas.openxmlformats.org/officeDocument/2006/relationships/oleObject" Target="embeddings/oleObject45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40" Type="http://schemas.openxmlformats.org/officeDocument/2006/relationships/oleObject" Target="embeddings/oleObject67.bin"/><Relationship Id="rId145" Type="http://schemas.openxmlformats.org/officeDocument/2006/relationships/image" Target="media/image7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oleObject" Target="embeddings/oleObject11.bin"/><Relationship Id="rId36" Type="http://schemas.openxmlformats.org/officeDocument/2006/relationships/oleObject" Target="embeddings/oleObject15.bin"/><Relationship Id="rId49" Type="http://schemas.openxmlformats.org/officeDocument/2006/relationships/image" Target="media/image22.wmf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127" Type="http://schemas.openxmlformats.org/officeDocument/2006/relationships/image" Target="media/image61.wmf"/><Relationship Id="rId10" Type="http://schemas.openxmlformats.org/officeDocument/2006/relationships/oleObject" Target="embeddings/oleObject2.bin"/><Relationship Id="rId31" Type="http://schemas.openxmlformats.org/officeDocument/2006/relationships/image" Target="media/image13.png"/><Relationship Id="rId44" Type="http://schemas.openxmlformats.org/officeDocument/2006/relationships/oleObject" Target="embeddings/oleObject19.bin"/><Relationship Id="rId52" Type="http://schemas.openxmlformats.org/officeDocument/2006/relationships/oleObject" Target="embeddings/oleObject23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73" Type="http://schemas.openxmlformats.org/officeDocument/2006/relationships/image" Target="media/image34.png"/><Relationship Id="rId78" Type="http://schemas.openxmlformats.org/officeDocument/2006/relationships/oleObject" Target="embeddings/oleObject36.bin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43" Type="http://schemas.openxmlformats.org/officeDocument/2006/relationships/image" Target="media/image69.wmf"/><Relationship Id="rId148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png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7" Type="http://schemas.openxmlformats.org/officeDocument/2006/relationships/image" Target="media/image1.png"/><Relationship Id="rId71" Type="http://schemas.openxmlformats.org/officeDocument/2006/relationships/image" Target="media/image33.png"/><Relationship Id="rId92" Type="http://schemas.openxmlformats.org/officeDocument/2006/relationships/oleObject" Target="embeddings/oleObject43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png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png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9" Type="http://schemas.openxmlformats.org/officeDocument/2006/relationships/image" Target="media/image7.png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footer" Target="footer1.xml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22</Pages>
  <Words>3001</Words>
  <Characters>17110</Characters>
  <Application>Microsoft Office Word</Application>
  <DocSecurity>0</DocSecurity>
  <Lines>142</Lines>
  <Paragraphs>40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Санкт-Петербургский Государственный Университет Телекоммуникаций</vt:lpstr>
    </vt:vector>
  </TitlesOfParts>
  <Company> </Company>
  <LinksUpToDate>false</LinksUpToDate>
  <CharactersWithSpaces>20071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Санкт-Петербургский Государственный Университет Телекоммуникаций</dc:title>
  <dc:subject/>
  <dc:creator>Юрка</dc:creator>
  <cp:keywords/>
  <cp:lastModifiedBy>Лёва Селивёрстов</cp:lastModifiedBy>
  <cp:revision>2</cp:revision>
  <dcterms:created xsi:type="dcterms:W3CDTF">2014-06-15T17:07:00Z</dcterms:created>
  <dcterms:modified xsi:type="dcterms:W3CDTF">2014-06-15T17:07:00Z</dcterms:modified>
</cp:coreProperties>
</file>