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УДК 004</w:t>
      </w:r>
    </w:p>
    <w:p w:rsidR="00000000" w:rsidDel="00000000" w:rsidP="00000000" w:rsidRDefault="00000000" w:rsidRPr="00000000" w14:paraId="00000002">
      <w:pPr>
        <w:spacing w:after="60"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ГРНТИ 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81.93.29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А.А. Громов (студент группы ИКТЗ-83, СПБГУТ)</w:t>
      </w:r>
    </w:p>
    <w:p w:rsidR="00000000" w:rsidDel="00000000" w:rsidP="00000000" w:rsidRDefault="00000000" w:rsidRPr="00000000" w14:paraId="00000005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ОБНАРУЖЕНИЕ КОМПЬЮТЕРНЫХ АТАК ПРИ ПОМОЩИ ELK-SIEM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line="240" w:lineRule="auto"/>
        <w:ind w:firstLine="70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Работа посвящена изучению способов обнаружения компьютерных атак. Актуальность работы обоснована ростом количества атак на сетевую/серверную инфраструктуру. Столь бурный рост связан с упрощением эксплуатации уязвимостей. В рамках данной работы будет рассмотрено решение от компании Elastic. Главный фактор, по которому было выбрано данное решение - бесплатность. В рамках данной работы был разработан docker-compose файл, который позволяет быстро разворачивать рабочую инфраструктуру,а также были созданы собственные правила корреляции для обнаружения атак</w:t>
      </w:r>
    </w:p>
    <w:p w:rsidR="00000000" w:rsidDel="00000000" w:rsidP="00000000" w:rsidRDefault="00000000" w:rsidRPr="00000000" w14:paraId="00000009">
      <w:pPr>
        <w:spacing w:after="60"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line="240" w:lineRule="auto"/>
        <w:ind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Elastic, Kibana, Beats, компьютерные атаки, безопасность, SIEM</w:t>
      </w:r>
    </w:p>
    <w:p w:rsidR="00000000" w:rsidDel="00000000" w:rsidP="00000000" w:rsidRDefault="00000000" w:rsidRPr="00000000" w14:paraId="0000000B">
      <w:pPr>
        <w:spacing w:after="60" w:line="240" w:lineRule="auto"/>
        <w:ind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line="240" w:lineRule="auto"/>
        <w:rPr/>
      </w:pPr>
      <w:r w:rsidDel="00000000" w:rsidR="00000000" w:rsidRPr="00000000">
        <w:rPr>
          <w:rtl w:val="0"/>
        </w:rPr>
        <w:t xml:space="preserve">В настоящее время все больше компаний используют цифровые технологии для эффективного функционирования, например, прием и обработка заказов или отслеживание загруженности складских помещений или логистических цепочек. Такие данные являются целью злоумышленников, в связи с этим количество компьютерных атак возрастает.</w:t>
      </w:r>
    </w:p>
    <w:p w:rsidR="00000000" w:rsidDel="00000000" w:rsidP="00000000" w:rsidRDefault="00000000" w:rsidRPr="00000000" w14:paraId="0000000D">
      <w:pPr>
        <w:spacing w:after="60" w:line="240" w:lineRule="auto"/>
        <w:rPr/>
      </w:pPr>
      <w:r w:rsidDel="00000000" w:rsidR="00000000" w:rsidRPr="00000000">
        <w:rPr>
          <w:rtl w:val="0"/>
        </w:rPr>
        <w:t xml:space="preserve">Атаки бывают разных типов, например, с целью парализовать бизнес конкурента, тем самым переманивая к себе его клиентов; с целью украсть конфиденциальные данные клиентов компании, для дальнешей перепродажи на черном рынеке; или с целью требования выкупа за неразглашение украденной информации. Так же компания, подвергшаяся нападению, несет репутационные потери. </w:t>
      </w:r>
    </w:p>
    <w:p w:rsidR="00000000" w:rsidDel="00000000" w:rsidP="00000000" w:rsidRDefault="00000000" w:rsidRPr="00000000" w14:paraId="0000000E">
      <w:pPr>
        <w:spacing w:after="60" w:line="240" w:lineRule="auto"/>
        <w:rPr/>
      </w:pPr>
      <w:r w:rsidDel="00000000" w:rsidR="00000000" w:rsidRPr="00000000">
        <w:rPr>
          <w:rtl w:val="0"/>
        </w:rPr>
        <w:t xml:space="preserve">Одна из мер уменьшения потерь при потенциальном взломе - своевременное обнаружение злоумышленников и остановки атаки на ранних этапах. Для этих целей есть множество средств, одно из них - </w:t>
      </w:r>
      <w:r w:rsidDel="00000000" w:rsidR="00000000" w:rsidRPr="00000000">
        <w:rPr>
          <w:highlight w:val="white"/>
          <w:rtl w:val="0"/>
        </w:rPr>
        <w:t xml:space="preserve">Security information and event management (</w:t>
      </w:r>
      <w:r w:rsidDel="00000000" w:rsidR="00000000" w:rsidRPr="00000000">
        <w:rPr>
          <w:rtl w:val="0"/>
        </w:rPr>
        <w:t xml:space="preserve">SIEM), оно и будет рассмотрено в данной работе. </w:t>
      </w:r>
    </w:p>
    <w:p w:rsidR="00000000" w:rsidDel="00000000" w:rsidP="00000000" w:rsidRDefault="00000000" w:rsidRPr="00000000" w14:paraId="0000000F">
      <w:pPr>
        <w:spacing w:after="60" w:line="240" w:lineRule="auto"/>
        <w:rPr/>
      </w:pPr>
      <w:r w:rsidDel="00000000" w:rsidR="00000000" w:rsidRPr="00000000">
        <w:rPr>
          <w:rtl w:val="0"/>
        </w:rPr>
        <w:t xml:space="preserve">Основными задачами SIEM систем являются сбор и объединение событий из множества источников, аналитика и оповещение сотрудников Security Operations Center (SOC) об инцидентах информационной безопасности.</w:t>
      </w:r>
    </w:p>
    <w:p w:rsidR="00000000" w:rsidDel="00000000" w:rsidP="00000000" w:rsidRDefault="00000000" w:rsidRPr="00000000" w14:paraId="00000010">
      <w:pPr>
        <w:spacing w:after="60" w:line="240" w:lineRule="auto"/>
        <w:rPr>
          <w:highlight w:val="white"/>
        </w:rPr>
      </w:pPr>
      <w:r w:rsidDel="00000000" w:rsidR="00000000" w:rsidRPr="00000000">
        <w:rPr>
          <w:rtl w:val="0"/>
        </w:rPr>
        <w:t xml:space="preserve">Есть несколько готовых решений от вендоров, представленных следующими компаниями: HP, RT Solar, PT, IBM, </w:t>
      </w:r>
      <w:r w:rsidDel="00000000" w:rsidR="00000000" w:rsidRPr="00000000">
        <w:rPr>
          <w:highlight w:val="white"/>
          <w:rtl w:val="0"/>
        </w:rPr>
        <w:t xml:space="preserve">McAfee, КОМРАД. В зависимости от размеров компании</w:t>
      </w:r>
      <w:r w:rsidDel="00000000" w:rsidR="00000000" w:rsidRPr="00000000">
        <w:rPr>
          <w:rtl w:val="0"/>
        </w:rPr>
        <w:t xml:space="preserve">, SIEM-системы </w:t>
      </w:r>
      <w:r w:rsidDel="00000000" w:rsidR="00000000" w:rsidRPr="00000000">
        <w:rPr>
          <w:highlight w:val="white"/>
          <w:rtl w:val="0"/>
        </w:rPr>
        <w:t xml:space="preserve">могут стоить десятки миллионов рублей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highlight w:val="white"/>
          <w:rtl w:val="0"/>
        </w:rPr>
        <w:t xml:space="preserve">о этой причине не каждая компания может себе позволить столь</w:t>
      </w:r>
      <w:r w:rsidDel="00000000" w:rsidR="00000000" w:rsidRPr="00000000">
        <w:rPr>
          <w:rtl w:val="0"/>
        </w:rPr>
        <w:t xml:space="preserve"> большие траты</w:t>
      </w:r>
      <w:r w:rsidDel="00000000" w:rsidR="00000000" w:rsidRPr="00000000">
        <w:rPr>
          <w:highlight w:val="white"/>
          <w:rtl w:val="0"/>
        </w:rPr>
        <w:t xml:space="preserve">. Однако есть и бесплатные </w:t>
      </w:r>
      <w:r w:rsidDel="00000000" w:rsidR="00000000" w:rsidRPr="00000000">
        <w:rPr>
          <w:rtl w:val="0"/>
        </w:rPr>
        <w:t xml:space="preserve">варианты</w:t>
      </w:r>
      <w:r w:rsidDel="00000000" w:rsidR="00000000" w:rsidRPr="00000000">
        <w:rPr>
          <w:highlight w:val="white"/>
          <w:rtl w:val="0"/>
        </w:rPr>
        <w:t xml:space="preserve"> на основе которых можно построить S</w:t>
      </w:r>
      <w:r w:rsidDel="00000000" w:rsidR="00000000" w:rsidRPr="00000000">
        <w:rPr>
          <w:rtl w:val="0"/>
        </w:rPr>
        <w:t xml:space="preserve">IEM-</w:t>
      </w:r>
      <w:r w:rsidDel="00000000" w:rsidR="00000000" w:rsidRPr="00000000">
        <w:rPr>
          <w:highlight w:val="white"/>
          <w:rtl w:val="0"/>
        </w:rPr>
        <w:t xml:space="preserve">систему. </w:t>
      </w:r>
    </w:p>
    <w:p w:rsidR="00000000" w:rsidDel="00000000" w:rsidP="00000000" w:rsidRDefault="00000000" w:rsidRPr="00000000" w14:paraId="00000011">
      <w:pPr>
        <w:spacing w:after="60" w:line="240" w:lineRule="auto"/>
        <w:rPr>
          <w:highlight w:val="white"/>
        </w:rPr>
      </w:pPr>
      <w:r w:rsidDel="00000000" w:rsidR="00000000" w:rsidRPr="00000000">
        <w:rPr>
          <w:rtl w:val="0"/>
        </w:rPr>
        <w:t xml:space="preserve">В данной работе будет рассмотрено решение от компании Elastic. Для хранения событий используется</w:t>
      </w:r>
      <w:r w:rsidDel="00000000" w:rsidR="00000000" w:rsidRPr="00000000">
        <w:rPr>
          <w:highlight w:val="white"/>
          <w:rtl w:val="0"/>
        </w:rPr>
        <w:t xml:space="preserve"> Elasticsearch</w:t>
      </w:r>
      <w:r w:rsidDel="00000000" w:rsidR="00000000" w:rsidRPr="00000000">
        <w:rPr>
          <w:rtl w:val="0"/>
        </w:rPr>
        <w:t xml:space="preserve">. Это современная поисковая и аналитическая система, основанная на Apache Lucene, совмещенная с NoSQL базой данных. Для</w:t>
      </w:r>
      <w:r w:rsidDel="00000000" w:rsidR="00000000" w:rsidRPr="00000000">
        <w:rPr>
          <w:highlight w:val="white"/>
          <w:rtl w:val="0"/>
        </w:rPr>
        <w:t xml:space="preserve"> представления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highlight w:val="white"/>
          <w:rtl w:val="0"/>
        </w:rPr>
        <w:t xml:space="preserve"> визуализации</w:t>
      </w:r>
      <w:r w:rsidDel="00000000" w:rsidR="00000000" w:rsidRPr="00000000">
        <w:rPr>
          <w:rtl w:val="0"/>
        </w:rPr>
        <w:t xml:space="preserve"> этих событий использует ся Kibana. События, которые хранит Elasticsearch, приходят от </w:t>
      </w:r>
      <w:r w:rsidDel="00000000" w:rsidR="00000000" w:rsidRPr="00000000">
        <w:rPr>
          <w:highlight w:val="white"/>
          <w:rtl w:val="0"/>
        </w:rPr>
        <w:t xml:space="preserve">различных утилит для </w:t>
      </w:r>
      <w:r w:rsidDel="00000000" w:rsidR="00000000" w:rsidRPr="00000000">
        <w:rPr>
          <w:rtl w:val="0"/>
        </w:rPr>
        <w:t xml:space="preserve">клиентских ПК. В статье будут рассмотрены следующие программы: </w:t>
      </w:r>
      <w:r w:rsidDel="00000000" w:rsidR="00000000" w:rsidRPr="00000000">
        <w:rPr>
          <w:highlight w:val="white"/>
          <w:rtl w:val="0"/>
        </w:rPr>
        <w:t xml:space="preserve">Filebeat, Winlogbeat, Packetbeat.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Beats - это программы, которые запускаются на клиентских устройствах, после чего отправляют соответствующие данные на сервер.</w:t>
      </w:r>
    </w:p>
    <w:p w:rsidR="00000000" w:rsidDel="00000000" w:rsidP="00000000" w:rsidRDefault="00000000" w:rsidRPr="00000000" w14:paraId="00000013">
      <w:pPr>
        <w:spacing w:after="6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Изначально данный набор приложений позволяет лишь собирать логи/события</w:t>
      </w:r>
      <w:r w:rsidDel="00000000" w:rsidR="00000000" w:rsidRPr="00000000">
        <w:rPr>
          <w:rtl w:val="0"/>
        </w:rPr>
        <w:t xml:space="preserve">, просматривать их в текстовом формате или </w:t>
      </w:r>
      <w:r w:rsidDel="00000000" w:rsidR="00000000" w:rsidRPr="00000000">
        <w:rPr>
          <w:highlight w:val="white"/>
          <w:rtl w:val="0"/>
        </w:rPr>
        <w:t xml:space="preserve">визуализировать их с помощ</w:t>
      </w:r>
      <w:r w:rsidDel="00000000" w:rsidR="00000000" w:rsidRPr="00000000">
        <w:rPr>
          <w:rtl w:val="0"/>
        </w:rPr>
        <w:t xml:space="preserve">ью диаграмм</w:t>
      </w:r>
      <w:r w:rsidDel="00000000" w:rsidR="00000000" w:rsidRPr="00000000">
        <w:rPr>
          <w:highlight w:val="white"/>
          <w:rtl w:val="0"/>
        </w:rPr>
        <w:t xml:space="preserve">. Однако добавив проверку приходящих данных </w:t>
      </w:r>
      <w:r w:rsidDel="00000000" w:rsidR="00000000" w:rsidRPr="00000000">
        <w:rPr>
          <w:rtl w:val="0"/>
        </w:rPr>
        <w:t xml:space="preserve">по</w:t>
      </w:r>
      <w:r w:rsidDel="00000000" w:rsidR="00000000" w:rsidRPr="00000000">
        <w:rPr>
          <w:highlight w:val="white"/>
          <w:rtl w:val="0"/>
        </w:rPr>
        <w:t xml:space="preserve"> определенны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highlight w:val="white"/>
          <w:rtl w:val="0"/>
        </w:rPr>
        <w:t xml:space="preserve"> правилам, появляется возможность обнаруживать неправомерные действия на устройствах сотрудников и</w:t>
      </w:r>
      <w:r w:rsidDel="00000000" w:rsidR="00000000" w:rsidRPr="00000000">
        <w:rPr>
          <w:rtl w:val="0"/>
        </w:rPr>
        <w:t xml:space="preserve">ли серверах компании</w:t>
      </w:r>
      <w:r w:rsidDel="00000000" w:rsidR="00000000" w:rsidRPr="00000000">
        <w:rPr>
          <w:highlight w:val="white"/>
          <w:rtl w:val="0"/>
        </w:rPr>
        <w:t xml:space="preserve">. Таким образом мы получаем SIEM систему из бесплатных компоненто</w:t>
      </w:r>
      <w:r w:rsidDel="00000000" w:rsidR="00000000" w:rsidRPr="00000000">
        <w:rPr>
          <w:rtl w:val="0"/>
        </w:rPr>
        <w:t xml:space="preserve">в[1].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line="240" w:lineRule="auto"/>
        <w:rPr/>
      </w:pPr>
      <w:r w:rsidDel="00000000" w:rsidR="00000000" w:rsidRPr="00000000">
        <w:rPr>
          <w:rtl w:val="0"/>
        </w:rPr>
        <w:t xml:space="preserve">Развертывание SIEM-системы на основе Elastic и Kibana (EK) может происходить как на сервере под управлением ОС Linux, так и в Docker контейнерах. Далее будет рассмотрен второй вариант. </w:t>
      </w:r>
    </w:p>
    <w:p w:rsidR="00000000" w:rsidDel="00000000" w:rsidP="00000000" w:rsidRDefault="00000000" w:rsidRPr="00000000" w14:paraId="00000015">
      <w:pPr>
        <w:spacing w:after="60" w:line="240" w:lineRule="auto"/>
        <w:rPr/>
      </w:pPr>
      <w:r w:rsidDel="00000000" w:rsidR="00000000" w:rsidRPr="00000000">
        <w:rPr>
          <w:rtl w:val="0"/>
        </w:rPr>
        <w:t xml:space="preserve">В ходе данной работы были созданы конфигурационные файлы Elasticsearch и Kibana, а также docker-compose файл с помощью которого можно одной командой развернуть  SIEM-систему на любой инфраструктуре. При этом все необходимые параметры для совместной работы Elasticsearch и Kibana будут заданы.</w:t>
      </w:r>
    </w:p>
    <w:p w:rsidR="00000000" w:rsidDel="00000000" w:rsidP="00000000" w:rsidRDefault="00000000" w:rsidRPr="00000000" w14:paraId="00000016">
      <w:pPr>
        <w:spacing w:after="60" w:line="240" w:lineRule="auto"/>
        <w:rPr/>
      </w:pPr>
      <w:r w:rsidDel="00000000" w:rsidR="00000000" w:rsidRPr="00000000">
        <w:rPr>
          <w:rtl w:val="0"/>
        </w:rPr>
        <w:t xml:space="preserve">Также на сервере под управлением операционной системы Centos была установлена утилита FileBeat для отслеживания изменения в файлах(логах). На клиентском ПК с ОС Windows установлены Winlogbeat, Packetbeat. Winlogbeat - собирает события, записанные системой Windows, Packetbeat - отправляет данные о сетевой активности устройства. Также созданы конфигурационные файлы для этих программ. В них указаны необходимые параметры для работы с Elasticsearch[1], а также другие детали, для более точной настройки их работы. Пример инфраструктуры представлен на Рисунке 1.</w:t>
      </w:r>
    </w:p>
    <w:p w:rsidR="00000000" w:rsidDel="00000000" w:rsidP="00000000" w:rsidRDefault="00000000" w:rsidRPr="00000000" w14:paraId="00000017">
      <w:pPr>
        <w:spacing w:after="6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Рис. 1. Схема инфраструктуры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4481316" cy="5262563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316" cy="5262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6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Для демонстрации возможностей данной системы было выбрано 2 популярных типа атак: bruteforce - грубый подбор пары логин - пароль, например, для доступа по протоколу Remote Desktop Protocol (RDP)[2] или Windows Remote Management (WinRM)[3], и атаку использующую уязвимость Eternal Blue[4].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Атаки проводятся с помощью специализированной ОС для тестирований на проникновение - Kali Linux, с использованием скриптов на языке программировании Python, и таких утилит, как Crowbar и Metasploit Framework[5]. Все атаки будут происходить на ПК под управлением Windows 7.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Любые действия, направленные на взлом инфраструктуры, оставляют следы. Благодаря этому, у сотрудников отдела информационной безопасности появляется возможность обнаруживать атаки и пресекать их до утечки конфиденциальной информации.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Первостепенно будем пытаться подобрать пароль к учетной записи пользователя для подключения по RDP. Отследить такие действия не составляет труда, это связано с тем, что при подборе пароля появляется множество событий с Windows event ID 4625, которые в операционной системе означают ложную авторизацию.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Таким образом для выявления успешной атаки подбора пароля для RDP мы будем отслеживать следующую цепочку событий: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Большое количество событий с event ID 4625,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Одно событие с event ID 4624, которое означает успешный вход в систему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Событие с event ID 1149 - подключение по протоколу RDP. </w:t>
      </w:r>
    </w:p>
    <w:p w:rsidR="00000000" w:rsidDel="00000000" w:rsidP="00000000" w:rsidRDefault="00000000" w:rsidRPr="00000000" w14:paraId="00000021">
      <w:pPr>
        <w:ind w:firstLine="0"/>
        <w:rPr/>
      </w:pPr>
      <w:r w:rsidDel="00000000" w:rsidR="00000000" w:rsidRPr="00000000">
        <w:rPr>
          <w:rtl w:val="0"/>
        </w:rPr>
        <w:t xml:space="preserve">Добавляя условие множественной ложной авторизации удается минимизировать количество ложных срабатываний, например, когда пользователь случайно ввел неверный пароль несколько раз.</w:t>
      </w:r>
    </w:p>
    <w:p w:rsidR="00000000" w:rsidDel="00000000" w:rsidP="00000000" w:rsidRDefault="00000000" w:rsidRPr="00000000" w14:paraId="00000022">
      <w:pPr>
        <w:spacing w:after="60" w:line="240" w:lineRule="auto"/>
        <w:ind w:left="0" w:firstLine="720"/>
        <w:rPr>
          <w:highlight w:val="white"/>
        </w:rPr>
      </w:pPr>
      <w:r w:rsidDel="00000000" w:rsidR="00000000" w:rsidRPr="00000000">
        <w:rPr>
          <w:rtl w:val="0"/>
        </w:rPr>
        <w:t xml:space="preserve">При попытке подбора пароля для входа по WinRM в событии event ID 4625 указывается имя процесса - </w:t>
      </w:r>
      <w:r w:rsidDel="00000000" w:rsidR="00000000" w:rsidRPr="00000000">
        <w:rPr>
          <w:highlight w:val="white"/>
          <w:rtl w:val="0"/>
        </w:rPr>
        <w:t xml:space="preserve">svchost.exe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 Таким образом мы можем создать фильтр, в котором ищем события с event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highlight w:val="white"/>
          <w:rtl w:val="0"/>
        </w:rPr>
        <w:t xml:space="preserve"> 4625, но при этом чтобы </w:t>
      </w:r>
      <w:r w:rsidDel="00000000" w:rsidR="00000000" w:rsidRPr="00000000">
        <w:rPr>
          <w:rtl w:val="0"/>
        </w:rPr>
        <w:t xml:space="preserve">в записи</w:t>
      </w:r>
      <w:r w:rsidDel="00000000" w:rsidR="00000000" w:rsidRPr="00000000">
        <w:rPr>
          <w:highlight w:val="white"/>
          <w:rtl w:val="0"/>
        </w:rPr>
        <w:t xml:space="preserve"> присутствовал процесс svchost.exe. Далее задаем планку срабатывания правила, например, если неудачных </w:t>
      </w:r>
      <w:r w:rsidDel="00000000" w:rsidR="00000000" w:rsidRPr="00000000">
        <w:rPr>
          <w:rtl w:val="0"/>
        </w:rPr>
        <w:t xml:space="preserve">попыток входа </w:t>
      </w:r>
      <w:r w:rsidDel="00000000" w:rsidR="00000000" w:rsidRPr="00000000">
        <w:rPr>
          <w:highlight w:val="white"/>
          <w:rtl w:val="0"/>
        </w:rPr>
        <w:t xml:space="preserve">было бол</w:t>
      </w:r>
      <w:r w:rsidDel="00000000" w:rsidR="00000000" w:rsidRPr="00000000">
        <w:rPr>
          <w:rtl w:val="0"/>
        </w:rPr>
        <w:t xml:space="preserve">ьше</w:t>
      </w:r>
      <w:r w:rsidDel="00000000" w:rsidR="00000000" w:rsidRPr="00000000">
        <w:rPr>
          <w:highlight w:val="white"/>
          <w:rtl w:val="0"/>
        </w:rPr>
        <w:t xml:space="preserve"> 100 шт.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Эксплуатацию уязвимости Eternal Blue обнаружить сложнее, однако при использовании данной уязвимости создается одно событие с event ID 4625 (неуспешная попытка авторизации), которое передается на сервер с помощью Winlogbeat. Далее с помощью утилиты Packetbeat мы можем отследить подключение по 445 порту, который является портом samba протокола. Таким образом собирая события из разных источников удается выявить атаку.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На рисунке ниже представлены алерты, по сработавшим правилам:</w:t>
      </w:r>
    </w:p>
    <w:p w:rsidR="00000000" w:rsidDel="00000000" w:rsidP="00000000" w:rsidRDefault="00000000" w:rsidRPr="00000000" w14:paraId="0000002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38738" cy="23387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338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2 - Пример работы правил EK SIEM</w:t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 дальнейшем автор данной работы планирует создать комплекс лабораторных работ, в которых студенты научатся запускать Elastic и Kibana с  помощью Docker-compose. Также учащиеся ознакомятся с интерфейсом Kibana, после чего настроят клиентский устройства и активируют EK SIEM. Изучив типы атак, описанных в данной статье, студенты попробуют написать правила для их обнаружения. Заключительной лабораторной работой в данном комплексе будет проведение вышеописанных атак для проверки работы правил.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60" w:line="240" w:lineRule="auto"/>
        <w:ind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Список используемых источников</w:t>
      </w:r>
    </w:p>
    <w:p w:rsidR="00000000" w:rsidDel="00000000" w:rsidP="00000000" w:rsidRDefault="00000000" w:rsidRPr="00000000" w14:paraId="0000002B">
      <w:pPr>
        <w:spacing w:after="60" w:line="240" w:lineRule="auto"/>
        <w:ind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60"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Документация Elastic для Elasticsearch и Kibana. 2022. URL: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https://www.elastic.co/guide/index.html</w:t>
        </w:r>
      </w:hyperlink>
      <w:r w:rsidDel="00000000" w:rsidR="00000000" w:rsidRPr="00000000">
        <w:rPr>
          <w:sz w:val="24"/>
          <w:szCs w:val="24"/>
          <w:rtl w:val="0"/>
        </w:rPr>
        <w:t xml:space="preserve"> (дата обращения 29.04.2022)</w:t>
      </w:r>
    </w:p>
    <w:p w:rsidR="00000000" w:rsidDel="00000000" w:rsidP="00000000" w:rsidRDefault="00000000" w:rsidRPr="00000000" w14:paraId="0000002D">
      <w:pPr>
        <w:spacing w:after="60"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Объяснение bruteforce на протокол RDP. 2021. URL: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https://medium.com/@idan_malihi/remote-desktop-rdp-brute-force-attack-f5484d8cf6a3</w:t>
        </w:r>
      </w:hyperlink>
      <w:r w:rsidDel="00000000" w:rsidR="00000000" w:rsidRPr="00000000">
        <w:rPr>
          <w:sz w:val="24"/>
          <w:szCs w:val="24"/>
          <w:rtl w:val="0"/>
        </w:rPr>
        <w:t xml:space="preserve"> (дата обращения 04.05.2022). </w:t>
      </w:r>
    </w:p>
    <w:p w:rsidR="00000000" w:rsidDel="00000000" w:rsidP="00000000" w:rsidRDefault="00000000" w:rsidRPr="00000000" w14:paraId="0000002E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Инструкция по активации WinRM. 2022. URL: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https://winitpro.ru/index.php/2012/01/31/kak-aktivirovat-windows-remote-management-s-pomoshhyu-gruppovoj-politiki/</w:t>
        </w:r>
      </w:hyperlink>
      <w:r w:rsidDel="00000000" w:rsidR="00000000" w:rsidRPr="00000000">
        <w:rPr>
          <w:sz w:val="24"/>
          <w:szCs w:val="24"/>
          <w:rtl w:val="0"/>
        </w:rPr>
        <w:t xml:space="preserve"> (дата обращения 08.05.2022)</w:t>
      </w:r>
    </w:p>
    <w:p w:rsidR="00000000" w:rsidDel="00000000" w:rsidP="00000000" w:rsidRDefault="00000000" w:rsidRPr="00000000" w14:paraId="0000002F">
      <w:pPr>
        <w:spacing w:after="60"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4.Описание уязвимости Eternal Blue. 2019. URL: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https://www.sentinelone.com/blog/eternalblue-nsa-developed-exploit-just-wont-die/</w:t>
        </w:r>
      </w:hyperlink>
      <w:r w:rsidDel="00000000" w:rsidR="00000000" w:rsidRPr="00000000">
        <w:rPr>
          <w:sz w:val="24"/>
          <w:szCs w:val="24"/>
          <w:rtl w:val="0"/>
        </w:rPr>
        <w:t xml:space="preserve"> (дата обращения 03.05.2022)</w:t>
      </w:r>
    </w:p>
    <w:p w:rsidR="00000000" w:rsidDel="00000000" w:rsidP="00000000" w:rsidRDefault="00000000" w:rsidRPr="00000000" w14:paraId="00000030">
      <w:pPr>
        <w:spacing w:after="60" w:lin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5.Объяснение эксплуатации уязвимости Eternal Blue. 2019. URL: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https://null-byte.wonderhowto.com/how-to/exploit-eternalblue-windows-server-with-metasploit-0195413/</w:t>
        </w:r>
      </w:hyperlink>
      <w:r w:rsidDel="00000000" w:rsidR="00000000" w:rsidRPr="00000000">
        <w:rPr>
          <w:sz w:val="24"/>
          <w:szCs w:val="24"/>
          <w:rtl w:val="0"/>
        </w:rPr>
        <w:t xml:space="preserve"> (дата обращения 08.05.2022)</w:t>
      </w:r>
    </w:p>
    <w:p w:rsidR="00000000" w:rsidDel="00000000" w:rsidP="00000000" w:rsidRDefault="00000000" w:rsidRPr="00000000" w14:paraId="00000031">
      <w:pPr>
        <w:spacing w:after="60" w:line="240" w:lineRule="auto"/>
        <w:ind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Статья представлена научным руководителем, ассистент кафедры ЗСС Скорых М.А., СПБГУТ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202122"/>
        <w:sz w:val="28"/>
        <w:szCs w:val="28"/>
        <w:highlight w:val="white"/>
        <w:lang w:val="en"/>
      </w:rPr>
    </w:rPrDefault>
    <w:pPrDefault>
      <w:pPr>
        <w:spacing w:after="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40" w:line="360" w:lineRule="auto"/>
      <w:ind w:left="1066" w:hanging="357"/>
      <w:jc w:val="center"/>
    </w:pPr>
    <w:rPr>
      <w:rFonts w:ascii="Times New Roman" w:cs="Times New Roman" w:eastAsia="Times New Roman" w:hAnsi="Times New Roman"/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entinelone.com/blog/eternalblue-nsa-developed-exploit-just-wont-die/" TargetMode="External"/><Relationship Id="rId10" Type="http://schemas.openxmlformats.org/officeDocument/2006/relationships/hyperlink" Target="https://winitpro.ru/index.php/2012/01/31/kak-aktivirovat-windows-remote-management-s-pomoshhyu-gruppovoj-politiki/" TargetMode="External"/><Relationship Id="rId12" Type="http://schemas.openxmlformats.org/officeDocument/2006/relationships/hyperlink" Target="https://null-byte.wonderhowto.com/how-to/exploit-eternalblue-windows-server-with-metasploit-0195413/" TargetMode="External"/><Relationship Id="rId9" Type="http://schemas.openxmlformats.org/officeDocument/2006/relationships/hyperlink" Target="https://medium.com/@idan_malihi/remote-desktop-rdp-brute-force-attack-f5484d8cf6a3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elastic.co/guid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