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BD66" w14:textId="5182EC22" w:rsidR="00C46DD6" w:rsidRPr="00C46DD6" w:rsidRDefault="00C46DD6" w:rsidP="00B934CA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b/>
          <w:spacing w:val="100"/>
          <w:sz w:val="24"/>
          <w:szCs w:val="24"/>
        </w:rPr>
        <w:t>ЗАДАНИЕ</w:t>
      </w:r>
      <w:r w:rsidRPr="00C46DD6">
        <w:rPr>
          <w:rFonts w:ascii="Times New Roman" w:hAnsi="Times New Roman" w:cs="Times New Roman"/>
          <w:sz w:val="24"/>
          <w:szCs w:val="24"/>
        </w:rPr>
        <w:br/>
        <w:t xml:space="preserve">на </w:t>
      </w:r>
      <w:r w:rsidR="00477D27">
        <w:rPr>
          <w:rFonts w:ascii="Times New Roman" w:hAnsi="Times New Roman" w:cs="Times New Roman"/>
          <w:sz w:val="24"/>
          <w:szCs w:val="24"/>
        </w:rPr>
        <w:t>практическую</w:t>
      </w:r>
      <w:r w:rsidRPr="00C46DD6">
        <w:rPr>
          <w:rFonts w:ascii="Times New Roman" w:hAnsi="Times New Roman" w:cs="Times New Roman"/>
          <w:sz w:val="24"/>
          <w:szCs w:val="24"/>
        </w:rPr>
        <w:t xml:space="preserve"> работу № 2</w:t>
      </w:r>
      <w:r w:rsidRPr="00C46DD6">
        <w:rPr>
          <w:rFonts w:ascii="Times New Roman" w:hAnsi="Times New Roman" w:cs="Times New Roman"/>
          <w:sz w:val="24"/>
          <w:szCs w:val="24"/>
        </w:rPr>
        <w:br/>
        <w:t>по дисциплине «Информационная безопасность»</w:t>
      </w:r>
    </w:p>
    <w:p w14:paraId="547EA634" w14:textId="77777777" w:rsidR="00C46DD6" w:rsidRP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19BB02EB" w14:textId="77777777" w:rsidR="00C46DD6" w:rsidRDefault="00C46DD6" w:rsidP="00B934CA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>Тема работы:</w:t>
      </w:r>
      <w:r>
        <w:rPr>
          <w:rFonts w:ascii="Times New Roman" w:hAnsi="Times New Roman" w:cs="Times New Roman"/>
          <w:sz w:val="24"/>
          <w:szCs w:val="24"/>
        </w:rPr>
        <w:t xml:space="preserve"> Обоснование и выбор показателей качества функционирования объекта исследования (применительно к теме магистерской диссертации)</w:t>
      </w:r>
    </w:p>
    <w:p w14:paraId="22B1416B" w14:textId="77777777" w:rsidR="008E0900" w:rsidRPr="004E27C4" w:rsidRDefault="008E0900" w:rsidP="008E0900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Время:</w:t>
      </w:r>
      <w:r>
        <w:rPr>
          <w:rFonts w:ascii="Times New Roman" w:hAnsi="Times New Roman" w:cs="Times New Roman"/>
          <w:sz w:val="24"/>
          <w:szCs w:val="24"/>
        </w:rPr>
        <w:t xml:space="preserve"> 6 ч. аудиторных занятий; 16 ч. самостоятельной работы.</w:t>
      </w:r>
    </w:p>
    <w:p w14:paraId="5ABF8914" w14:textId="77777777" w:rsidR="00C46DD6" w:rsidRP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>Вопросы для исследования:</w:t>
      </w:r>
    </w:p>
    <w:p w14:paraId="00FABD0E" w14:textId="77777777" w:rsidR="00C46DD6" w:rsidRPr="00477D27" w:rsidRDefault="00C46DD6" w:rsidP="00B934CA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477D27">
        <w:rPr>
          <w:rFonts w:ascii="Times New Roman" w:hAnsi="Times New Roman" w:cs="Times New Roman"/>
          <w:sz w:val="24"/>
          <w:szCs w:val="24"/>
        </w:rPr>
        <w:t>Определение объекта и предмета исследования.</w:t>
      </w:r>
    </w:p>
    <w:p w14:paraId="2E336E12" w14:textId="77777777" w:rsidR="00C46DD6" w:rsidRDefault="00C46DD6" w:rsidP="00B934CA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роли и ме</w:t>
      </w:r>
      <w:r w:rsidR="00742DD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 предмета исследования в предметной области (применительно к теме диссертации).</w:t>
      </w:r>
    </w:p>
    <w:p w14:paraId="061273EC" w14:textId="77777777" w:rsidR="00C46DD6" w:rsidRDefault="00C46DD6" w:rsidP="00B934CA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Обоснование/выбор/синтез показателя качества функционирования объекта исследования.</w:t>
      </w:r>
    </w:p>
    <w:p w14:paraId="0CF5D960" w14:textId="77777777" w:rsidR="00C46DD6" w:rsidRDefault="00C46DD6" w:rsidP="00B934CA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методов и средств изме</w:t>
      </w:r>
      <w:r w:rsidR="007713D9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ения параметров функционирования объекта исследования, влияющих на определени</w:t>
      </w:r>
      <w:r w:rsidR="007713D9">
        <w:rPr>
          <w:rFonts w:ascii="Times New Roman" w:hAnsi="Times New Roman" w:cs="Times New Roman"/>
          <w:sz w:val="24"/>
          <w:szCs w:val="24"/>
        </w:rPr>
        <w:t>е значений показателя качества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0EF49" w14:textId="77777777" w:rsidR="00C46DD6" w:rsidRPr="00C46DD6" w:rsidRDefault="00C46DD6" w:rsidP="00B934CA">
      <w:pPr>
        <w:spacing w:after="0"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sz w:val="24"/>
          <w:szCs w:val="24"/>
        </w:rPr>
        <w:t>Выводы</w:t>
      </w:r>
    </w:p>
    <w:p w14:paraId="53EE823C" w14:textId="77777777" w:rsidR="008E0900" w:rsidRDefault="008E0900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F089695" w14:textId="052768DC" w:rsid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 xml:space="preserve">Требования/комментарии к </w:t>
      </w:r>
      <w:r>
        <w:rPr>
          <w:rFonts w:ascii="Times New Roman" w:hAnsi="Times New Roman" w:cs="Times New Roman"/>
          <w:sz w:val="24"/>
          <w:szCs w:val="24"/>
          <w:u w:val="single"/>
        </w:rPr>
        <w:t>отработке вопросов исследования</w:t>
      </w:r>
    </w:p>
    <w:p w14:paraId="1E88B2BC" w14:textId="00070820" w:rsidR="00477D27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742DDA">
        <w:rPr>
          <w:rFonts w:ascii="Times New Roman" w:hAnsi="Times New Roman" w:cs="Times New Roman"/>
          <w:i/>
          <w:sz w:val="24"/>
          <w:szCs w:val="24"/>
        </w:rPr>
        <w:t>По первому вопросу:</w:t>
      </w:r>
      <w:r w:rsidR="00477D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7D27" w:rsidRPr="00477D27"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Используется материал </w:t>
      </w:r>
      <w:proofErr w:type="spellStart"/>
      <w:r w:rsidR="00477D27" w:rsidRPr="00477D27">
        <w:rPr>
          <w:rFonts w:ascii="Times New Roman" w:hAnsi="Times New Roman" w:cs="Times New Roman"/>
          <w:b/>
          <w:bCs/>
          <w:sz w:val="24"/>
          <w:szCs w:val="24"/>
        </w:rPr>
        <w:t>Пз</w:t>
      </w:r>
      <w:proofErr w:type="spellEnd"/>
      <w:r w:rsidR="00477D27" w:rsidRPr="00477D27">
        <w:rPr>
          <w:rFonts w:ascii="Times New Roman" w:hAnsi="Times New Roman" w:cs="Times New Roman"/>
          <w:b/>
          <w:bCs/>
          <w:sz w:val="24"/>
          <w:szCs w:val="24"/>
        </w:rPr>
        <w:t> №1</w:t>
      </w:r>
      <w:r w:rsidR="00477D27">
        <w:rPr>
          <w:rFonts w:ascii="Times New Roman" w:hAnsi="Times New Roman" w:cs="Times New Roman"/>
          <w:sz w:val="24"/>
          <w:szCs w:val="24"/>
        </w:rPr>
        <w:t>.</w:t>
      </w:r>
    </w:p>
    <w:p w14:paraId="378606F0" w14:textId="1378DB7B" w:rsid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является более общим понятием, чем предмет. Первый «объемлет» второй. </w:t>
      </w:r>
    </w:p>
    <w:p w14:paraId="2BC508FE" w14:textId="77777777" w:rsidR="00C46DD6" w:rsidRDefault="00C46DD6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исследования, как правило определяется существительным, является вещной сущностью (в отличие от абстрактного понятия).</w:t>
      </w:r>
    </w:p>
    <w:p w14:paraId="40F6D004" w14:textId="77777777" w:rsidR="00C46DD6" w:rsidRDefault="00C46DD6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 исследования определяется как именно тот </w:t>
      </w:r>
      <w:r w:rsidR="00742DDA">
        <w:rPr>
          <w:rFonts w:ascii="Times New Roman" w:hAnsi="Times New Roman" w:cs="Times New Roman"/>
          <w:sz w:val="24"/>
          <w:szCs w:val="24"/>
        </w:rPr>
        <w:t>набор сущностей, которому будет посвящена диссертация. Крайне желательно его определить через вещное понятие (при невозможности – определяется как имя процесса, абстракцией).</w:t>
      </w:r>
    </w:p>
    <w:p w14:paraId="5796F7D4" w14:textId="77777777" w:rsidR="00742DDA" w:rsidRPr="00742DDA" w:rsidRDefault="00742DDA" w:rsidP="00B934CA">
      <w:pPr>
        <w:spacing w:after="0" w:line="300" w:lineRule="auto"/>
        <w:rPr>
          <w:rFonts w:ascii="Times New Roman" w:hAnsi="Times New Roman" w:cs="Times New Roman"/>
          <w:i/>
          <w:sz w:val="24"/>
          <w:szCs w:val="24"/>
        </w:rPr>
      </w:pPr>
      <w:r w:rsidRPr="00742DDA">
        <w:rPr>
          <w:rFonts w:ascii="Times New Roman" w:hAnsi="Times New Roman" w:cs="Times New Roman"/>
          <w:i/>
          <w:sz w:val="24"/>
          <w:szCs w:val="24"/>
        </w:rPr>
        <w:t xml:space="preserve">По </w:t>
      </w:r>
      <w:r>
        <w:rPr>
          <w:rFonts w:ascii="Times New Roman" w:hAnsi="Times New Roman" w:cs="Times New Roman"/>
          <w:i/>
          <w:sz w:val="24"/>
          <w:szCs w:val="24"/>
        </w:rPr>
        <w:t xml:space="preserve">второму </w:t>
      </w:r>
      <w:r w:rsidRPr="00742DDA">
        <w:rPr>
          <w:rFonts w:ascii="Times New Roman" w:hAnsi="Times New Roman" w:cs="Times New Roman"/>
          <w:i/>
          <w:sz w:val="24"/>
          <w:szCs w:val="24"/>
        </w:rPr>
        <w:t>вопросу:</w:t>
      </w:r>
    </w:p>
    <w:p w14:paraId="55AE59B4" w14:textId="77777777" w:rsidR="00742DDA" w:rsidRDefault="00742DDA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определить </w:t>
      </w:r>
      <w:r w:rsidRPr="00742DDA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предмета исследования в процессе функционирования объекта, общую </w:t>
      </w:r>
      <w:r w:rsidRPr="00742DDA">
        <w:rPr>
          <w:rFonts w:ascii="Times New Roman" w:hAnsi="Times New Roman" w:cs="Times New Roman"/>
          <w:b/>
          <w:sz w:val="24"/>
          <w:szCs w:val="24"/>
        </w:rPr>
        <w:t>роль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42DDA">
        <w:rPr>
          <w:rFonts w:ascii="Times New Roman" w:hAnsi="Times New Roman" w:cs="Times New Roman"/>
          <w:b/>
          <w:sz w:val="24"/>
          <w:szCs w:val="24"/>
        </w:rPr>
        <w:t>место</w:t>
      </w:r>
      <w:r>
        <w:rPr>
          <w:rFonts w:ascii="Times New Roman" w:hAnsi="Times New Roman" w:cs="Times New Roman"/>
          <w:sz w:val="24"/>
          <w:szCs w:val="24"/>
        </w:rPr>
        <w:t xml:space="preserve"> в решении задач обеспечения информационной безопасности. Данные подкрепляются материалами авторитетных источников: законы, руководящие документы, ГОСТы, лучшие практики, данные обзоров, аналитические материалы… Вместе с тем, не следует забывать, что нормативные материалы отражают существующее положение и воплощают результаты прошлых научных работ. В Вашем случае предмет и объект исследования могут «не укладываться» в существующие рамки или даже противоречить им – в таком случае требуется дополнительное обоснование.</w:t>
      </w:r>
    </w:p>
    <w:p w14:paraId="1CB4387E" w14:textId="77777777" w:rsidR="00742DDA" w:rsidRDefault="00742DDA" w:rsidP="00B934CA">
      <w:pPr>
        <w:spacing w:after="0" w:line="300" w:lineRule="auto"/>
        <w:rPr>
          <w:rFonts w:ascii="Times New Roman" w:hAnsi="Times New Roman" w:cs="Times New Roman"/>
          <w:i/>
          <w:sz w:val="24"/>
          <w:szCs w:val="24"/>
        </w:rPr>
      </w:pPr>
      <w:r w:rsidRPr="00742DDA">
        <w:rPr>
          <w:rFonts w:ascii="Times New Roman" w:hAnsi="Times New Roman" w:cs="Times New Roman"/>
          <w:i/>
          <w:sz w:val="24"/>
          <w:szCs w:val="24"/>
        </w:rPr>
        <w:t xml:space="preserve">По </w:t>
      </w:r>
      <w:r>
        <w:rPr>
          <w:rFonts w:ascii="Times New Roman" w:hAnsi="Times New Roman" w:cs="Times New Roman"/>
          <w:i/>
          <w:sz w:val="24"/>
          <w:szCs w:val="24"/>
        </w:rPr>
        <w:t xml:space="preserve">третьему </w:t>
      </w:r>
      <w:r w:rsidRPr="00742DDA">
        <w:rPr>
          <w:rFonts w:ascii="Times New Roman" w:hAnsi="Times New Roman" w:cs="Times New Roman"/>
          <w:i/>
          <w:sz w:val="24"/>
          <w:szCs w:val="24"/>
        </w:rPr>
        <w:t>вопросу:</w:t>
      </w:r>
    </w:p>
    <w:p w14:paraId="48E7F50B" w14:textId="77777777" w:rsidR="004214AB" w:rsidRDefault="004214AB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показателю качества предъявляются следующие основные требования:</w:t>
      </w:r>
    </w:p>
    <w:p w14:paraId="05B0747A" w14:textId="77777777" w:rsidR="004214AB" w:rsidRDefault="004214AB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объективность – независимость от исследователя;</w:t>
      </w:r>
    </w:p>
    <w:p w14:paraId="5D7118C0" w14:textId="726344B6" w:rsidR="004214AB" w:rsidRDefault="004214AB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чувствительность – значения должны быть в </w:t>
      </w:r>
      <w:r w:rsidR="00376E65">
        <w:rPr>
          <w:rFonts w:ascii="Times New Roman" w:hAnsi="Times New Roman" w:cs="Times New Roman"/>
          <w:sz w:val="24"/>
          <w:szCs w:val="24"/>
        </w:rPr>
        <w:t>интерпретируемом диапазоне</w:t>
      </w:r>
      <w:r w:rsidR="00477D27">
        <w:rPr>
          <w:rFonts w:ascii="Times New Roman" w:hAnsi="Times New Roman" w:cs="Times New Roman"/>
          <w:sz w:val="24"/>
          <w:szCs w:val="24"/>
        </w:rPr>
        <w:t xml:space="preserve"> и «реагировать» на изменения в исследуемой системе</w:t>
      </w:r>
      <w:r w:rsidR="00376E65">
        <w:rPr>
          <w:rFonts w:ascii="Times New Roman" w:hAnsi="Times New Roman" w:cs="Times New Roman"/>
          <w:sz w:val="24"/>
          <w:szCs w:val="24"/>
        </w:rPr>
        <w:t>;</w:t>
      </w:r>
    </w:p>
    <w:p w14:paraId="654FFB37" w14:textId="7287BC10" w:rsidR="00477D27" w:rsidRPr="00766F9A" w:rsidRDefault="00477D27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устойчивость – в смысле</w:t>
      </w:r>
      <w:r w:rsidR="00766F9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а) неразрушимость</w:t>
      </w:r>
      <w:r w:rsidR="00766F9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невыход за </w:t>
      </w:r>
      <w:r w:rsidR="00766F9A">
        <w:rPr>
          <w:rFonts w:ascii="Times New Roman" w:hAnsi="Times New Roman" w:cs="Times New Roman"/>
          <w:sz w:val="24"/>
          <w:szCs w:val="24"/>
        </w:rPr>
        <w:t>обоснованные пределы при исследовании системы в допустимых режимах; б) статистическая устойчивость – принадлежность результатов к одной генеральной совокупности;</w:t>
      </w:r>
    </w:p>
    <w:p w14:paraId="56CF72F0" w14:textId="77777777" w:rsidR="00376E65" w:rsidRDefault="00376E65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осуществимость – выполнение всех условий для получения значений независимых переменных и возможность вычисления результата.</w:t>
      </w:r>
    </w:p>
    <w:p w14:paraId="6F793E52" w14:textId="77777777" w:rsidR="00376E65" w:rsidRDefault="00376E65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крайне приветствуется </w:t>
      </w:r>
      <w:r w:rsidR="00F526CD">
        <w:rPr>
          <w:rFonts w:ascii="Times New Roman" w:hAnsi="Times New Roman" w:cs="Times New Roman"/>
          <w:sz w:val="24"/>
          <w:szCs w:val="24"/>
        </w:rPr>
        <w:t xml:space="preserve">свойство </w:t>
      </w:r>
      <w:r w:rsidR="00F526CD" w:rsidRPr="00F526CD">
        <w:rPr>
          <w:rFonts w:ascii="Times New Roman" w:hAnsi="Times New Roman" w:cs="Times New Roman"/>
          <w:b/>
          <w:sz w:val="24"/>
          <w:szCs w:val="24"/>
        </w:rPr>
        <w:t>интерпретируемости</w:t>
      </w:r>
      <w:r w:rsidR="00F526CD">
        <w:rPr>
          <w:rFonts w:ascii="Times New Roman" w:hAnsi="Times New Roman" w:cs="Times New Roman"/>
          <w:sz w:val="24"/>
          <w:szCs w:val="24"/>
        </w:rPr>
        <w:t xml:space="preserve"> – возможность логичного, </w:t>
      </w:r>
      <w:r w:rsidR="00744CD8">
        <w:rPr>
          <w:rFonts w:ascii="Times New Roman" w:hAnsi="Times New Roman" w:cs="Times New Roman"/>
          <w:sz w:val="24"/>
          <w:szCs w:val="24"/>
        </w:rPr>
        <w:t>непротиворечивого</w:t>
      </w:r>
      <w:r w:rsidR="00F526CD">
        <w:rPr>
          <w:rFonts w:ascii="Times New Roman" w:hAnsi="Times New Roman" w:cs="Times New Roman"/>
          <w:sz w:val="24"/>
          <w:szCs w:val="24"/>
        </w:rPr>
        <w:t xml:space="preserve"> объяснения физической сущности зависимостей, формирующих выбранный показатель.</w:t>
      </w:r>
    </w:p>
    <w:p w14:paraId="1958C787" w14:textId="77777777" w:rsidR="00742DDA" w:rsidRPr="00742DDA" w:rsidRDefault="00742DDA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DDA">
        <w:rPr>
          <w:rFonts w:ascii="Times New Roman" w:hAnsi="Times New Roman" w:cs="Times New Roman"/>
          <w:sz w:val="24"/>
          <w:szCs w:val="24"/>
        </w:rPr>
        <w:t xml:space="preserve">Формальное требование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2DDA">
        <w:rPr>
          <w:rFonts w:ascii="Times New Roman" w:hAnsi="Times New Roman" w:cs="Times New Roman"/>
          <w:sz w:val="24"/>
          <w:szCs w:val="24"/>
        </w:rPr>
        <w:t>исследовать не менее 5 вариантов показателей качества функционирования систем, аналогичным исследуемым.</w:t>
      </w:r>
      <w:r w:rsidR="00637465">
        <w:rPr>
          <w:rFonts w:ascii="Times New Roman" w:hAnsi="Times New Roman" w:cs="Times New Roman"/>
          <w:sz w:val="24"/>
          <w:szCs w:val="24"/>
        </w:rPr>
        <w:t xml:space="preserve"> Следует обратить внимание на стандартизованные показатели качества, определяемые ГОСТ, ведомственными документами, органами-регуляторами.</w:t>
      </w:r>
      <w:r w:rsidR="0025133E">
        <w:rPr>
          <w:rFonts w:ascii="Times New Roman" w:hAnsi="Times New Roman" w:cs="Times New Roman"/>
          <w:sz w:val="24"/>
          <w:szCs w:val="24"/>
        </w:rPr>
        <w:t xml:space="preserve"> Не забыть о стоимости внедрения результата, предлагаемого в диссертации, степени влияния стоимости на применимость результатов.</w:t>
      </w:r>
    </w:p>
    <w:p w14:paraId="7DEB43B5" w14:textId="77777777" w:rsidR="00742DDA" w:rsidRDefault="00742DDA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DDA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Pr="00742DDA">
        <w:rPr>
          <w:rFonts w:ascii="Times New Roman" w:hAnsi="Times New Roman" w:cs="Times New Roman"/>
          <w:b/>
          <w:sz w:val="24"/>
          <w:szCs w:val="24"/>
        </w:rPr>
        <w:t>сравнительный</w:t>
      </w:r>
      <w:r w:rsidRPr="00742DDA">
        <w:rPr>
          <w:rFonts w:ascii="Times New Roman" w:hAnsi="Times New Roman" w:cs="Times New Roman"/>
          <w:sz w:val="24"/>
          <w:szCs w:val="24"/>
        </w:rPr>
        <w:t xml:space="preserve"> анализ рассмотренных показателей</w:t>
      </w:r>
      <w:r>
        <w:rPr>
          <w:rFonts w:ascii="Times New Roman" w:hAnsi="Times New Roman" w:cs="Times New Roman"/>
          <w:sz w:val="24"/>
          <w:szCs w:val="24"/>
        </w:rPr>
        <w:t>, выявить положительные и отрицательные стороны; результаты оформить в виде таблицы.</w:t>
      </w:r>
    </w:p>
    <w:p w14:paraId="45916366" w14:textId="77777777" w:rsidR="00742DDA" w:rsidRPr="00742DDA" w:rsidRDefault="00742DDA" w:rsidP="00B934C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Обосновать выбор показателя качества, который будет использоваться для доказательства положительного результата диссертационной работы. </w:t>
      </w:r>
      <w:r w:rsidR="00637465">
        <w:rPr>
          <w:rFonts w:ascii="Times New Roman" w:hAnsi="Times New Roman" w:cs="Times New Roman"/>
          <w:sz w:val="24"/>
          <w:szCs w:val="24"/>
        </w:rPr>
        <w:t>В случае отсутствия общепринятых или хорошо применимых для работы показателей – произвести их синтез с анализом размерностей, областей определения, областей значения и требований к исходным данным, которые потребуются для получения искомых оценок.</w:t>
      </w:r>
    </w:p>
    <w:p w14:paraId="759F2894" w14:textId="77777777" w:rsidR="00B934CA" w:rsidRDefault="00B934CA" w:rsidP="00B934CA">
      <w:pPr>
        <w:spacing w:after="0" w:line="300" w:lineRule="auto"/>
        <w:rPr>
          <w:rFonts w:ascii="Times New Roman" w:hAnsi="Times New Roman" w:cs="Times New Roman"/>
          <w:i/>
          <w:sz w:val="24"/>
          <w:szCs w:val="24"/>
        </w:rPr>
      </w:pPr>
    </w:p>
    <w:p w14:paraId="75E49E83" w14:textId="77777777" w:rsidR="0025133E" w:rsidRDefault="0025133E" w:rsidP="00B934CA">
      <w:pPr>
        <w:spacing w:after="0" w:line="300" w:lineRule="auto"/>
        <w:rPr>
          <w:rFonts w:ascii="Times New Roman" w:hAnsi="Times New Roman" w:cs="Times New Roman"/>
          <w:i/>
          <w:sz w:val="24"/>
          <w:szCs w:val="24"/>
        </w:rPr>
      </w:pPr>
      <w:r w:rsidRPr="00742DDA">
        <w:rPr>
          <w:rFonts w:ascii="Times New Roman" w:hAnsi="Times New Roman" w:cs="Times New Roman"/>
          <w:i/>
          <w:sz w:val="24"/>
          <w:szCs w:val="24"/>
        </w:rPr>
        <w:t xml:space="preserve">По </w:t>
      </w:r>
      <w:r>
        <w:rPr>
          <w:rFonts w:ascii="Times New Roman" w:hAnsi="Times New Roman" w:cs="Times New Roman"/>
          <w:i/>
          <w:sz w:val="24"/>
          <w:szCs w:val="24"/>
        </w:rPr>
        <w:t xml:space="preserve">четвёртому </w:t>
      </w:r>
      <w:r w:rsidRPr="00742DDA">
        <w:rPr>
          <w:rFonts w:ascii="Times New Roman" w:hAnsi="Times New Roman" w:cs="Times New Roman"/>
          <w:i/>
          <w:sz w:val="24"/>
          <w:szCs w:val="24"/>
        </w:rPr>
        <w:t>вопросу:</w:t>
      </w:r>
    </w:p>
    <w:p w14:paraId="5EA20565" w14:textId="77777777" w:rsidR="00742DDA" w:rsidRDefault="0025133E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способ получения данных для расчёта выбранного показателя качества функционирования.</w:t>
      </w:r>
      <w:r w:rsidR="004214AB">
        <w:rPr>
          <w:rFonts w:ascii="Times New Roman" w:hAnsi="Times New Roman" w:cs="Times New Roman"/>
          <w:sz w:val="24"/>
          <w:szCs w:val="24"/>
        </w:rPr>
        <w:t xml:space="preserve"> Обосновать осуществимость этого способа, потребные ресурсы (кадровые, организационно-правовые, технические, программные). Оценить Ваши возможности по получения данных.</w:t>
      </w:r>
    </w:p>
    <w:p w14:paraId="08B5CCA3" w14:textId="77777777" w:rsidR="00380155" w:rsidRDefault="00380155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41782DA1" w14:textId="77777777" w:rsidR="00380155" w:rsidRDefault="00380155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Сформулировать выводы по работе.</w:t>
      </w:r>
    </w:p>
    <w:p w14:paraId="3A7B5DF8" w14:textId="77777777" w:rsidR="00380155" w:rsidRPr="00C46DD6" w:rsidRDefault="00380155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Предполагается, что выбранный способ оценивания будет использоваться при демонстрации уровня исследования (полезность, востребованность, …)</w:t>
      </w:r>
    </w:p>
    <w:sectPr w:rsidR="00380155" w:rsidRPr="00C46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28DA"/>
    <w:multiLevelType w:val="hybridMultilevel"/>
    <w:tmpl w:val="B214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5A"/>
    <w:rsid w:val="0025133E"/>
    <w:rsid w:val="00376E65"/>
    <w:rsid w:val="00380155"/>
    <w:rsid w:val="004214AB"/>
    <w:rsid w:val="00477D27"/>
    <w:rsid w:val="004E27C4"/>
    <w:rsid w:val="004E78C7"/>
    <w:rsid w:val="00637465"/>
    <w:rsid w:val="00742DDA"/>
    <w:rsid w:val="00744CD8"/>
    <w:rsid w:val="00766F9A"/>
    <w:rsid w:val="007713D9"/>
    <w:rsid w:val="008E0900"/>
    <w:rsid w:val="009F375A"/>
    <w:rsid w:val="00B934CA"/>
    <w:rsid w:val="00C46DD6"/>
    <w:rsid w:val="00F26ED4"/>
    <w:rsid w:val="00F5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BA4D"/>
  <w15:chartTrackingRefBased/>
  <w15:docId w15:val="{2F638A9F-9DF2-49B9-A4E9-6B33098C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Комаров</dc:creator>
  <cp:keywords/>
  <dc:description/>
  <cp:lastModifiedBy>Игорь Комаров</cp:lastModifiedBy>
  <cp:revision>14</cp:revision>
  <dcterms:created xsi:type="dcterms:W3CDTF">2018-10-03T16:26:00Z</dcterms:created>
  <dcterms:modified xsi:type="dcterms:W3CDTF">2020-09-25T11:16:00Z</dcterms:modified>
</cp:coreProperties>
</file>