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Информация, сообщение. Определение, простейшая классификация, параметры сигнала как переносчика информации, понятие объема сигнала и объема канала.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 xml:space="preserve">Понятие о системе передачи </w:t>
      </w:r>
      <w:r w:rsidRPr="005A520C">
        <w:rPr>
          <w:rFonts w:ascii="Segoe UI" w:hAnsi="Segoe UI" w:cs="Segoe UI"/>
        </w:rPr>
        <w:t>информации, канале связи, кодировании и модуляции, передатчике и приемнике. Простейшие коды.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Эффективное кодирование: коды Хаффмана, Шеннона-Фано. Код с постоянным весом.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Помехи. Определение, классификация. Понятие помехоустойчивости и оценки достоверности</w:t>
      </w:r>
      <w:r w:rsidRPr="005A520C">
        <w:rPr>
          <w:rFonts w:ascii="Segoe UI" w:hAnsi="Segoe UI" w:cs="Segoe UI"/>
        </w:rPr>
        <w:t xml:space="preserve"> приема.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Модели и классификация сигналов. Функция Хевисайда, дельта-функция.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Пространство сигналов Евклида, его параметры.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Пространство сигналов Гильберта, его параметры.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Ортогональность сигналов. Обобщенный ряд Фурье.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Функции Уолша, свойства, связь с матр</w:t>
      </w:r>
      <w:r w:rsidRPr="005A520C">
        <w:rPr>
          <w:rFonts w:ascii="Segoe UI" w:hAnsi="Segoe UI" w:cs="Segoe UI"/>
        </w:rPr>
        <w:t>ицами Адамара.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Ряды Фурье в гармонической и комплексной форме.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Преобразования Фурье, комплексная спектральная плотность.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Функции взаимнокорреляционная и автокорреляционная.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Теорема отсчетов. Ряд Котельникова. Базисные функции, их свойства.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Восстановление с</w:t>
      </w:r>
      <w:r w:rsidRPr="005A520C">
        <w:rPr>
          <w:rFonts w:ascii="Segoe UI" w:hAnsi="Segoe UI" w:cs="Segoe UI"/>
        </w:rPr>
        <w:t>игнала по его дискретным отсчетам, причины ошибок при восстановлении.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Аналитический сигнал и его параметры. Преобразование Гильберта и его свойства.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Узкополосные сигналы в квазигармонической и комплексной форме. Квадратурные компоненты и схема для их выдел</w:t>
      </w:r>
      <w:r w:rsidRPr="005A520C">
        <w:rPr>
          <w:rFonts w:ascii="Segoe UI" w:hAnsi="Segoe UI" w:cs="Segoe UI"/>
        </w:rPr>
        <w:t>ения.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Понятие о линейных и нелинейных преобразованиях сигналов.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Степенная аппроксимация. Метод выбранных точек.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Кусочно-линейная аппроскимация и метод угла отсечки. Коэффициенты гармоник.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Аппроксимация трансцендентными функциями и спектральный анализ на ос</w:t>
      </w:r>
      <w:r w:rsidRPr="005A520C">
        <w:rPr>
          <w:rFonts w:ascii="Segoe UI" w:hAnsi="Segoe UI" w:cs="Segoe UI"/>
        </w:rPr>
        <w:t>нове функций Бесселя.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Спектральный анализ сигналов на основе метода тригонометрической формул кратного аргумента.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Нелинейное усиление и умножение частоты.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Преобразование частоты. Область применения.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Перемножение сигналов.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 xml:space="preserve">Понятие о модулированных сигналах </w:t>
      </w:r>
      <w:r w:rsidRPr="005A520C">
        <w:rPr>
          <w:rFonts w:ascii="Segoe UI" w:hAnsi="Segoe UI" w:cs="Segoe UI"/>
        </w:rPr>
        <w:t>при гармоническом и импульсном переносчике.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Амплитудная модуляция, спектр и мощность сигналов за период высокой и низкой частоты.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Балансная модуляция. Формирование и детектирование.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Однополосная модуляция. Формирование и детектирование.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Формирование амплит</w:t>
      </w:r>
      <w:r w:rsidRPr="005A520C">
        <w:rPr>
          <w:rFonts w:ascii="Segoe UI" w:hAnsi="Segoe UI" w:cs="Segoe UI"/>
        </w:rPr>
        <w:t>удно-модулированных сигналов.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Квадратичное детектирование амплитудно-модулированных сигналов.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Детектирование имплитудно-модулированных сигналов (режим большого сигнала).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Угловая модуляция. Фазовая модуляция. Спектры сигналов.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Угловая модуляция. Частотная м</w:t>
      </w:r>
      <w:r w:rsidRPr="005A520C">
        <w:rPr>
          <w:rFonts w:ascii="Segoe UI" w:hAnsi="Segoe UI" w:cs="Segoe UI"/>
        </w:rPr>
        <w:t>одуляция. Спектры сигналов.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Формирование сигналов угловой модуляции.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Детектирование сигналов с частотной модуляцией.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Дискретная амплитудная модуляция. Спектры сигналов.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Дискретная фазовая модуляция (ДФМ). Спектры сигналов.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Демодуляция сигналов ДФМ.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Код Гре</w:t>
      </w:r>
      <w:r w:rsidRPr="005A520C">
        <w:rPr>
          <w:rFonts w:ascii="Segoe UI" w:hAnsi="Segoe UI" w:cs="Segoe UI"/>
        </w:rPr>
        <w:t>я. Область применения.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Квадратурная амплитудная модуляция.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Сигналы с амплитудно-фазовой модуляцией (АФМ).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Дискретная частотная модуляция.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lastRenderedPageBreak/>
        <w:t>Дискретная частотная модуляция с непрерывной фазой (ДЧМНФ).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Дискретная частотная модуляция с минимальным сдвигом (ММС)</w:t>
      </w:r>
      <w:r w:rsidRPr="005A520C">
        <w:rPr>
          <w:rFonts w:ascii="Segoe UI" w:hAnsi="Segoe UI" w:cs="Segoe UI"/>
        </w:rPr>
        <w:t>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Алгоритм Витерби.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Импульсно-кодовая модуляция, компандирование.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Дельта-модуляция.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Математическое описание сигналов и помех как случайных процессов.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Характеристики случайных процессов (математическое ожидание, дисперсия, функция корреляции).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Стационарность и эргодичность случайных процессов.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Спектральные характеристики случайных процессов. Теорема Винера-Хинчина.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Математические модели гауссовского белого и квазибелого шума.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Марковские случайные процессы.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Узкополосные случайные процессы, их хар</w:t>
      </w:r>
      <w:r w:rsidRPr="005A520C">
        <w:rPr>
          <w:rFonts w:ascii="Segoe UI" w:hAnsi="Segoe UI" w:cs="Segoe UI"/>
        </w:rPr>
        <w:t>актеристики: огибающая, фаза, частота, функция корреляции.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Гауссовский узкополосной случайный процесс, огибающая и фаза, их распределение.</w:t>
      </w:r>
    </w:p>
    <w:p w:rsidR="005C53C2" w:rsidRPr="005A520C" w:rsidRDefault="001A5D17">
      <w:pPr>
        <w:pStyle w:val="Standard"/>
        <w:numPr>
          <w:ilvl w:val="0"/>
          <w:numId w:val="1"/>
        </w:numPr>
        <w:ind w:left="186" w:firstLine="157"/>
        <w:rPr>
          <w:rFonts w:ascii="Segoe UI" w:hAnsi="Segoe UI" w:cs="Segoe UI"/>
        </w:rPr>
      </w:pPr>
      <w:r w:rsidRPr="005A520C">
        <w:rPr>
          <w:rFonts w:ascii="Segoe UI" w:hAnsi="Segoe UI" w:cs="Segoe UI"/>
        </w:rPr>
        <w:t>Совокупность гармонического сигнала и гауссовского узкополосного процесса, огибающая и фаза, их распределе</w:t>
      </w:r>
      <w:bookmarkStart w:id="0" w:name="_GoBack"/>
      <w:bookmarkEnd w:id="0"/>
      <w:r w:rsidRPr="005A520C">
        <w:rPr>
          <w:rFonts w:ascii="Segoe UI" w:hAnsi="Segoe UI" w:cs="Segoe UI"/>
        </w:rPr>
        <w:t>ние.</w:t>
      </w:r>
    </w:p>
    <w:sectPr w:rsidR="005C53C2" w:rsidRPr="005A520C">
      <w:pgSz w:w="11906" w:h="16838"/>
      <w:pgMar w:top="529" w:right="486" w:bottom="466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D17" w:rsidRDefault="001A5D17">
      <w:r>
        <w:separator/>
      </w:r>
    </w:p>
  </w:endnote>
  <w:endnote w:type="continuationSeparator" w:id="0">
    <w:p w:rsidR="001A5D17" w:rsidRDefault="001A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D17" w:rsidRDefault="001A5D17">
      <w:r>
        <w:rPr>
          <w:color w:val="000000"/>
        </w:rPr>
        <w:separator/>
      </w:r>
    </w:p>
  </w:footnote>
  <w:footnote w:type="continuationSeparator" w:id="0">
    <w:p w:rsidR="001A5D17" w:rsidRDefault="001A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E723F"/>
    <w:multiLevelType w:val="multilevel"/>
    <w:tmpl w:val="34E0F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C53C2"/>
    <w:rsid w:val="001A5D17"/>
    <w:rsid w:val="005A520C"/>
    <w:rsid w:val="005C53C2"/>
    <w:rsid w:val="009C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B3CA7F-D637-4971-9B0B-60FE2350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Лёва Селивёрстов</dc:creator>
  <cp:lastModifiedBy>Лёва Селивёрстов</cp:lastModifiedBy>
  <cp:revision>4</cp:revision>
  <dcterms:created xsi:type="dcterms:W3CDTF">2014-06-15T16:58:00Z</dcterms:created>
  <dcterms:modified xsi:type="dcterms:W3CDTF">2014-06-15T16:58:00Z</dcterms:modified>
</cp:coreProperties>
</file>