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B63B84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459C82CF" w14:textId="77777777" w:rsidR="00612302" w:rsidRDefault="00612302" w:rsidP="00612302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7CC64D22" w:rsidR="007579E7" w:rsidRPr="00297C5E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297C5E">
        <w:rPr>
          <w:rFonts w:eastAsia="Times New Roman"/>
          <w:szCs w:val="28"/>
          <w:lang w:val="en-US"/>
        </w:rPr>
        <w:t>2</w:t>
      </w:r>
    </w:p>
    <w:p w14:paraId="54E82E4E" w14:textId="1390377E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847F20">
        <w:rPr>
          <w:u w:val="single"/>
          <w:lang w:val="en-US"/>
        </w:rPr>
        <w:t>2.7.3) part 1,2,3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2505024E" w:rsidR="007579E7" w:rsidRPr="006476A2" w:rsidRDefault="001D6668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7777777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0" w:name="_Toc88995822"/>
      <w:bookmarkStart w:id="1" w:name="_Toc89596224"/>
      <w:r w:rsidRPr="00861EE0">
        <w:lastRenderedPageBreak/>
        <w:t>РЕФЕРАТ</w:t>
      </w:r>
      <w:bookmarkEnd w:id="0"/>
      <w:bookmarkEnd w:id="1"/>
    </w:p>
    <w:p w14:paraId="3D5DA9A5" w14:textId="29947ADA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DA568C">
        <w:rPr>
          <w:lang w:eastAsia="en-US"/>
        </w:rPr>
        <w:t>8</w:t>
      </w:r>
      <w:r w:rsidRPr="00861EE0">
        <w:rPr>
          <w:lang w:eastAsia="en-US"/>
        </w:rPr>
        <w:t xml:space="preserve"> с., </w:t>
      </w:r>
      <w:r w:rsidR="00DA568C">
        <w:rPr>
          <w:lang w:eastAsia="en-US"/>
        </w:rPr>
        <w:t>5</w:t>
      </w:r>
      <w:r w:rsidRPr="00861EE0">
        <w:rPr>
          <w:lang w:eastAsia="en-US"/>
        </w:rPr>
        <w:t xml:space="preserve"> рис., 0 табл., 4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 xml:space="preserve">Cisco </w:t>
        </w:r>
        <w:proofErr w:type="spellStart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087E5F0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0982CFDB" w:rsidR="00671858" w:rsidRDefault="00B63B84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393E9309" w:rsidR="00671858" w:rsidRDefault="00B63B84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5B2C4496" w:rsidR="00671858" w:rsidRDefault="00B63B84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7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36B56708" w:rsidR="00671858" w:rsidRDefault="00B63B84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8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2" w:name="_Toc88995823"/>
      <w:bookmarkStart w:id="3" w:name="_Toc89596225"/>
      <w:r>
        <w:lastRenderedPageBreak/>
        <w:t>ВВЕДЕНИЕ</w:t>
      </w:r>
      <w:bookmarkEnd w:id="2"/>
      <w:bookmarkEnd w:id="3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63A9C128" w:rsidR="00861EE0" w:rsidRPr="005A2789" w:rsidRDefault="005A2789" w:rsidP="00861EE0">
      <w:r>
        <w:t xml:space="preserve">В этом упражнении мы познакомимся с </w:t>
      </w:r>
      <w:r>
        <w:rPr>
          <w:lang w:val="en-US"/>
        </w:rPr>
        <w:t>OSPF</w:t>
      </w:r>
      <w:r w:rsidRPr="005A2789">
        <w:t xml:space="preserve"> </w:t>
      </w:r>
      <w:r>
        <w:t xml:space="preserve">для </w:t>
      </w:r>
      <w:proofErr w:type="spellStart"/>
      <w:r>
        <w:t>мультиарен</w:t>
      </w:r>
      <w:proofErr w:type="spellEnd"/>
      <w:r>
        <w:t xml:space="preserve">, научимся читать устройство сети, соединять соседние сети </w:t>
      </w:r>
      <w:r>
        <w:rPr>
          <w:lang w:val="en-US"/>
        </w:rPr>
        <w:t>OSPF</w:t>
      </w:r>
      <w:r w:rsidRPr="005A2789">
        <w:t xml:space="preserve"> </w:t>
      </w:r>
      <w:r>
        <w:t>и настраивать их.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47F20" w:rsidRDefault="00861EE0" w:rsidP="00861EE0">
      <w:pPr>
        <w:pStyle w:val="1"/>
        <w:rPr>
          <w:lang w:val="en-US"/>
        </w:rPr>
      </w:pPr>
      <w:bookmarkStart w:id="4" w:name="_Toc88995824"/>
      <w:bookmarkStart w:id="5" w:name="_Toc89596226"/>
      <w:r>
        <w:lastRenderedPageBreak/>
        <w:t>ОСНОВНАЯ</w:t>
      </w:r>
      <w:r w:rsidRPr="00847F20">
        <w:rPr>
          <w:lang w:val="en-US"/>
        </w:rPr>
        <w:t xml:space="preserve"> </w:t>
      </w:r>
      <w:r>
        <w:t>ЧАСТЬ</w:t>
      </w:r>
      <w:bookmarkEnd w:id="4"/>
      <w:bookmarkEnd w:id="5"/>
    </w:p>
    <w:p w14:paraId="734377AD" w14:textId="1DF13B7C" w:rsidR="00CA198E" w:rsidRDefault="00F30B28" w:rsidP="00F30B28">
      <w:pPr>
        <w:spacing w:after="120"/>
        <w:ind w:firstLine="0"/>
        <w:jc w:val="center"/>
        <w:rPr>
          <w:lang w:val="en-US"/>
        </w:rPr>
      </w:pPr>
      <w:r w:rsidRPr="00F30B28">
        <w:rPr>
          <w:lang w:val="en-US"/>
        </w:rPr>
        <w:t xml:space="preserve">2.7.3 Packet Tracer - </w:t>
      </w:r>
      <w:proofErr w:type="spellStart"/>
      <w:r w:rsidRPr="00F30B28">
        <w:rPr>
          <w:lang w:val="en-US"/>
        </w:rPr>
        <w:t>Multiarea</w:t>
      </w:r>
      <w:proofErr w:type="spellEnd"/>
      <w:r w:rsidRPr="00F30B28">
        <w:rPr>
          <w:lang w:val="en-US"/>
        </w:rPr>
        <w:t xml:space="preserve"> OSPF Exploration - Physical Mode (Part 1)</w:t>
      </w:r>
    </w:p>
    <w:p w14:paraId="4A83D38C" w14:textId="3DB3BB78" w:rsidR="00F30B28" w:rsidRDefault="00F30B28" w:rsidP="0061011D">
      <w:pPr>
        <w:spacing w:after="240"/>
      </w:pPr>
      <w:r>
        <w:t xml:space="preserve">Мы знакомились со работой сети </w:t>
      </w:r>
      <w:r>
        <w:rPr>
          <w:lang w:val="en-US"/>
        </w:rPr>
        <w:t>OSPF</w:t>
      </w:r>
      <w:r w:rsidRPr="00F30B28">
        <w:t xml:space="preserve"> </w:t>
      </w:r>
      <w:r>
        <w:t xml:space="preserve">для нескольких областей, вводили команды </w:t>
      </w:r>
      <w:r>
        <w:rPr>
          <w:lang w:val="en-US"/>
        </w:rPr>
        <w:t>show</w:t>
      </w:r>
      <w:r w:rsidRPr="00F30B28">
        <w:t xml:space="preserve"> </w:t>
      </w:r>
      <w:proofErr w:type="spellStart"/>
      <w:r>
        <w:rPr>
          <w:lang w:val="en-US"/>
        </w:rPr>
        <w:t>ip</w:t>
      </w:r>
      <w:proofErr w:type="spellEnd"/>
      <w:r w:rsidRPr="00F30B28">
        <w:t xml:space="preserve"> </w:t>
      </w:r>
      <w:r>
        <w:rPr>
          <w:lang w:val="en-US"/>
        </w:rPr>
        <w:t>route</w:t>
      </w:r>
      <w:r w:rsidRPr="00F30B28">
        <w:t xml:space="preserve"> </w:t>
      </w:r>
      <w:r>
        <w:t xml:space="preserve">и </w:t>
      </w:r>
      <w:r>
        <w:rPr>
          <w:lang w:val="en-US"/>
        </w:rPr>
        <w:t>show</w:t>
      </w:r>
      <w:r w:rsidRPr="00F30B28">
        <w:t xml:space="preserve"> </w:t>
      </w:r>
      <w:proofErr w:type="spellStart"/>
      <w:r>
        <w:rPr>
          <w:lang w:val="en-US"/>
        </w:rPr>
        <w:t>ip</w:t>
      </w:r>
      <w:proofErr w:type="spellEnd"/>
      <w:r w:rsidRPr="00F30B28">
        <w:t xml:space="preserve"> </w:t>
      </w:r>
      <w:proofErr w:type="spellStart"/>
      <w:r>
        <w:rPr>
          <w:lang w:val="en-US"/>
        </w:rPr>
        <w:t>ospf</w:t>
      </w:r>
      <w:proofErr w:type="spellEnd"/>
      <w:r w:rsidRPr="00F30B28">
        <w:t xml:space="preserve"> </w:t>
      </w:r>
      <w:r>
        <w:t xml:space="preserve">на </w:t>
      </w:r>
      <w:r>
        <w:rPr>
          <w:lang w:val="en-US"/>
        </w:rPr>
        <w:t>B</w:t>
      </w:r>
      <w:r w:rsidRPr="00F30B28">
        <w:t>1_</w:t>
      </w:r>
      <w:r>
        <w:rPr>
          <w:lang w:val="en-US"/>
        </w:rPr>
        <w:t>R</w:t>
      </w:r>
      <w:r w:rsidRPr="00F30B28">
        <w:t xml:space="preserve">2, </w:t>
      </w:r>
      <w:r>
        <w:rPr>
          <w:lang w:val="en-US"/>
        </w:rPr>
        <w:t>B</w:t>
      </w:r>
      <w:r w:rsidRPr="00F30B28">
        <w:t>1_</w:t>
      </w:r>
      <w:r>
        <w:rPr>
          <w:lang w:val="en-US"/>
        </w:rPr>
        <w:t>R</w:t>
      </w:r>
      <w:r w:rsidRPr="00F30B28">
        <w:t xml:space="preserve">4, </w:t>
      </w:r>
      <w:r>
        <w:rPr>
          <w:lang w:val="en-US"/>
        </w:rPr>
        <w:t>B</w:t>
      </w:r>
      <w:r w:rsidRPr="00F30B28">
        <w:t>2_</w:t>
      </w:r>
      <w:r>
        <w:rPr>
          <w:lang w:val="en-US"/>
        </w:rPr>
        <w:t>R</w:t>
      </w:r>
      <w:r w:rsidRPr="00F30B28">
        <w:t>3:</w:t>
      </w:r>
    </w:p>
    <w:p w14:paraId="6612594F" w14:textId="77777777" w:rsidR="00F30B28" w:rsidRDefault="00F30B28" w:rsidP="00F30B28">
      <w:pPr>
        <w:keepNext/>
        <w:ind w:firstLine="0"/>
        <w:jc w:val="center"/>
      </w:pPr>
      <w:r w:rsidRPr="00F30B28">
        <w:rPr>
          <w:noProof/>
        </w:rPr>
        <w:drawing>
          <wp:inline distT="0" distB="0" distL="0" distR="0" wp14:anchorId="6DAA538C" wp14:editId="1D9E187A">
            <wp:extent cx="5940425" cy="2085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095"/>
                    <a:stretch/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BD2E5" w14:textId="3BDA211F" w:rsidR="00F30B28" w:rsidRPr="00DB7D02" w:rsidRDefault="00F30B28" w:rsidP="00F30B28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F30B28">
        <w:rPr>
          <w:i w:val="0"/>
          <w:iCs w:val="0"/>
          <w:color w:val="auto"/>
          <w:sz w:val="28"/>
          <w:szCs w:val="28"/>
        </w:rPr>
        <w:t>Рисунок</w:t>
      </w:r>
      <w:r w:rsidRPr="00DB7D0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30B28">
        <w:rPr>
          <w:i w:val="0"/>
          <w:iCs w:val="0"/>
          <w:color w:val="auto"/>
          <w:sz w:val="28"/>
          <w:szCs w:val="28"/>
        </w:rPr>
        <w:fldChar w:fldCharType="begin"/>
      </w:r>
      <w:r w:rsidRPr="00DB7D0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F30B28">
        <w:rPr>
          <w:i w:val="0"/>
          <w:iCs w:val="0"/>
          <w:color w:val="auto"/>
          <w:sz w:val="28"/>
          <w:szCs w:val="28"/>
        </w:rPr>
        <w:instrText>Рисунок</w:instrText>
      </w:r>
      <w:r w:rsidRPr="00DB7D0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F30B28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F30B28">
        <w:rPr>
          <w:i w:val="0"/>
          <w:iCs w:val="0"/>
          <w:color w:val="auto"/>
          <w:sz w:val="28"/>
          <w:szCs w:val="28"/>
        </w:rPr>
        <w:fldChar w:fldCharType="end"/>
      </w:r>
      <w:r w:rsidRPr="00F30B28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30B28">
        <w:rPr>
          <w:i w:val="0"/>
          <w:iCs w:val="0"/>
          <w:color w:val="auto"/>
          <w:sz w:val="28"/>
          <w:szCs w:val="28"/>
        </w:rPr>
        <w:t>Ввод</w:t>
      </w:r>
      <w:r w:rsidRPr="00DB7D0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30B28">
        <w:rPr>
          <w:i w:val="0"/>
          <w:iCs w:val="0"/>
          <w:color w:val="auto"/>
          <w:sz w:val="28"/>
          <w:szCs w:val="28"/>
        </w:rPr>
        <w:t>команд</w:t>
      </w:r>
    </w:p>
    <w:p w14:paraId="2C92D271" w14:textId="67DB8753" w:rsidR="007574A7" w:rsidRDefault="00DB7D02" w:rsidP="00DB7D02">
      <w:pPr>
        <w:spacing w:before="480"/>
        <w:ind w:firstLine="0"/>
        <w:jc w:val="center"/>
        <w:rPr>
          <w:lang w:val="en-US"/>
        </w:rPr>
      </w:pPr>
      <w:r w:rsidRPr="00DB7D02">
        <w:rPr>
          <w:lang w:val="en-US"/>
        </w:rPr>
        <w:t xml:space="preserve">2.7.3 Packet Tracer - </w:t>
      </w:r>
      <w:proofErr w:type="spellStart"/>
      <w:r w:rsidRPr="00DB7D02">
        <w:rPr>
          <w:lang w:val="en-US"/>
        </w:rPr>
        <w:t>Multiarea</w:t>
      </w:r>
      <w:proofErr w:type="spellEnd"/>
      <w:r w:rsidRPr="00DB7D02">
        <w:rPr>
          <w:lang w:val="en-US"/>
        </w:rPr>
        <w:t xml:space="preserve"> OSPF Exploration - Physical Mode (Part 2)</w:t>
      </w:r>
    </w:p>
    <w:p w14:paraId="76E0792C" w14:textId="10F7048E" w:rsidR="0061011D" w:rsidRDefault="0061011D" w:rsidP="0061011D">
      <w:pPr>
        <w:ind w:firstLine="0"/>
      </w:pPr>
      <w:r>
        <w:t xml:space="preserve">В данной части (2) мы также знакомились с работой сети </w:t>
      </w:r>
      <w:r>
        <w:rPr>
          <w:lang w:val="en-US"/>
        </w:rPr>
        <w:t>OSPF</w:t>
      </w:r>
      <w:r w:rsidRPr="0061011D">
        <w:t xml:space="preserve">, </w:t>
      </w:r>
      <w:r>
        <w:t xml:space="preserve">пытались связаться хостами </w:t>
      </w:r>
      <w:r>
        <w:rPr>
          <w:lang w:val="en-US"/>
        </w:rPr>
        <w:t>A</w:t>
      </w:r>
      <w:r w:rsidRPr="0061011D">
        <w:t>51_</w:t>
      </w:r>
      <w:r>
        <w:rPr>
          <w:lang w:val="en-US"/>
        </w:rPr>
        <w:t>PC</w:t>
      </w:r>
      <w:r w:rsidRPr="0061011D">
        <w:t xml:space="preserve">1 </w:t>
      </w:r>
      <w:r>
        <w:t xml:space="preserve">с </w:t>
      </w:r>
      <w:r>
        <w:rPr>
          <w:lang w:val="en-US"/>
        </w:rPr>
        <w:t>A</w:t>
      </w:r>
      <w:r w:rsidRPr="0061011D">
        <w:t>1_</w:t>
      </w:r>
      <w:r>
        <w:rPr>
          <w:lang w:val="en-US"/>
        </w:rPr>
        <w:t>PC</w:t>
      </w:r>
      <w:r w:rsidRPr="0061011D">
        <w:t xml:space="preserve">1 </w:t>
      </w:r>
      <w:r>
        <w:t xml:space="preserve">и вводили команды </w:t>
      </w:r>
      <w:r>
        <w:rPr>
          <w:lang w:val="en-US"/>
        </w:rPr>
        <w:t>show</w:t>
      </w:r>
      <w:r w:rsidRPr="0061011D">
        <w:t xml:space="preserve"> </w:t>
      </w:r>
      <w:proofErr w:type="spellStart"/>
      <w:r>
        <w:rPr>
          <w:lang w:val="en-US"/>
        </w:rPr>
        <w:t>ip</w:t>
      </w:r>
      <w:proofErr w:type="spellEnd"/>
      <w:r w:rsidRPr="0061011D">
        <w:t xml:space="preserve"> </w:t>
      </w:r>
      <w:r>
        <w:rPr>
          <w:lang w:val="en-US"/>
        </w:rPr>
        <w:t>route</w:t>
      </w:r>
      <w:r w:rsidRPr="0061011D">
        <w:t xml:space="preserve"> </w:t>
      </w:r>
      <w:r>
        <w:t xml:space="preserve">и </w:t>
      </w:r>
      <w:r>
        <w:rPr>
          <w:lang w:val="en-US"/>
        </w:rPr>
        <w:t>show</w:t>
      </w:r>
      <w:r w:rsidRPr="0061011D">
        <w:t xml:space="preserve"> </w:t>
      </w:r>
      <w:proofErr w:type="spellStart"/>
      <w:r>
        <w:rPr>
          <w:lang w:val="en-US"/>
        </w:rPr>
        <w:t>ip</w:t>
      </w:r>
      <w:proofErr w:type="spellEnd"/>
      <w:r w:rsidRPr="0061011D">
        <w:t xml:space="preserve"> </w:t>
      </w:r>
      <w:proofErr w:type="spellStart"/>
      <w:r>
        <w:rPr>
          <w:lang w:val="en-US"/>
        </w:rPr>
        <w:t>ospf</w:t>
      </w:r>
      <w:proofErr w:type="spellEnd"/>
      <w:r w:rsidRPr="0061011D">
        <w:t>:</w:t>
      </w:r>
    </w:p>
    <w:p w14:paraId="0F6F0A70" w14:textId="77777777" w:rsidR="0061011D" w:rsidRDefault="0061011D" w:rsidP="0061011D">
      <w:pPr>
        <w:keepNext/>
        <w:ind w:firstLine="0"/>
        <w:jc w:val="center"/>
      </w:pPr>
      <w:r w:rsidRPr="0061011D">
        <w:rPr>
          <w:noProof/>
        </w:rPr>
        <w:drawing>
          <wp:inline distT="0" distB="0" distL="0" distR="0" wp14:anchorId="50D3C48E" wp14:editId="57EA6375">
            <wp:extent cx="5581650" cy="2954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7F9E" w14:textId="471280F9" w:rsidR="0061011D" w:rsidRDefault="0061011D" w:rsidP="0061011D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1011D">
        <w:rPr>
          <w:i w:val="0"/>
          <w:iCs w:val="0"/>
          <w:color w:val="auto"/>
          <w:sz w:val="28"/>
          <w:szCs w:val="28"/>
        </w:rPr>
        <w:t>Рисунок</w:t>
      </w:r>
      <w:r w:rsidRPr="00847F20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61011D">
        <w:rPr>
          <w:i w:val="0"/>
          <w:iCs w:val="0"/>
          <w:color w:val="auto"/>
          <w:sz w:val="28"/>
          <w:szCs w:val="28"/>
        </w:rPr>
        <w:fldChar w:fldCharType="begin"/>
      </w:r>
      <w:r w:rsidRPr="00847F20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61011D">
        <w:rPr>
          <w:i w:val="0"/>
          <w:iCs w:val="0"/>
          <w:color w:val="auto"/>
          <w:sz w:val="28"/>
          <w:szCs w:val="28"/>
        </w:rPr>
        <w:instrText>Рисунок</w:instrText>
      </w:r>
      <w:r w:rsidRPr="00847F20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61011D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61011D">
        <w:rPr>
          <w:i w:val="0"/>
          <w:iCs w:val="0"/>
          <w:color w:val="auto"/>
          <w:sz w:val="28"/>
          <w:szCs w:val="28"/>
        </w:rPr>
        <w:fldChar w:fldCharType="end"/>
      </w:r>
      <w:r w:rsidRPr="0061011D">
        <w:rPr>
          <w:i w:val="0"/>
          <w:iCs w:val="0"/>
          <w:color w:val="auto"/>
          <w:sz w:val="28"/>
          <w:szCs w:val="28"/>
          <w:lang w:val="en-US"/>
        </w:rPr>
        <w:t xml:space="preserve"> - OSPF part 2</w:t>
      </w:r>
    </w:p>
    <w:p w14:paraId="639C4B18" w14:textId="2E3455BB" w:rsidR="0061011D" w:rsidRDefault="0061011D" w:rsidP="0061011D">
      <w:pPr>
        <w:ind w:firstLine="0"/>
        <w:jc w:val="center"/>
        <w:rPr>
          <w:lang w:val="en-US"/>
        </w:rPr>
      </w:pPr>
      <w:r w:rsidRPr="0061011D">
        <w:rPr>
          <w:lang w:val="en-US"/>
        </w:rPr>
        <w:t xml:space="preserve">2.7.3 Packet Tracer - </w:t>
      </w:r>
      <w:proofErr w:type="spellStart"/>
      <w:r w:rsidRPr="0061011D">
        <w:rPr>
          <w:lang w:val="en-US"/>
        </w:rPr>
        <w:t>Multiarea</w:t>
      </w:r>
      <w:proofErr w:type="spellEnd"/>
      <w:r w:rsidRPr="0061011D">
        <w:rPr>
          <w:lang w:val="en-US"/>
        </w:rPr>
        <w:t xml:space="preserve"> OSPF Exploration - Physical Mode (Part 3)</w:t>
      </w:r>
    </w:p>
    <w:p w14:paraId="28C9AFEA" w14:textId="1FB9FB92" w:rsidR="0061011D" w:rsidRDefault="00D74E44" w:rsidP="00D74E44">
      <w:r>
        <w:lastRenderedPageBreak/>
        <w:t>В</w:t>
      </w:r>
      <w:r w:rsidRPr="00D74E44">
        <w:t xml:space="preserve"> </w:t>
      </w:r>
      <w:r>
        <w:t xml:space="preserve">этом задании мы связали два соседних города оптическим кабелем, настроили маршруты и проверили </w:t>
      </w:r>
      <w:proofErr w:type="spellStart"/>
      <w:r>
        <w:t>пинги</w:t>
      </w:r>
      <w:proofErr w:type="spellEnd"/>
      <w:r>
        <w:t xml:space="preserve"> двух соседних городов:</w:t>
      </w:r>
    </w:p>
    <w:p w14:paraId="1C923AC4" w14:textId="77777777" w:rsidR="00D74E44" w:rsidRDefault="00D74E44" w:rsidP="00D74E44">
      <w:pPr>
        <w:keepNext/>
        <w:ind w:firstLine="0"/>
        <w:jc w:val="center"/>
      </w:pPr>
      <w:r w:rsidRPr="00D74E44">
        <w:rPr>
          <w:noProof/>
        </w:rPr>
        <w:drawing>
          <wp:inline distT="0" distB="0" distL="0" distR="0" wp14:anchorId="061358F2" wp14:editId="17967591">
            <wp:extent cx="5046344" cy="19907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1" t="2105" b="9922"/>
                    <a:stretch/>
                  </pic:blipFill>
                  <pic:spPr bwMode="auto">
                    <a:xfrm>
                      <a:off x="0" y="0"/>
                      <a:ext cx="5074545" cy="20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4CAC9" w14:textId="451A5395" w:rsidR="00D74E44" w:rsidRPr="006950A7" w:rsidRDefault="00D74E44" w:rsidP="00D74E44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74E44">
        <w:rPr>
          <w:i w:val="0"/>
          <w:iCs w:val="0"/>
          <w:color w:val="auto"/>
          <w:sz w:val="28"/>
          <w:szCs w:val="28"/>
        </w:rPr>
        <w:t>Рисунок</w:t>
      </w:r>
      <w:r w:rsidRPr="006950A7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74E44">
        <w:rPr>
          <w:i w:val="0"/>
          <w:iCs w:val="0"/>
          <w:color w:val="auto"/>
          <w:sz w:val="28"/>
          <w:szCs w:val="28"/>
        </w:rPr>
        <w:fldChar w:fldCharType="begin"/>
      </w:r>
      <w:r w:rsidRPr="006950A7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74E44">
        <w:rPr>
          <w:i w:val="0"/>
          <w:iCs w:val="0"/>
          <w:color w:val="auto"/>
          <w:sz w:val="28"/>
          <w:szCs w:val="28"/>
        </w:rPr>
        <w:instrText>Рисунок</w:instrText>
      </w:r>
      <w:r w:rsidRPr="006950A7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74E44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D74E44">
        <w:rPr>
          <w:i w:val="0"/>
          <w:iCs w:val="0"/>
          <w:color w:val="auto"/>
          <w:sz w:val="28"/>
          <w:szCs w:val="28"/>
        </w:rPr>
        <w:fldChar w:fldCharType="end"/>
      </w:r>
      <w:r w:rsidRPr="006950A7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74E44">
        <w:rPr>
          <w:i w:val="0"/>
          <w:iCs w:val="0"/>
          <w:color w:val="auto"/>
          <w:sz w:val="28"/>
          <w:szCs w:val="28"/>
          <w:lang w:val="en-US"/>
        </w:rPr>
        <w:t>OSPF part 3</w:t>
      </w:r>
    </w:p>
    <w:p w14:paraId="6CC1112C" w14:textId="202D97CA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7E4B4042" w:rsidR="00AA3676" w:rsidRDefault="001D6668" w:rsidP="00AA3676">
      <w:pPr>
        <w:keepNext/>
        <w:ind w:firstLine="0"/>
        <w:jc w:val="center"/>
      </w:pPr>
      <w:r w:rsidRPr="001D6668">
        <w:drawing>
          <wp:inline distT="0" distB="0" distL="0" distR="0" wp14:anchorId="27ED21DC" wp14:editId="4F38AE64">
            <wp:extent cx="4086795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77C32FCC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</w:rPr>
        <w:t>4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79023E32" w:rsidR="00E47038" w:rsidRDefault="006E570E" w:rsidP="00E47038">
      <w:pPr>
        <w:keepNext/>
        <w:ind w:firstLine="0"/>
        <w:jc w:val="center"/>
      </w:pPr>
      <w:r w:rsidRPr="006E570E">
        <w:drawing>
          <wp:inline distT="0" distB="0" distL="0" distR="0" wp14:anchorId="6618F514" wp14:editId="667EF647">
            <wp:extent cx="3934374" cy="2905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A86F926" w14:textId="034CEB57" w:rsidR="00861EE0" w:rsidRPr="00297C5E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E4703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</w:rPr>
        <w:t>5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E47038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297C5E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09E4A6F3" w:rsidR="00861EE0" w:rsidRPr="007E6A56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</w:t>
      </w:r>
      <w:r w:rsidR="007E6A56">
        <w:rPr>
          <w:lang w:eastAsia="en-US"/>
        </w:rPr>
        <w:t xml:space="preserve">научились настраивать </w:t>
      </w:r>
      <w:r w:rsidR="007E6A56">
        <w:rPr>
          <w:lang w:val="en-US" w:eastAsia="en-US"/>
        </w:rPr>
        <w:t>OSPF</w:t>
      </w:r>
      <w:r w:rsidR="007E6A56" w:rsidRPr="007E6A56">
        <w:rPr>
          <w:lang w:eastAsia="en-US"/>
        </w:rPr>
        <w:t xml:space="preserve"> </w:t>
      </w:r>
      <w:r w:rsidR="007E6A56">
        <w:rPr>
          <w:lang w:eastAsia="en-US"/>
        </w:rPr>
        <w:t xml:space="preserve">для </w:t>
      </w:r>
      <w:proofErr w:type="spellStart"/>
      <w:r w:rsidR="007E6A56">
        <w:rPr>
          <w:lang w:eastAsia="en-US"/>
        </w:rPr>
        <w:t>мульти</w:t>
      </w:r>
      <w:r w:rsidR="006A1F69">
        <w:rPr>
          <w:lang w:eastAsia="en-US"/>
        </w:rPr>
        <w:t>зон</w:t>
      </w:r>
      <w:proofErr w:type="spellEnd"/>
      <w:r w:rsidR="007E6A56">
        <w:rPr>
          <w:lang w:eastAsia="en-US"/>
        </w:rPr>
        <w:t>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52D75B79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F91896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44B742C4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9189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451E49C5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9189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5ADF97D1" w14:textId="05C5780F" w:rsidR="00861EE0" w:rsidRPr="005A2789" w:rsidRDefault="00861EE0" w:rsidP="00861EE0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5A2789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5A2789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5A2789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="0007157E" w:rsidRPr="005A2789">
        <w:rPr>
          <w:i/>
          <w:iCs/>
          <w:lang w:val="en-US" w:eastAsia="en-US"/>
        </w:rPr>
        <w:t xml:space="preserve"> </w:t>
      </w:r>
      <w:r w:rsidR="007E6A56">
        <w:rPr>
          <w:i/>
          <w:iCs/>
          <w:lang w:val="en-US" w:eastAsia="en-US"/>
        </w:rPr>
        <w:t xml:space="preserve">pdf </w:t>
      </w:r>
      <w:r w:rsidR="007E6A56">
        <w:rPr>
          <w:i/>
          <w:iCs/>
          <w:lang w:eastAsia="en-US"/>
        </w:rPr>
        <w:t>файл</w:t>
      </w:r>
      <w:r w:rsidRPr="005A2789">
        <w:rPr>
          <w:i/>
          <w:iCs/>
          <w:lang w:val="en-US" w:eastAsia="en-US"/>
        </w:rPr>
        <w:t>:</w:t>
      </w:r>
    </w:p>
    <w:p w14:paraId="26830369" w14:textId="6C6E98C1" w:rsidR="007E6A56" w:rsidRDefault="007E6A56" w:rsidP="007E6A56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Pr="00C25EB1">
        <w:rPr>
          <w:lang w:val="en-US" w:eastAsia="en-US"/>
        </w:rPr>
        <w:t xml:space="preserve"> [</w:t>
      </w:r>
      <w:r>
        <w:rPr>
          <w:lang w:eastAsia="en-US"/>
        </w:rPr>
        <w:t>Электронный</w:t>
      </w:r>
      <w:r w:rsidRPr="00C25EB1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Pr="00C25EB1">
        <w:rPr>
          <w:lang w:val="en-US"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>:</w:t>
      </w:r>
      <w:r w:rsidRPr="00A111F7">
        <w:rPr>
          <w:lang w:eastAsia="en-US"/>
        </w:rPr>
        <w:t xml:space="preserve"> </w:t>
      </w:r>
      <w:hyperlink r:id="rId22" w:history="1">
        <w:r w:rsidRPr="001B2682">
          <w:rPr>
            <w:rStyle w:val="aa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Pr="006338AF">
        <w:t xml:space="preserve"> </w:t>
      </w:r>
      <w:r w:rsidRPr="00A111F7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186205">
        <w:rPr>
          <w:lang w:eastAsia="en-US"/>
        </w:rPr>
        <w:t>28.11</w:t>
      </w:r>
      <w:r>
        <w:rPr>
          <w:lang w:eastAsia="en-US"/>
        </w:rPr>
        <w:t>.2021</w:t>
      </w:r>
      <w:r w:rsidRPr="00A111F7">
        <w:rPr>
          <w:lang w:eastAsia="en-US"/>
        </w:rPr>
        <w:t>)</w:t>
      </w:r>
      <w:r w:rsidRPr="00873372"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72506" w14:textId="77777777" w:rsidR="00B63B84" w:rsidRDefault="00B63B84" w:rsidP="007579E7">
      <w:pPr>
        <w:spacing w:line="240" w:lineRule="auto"/>
      </w:pPr>
      <w:r>
        <w:separator/>
      </w:r>
    </w:p>
  </w:endnote>
  <w:endnote w:type="continuationSeparator" w:id="0">
    <w:p w14:paraId="13A6023E" w14:textId="77777777" w:rsidR="00B63B84" w:rsidRDefault="00B63B84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5E874523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DE0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95AB0" w14:textId="77777777" w:rsidR="00B63B84" w:rsidRDefault="00B63B84" w:rsidP="007579E7">
      <w:pPr>
        <w:spacing w:line="240" w:lineRule="auto"/>
      </w:pPr>
      <w:r>
        <w:separator/>
      </w:r>
    </w:p>
  </w:footnote>
  <w:footnote w:type="continuationSeparator" w:id="0">
    <w:p w14:paraId="70889227" w14:textId="77777777" w:rsidR="00B63B84" w:rsidRDefault="00B63B84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0A64B8"/>
    <w:rsid w:val="0014034B"/>
    <w:rsid w:val="0017623F"/>
    <w:rsid w:val="00186205"/>
    <w:rsid w:val="001D6668"/>
    <w:rsid w:val="00216CDB"/>
    <w:rsid w:val="00296405"/>
    <w:rsid w:val="00297C5E"/>
    <w:rsid w:val="003172A7"/>
    <w:rsid w:val="003614FB"/>
    <w:rsid w:val="00392DE0"/>
    <w:rsid w:val="004B2561"/>
    <w:rsid w:val="004D61BD"/>
    <w:rsid w:val="005A2789"/>
    <w:rsid w:val="005A5C7B"/>
    <w:rsid w:val="005C2DD6"/>
    <w:rsid w:val="005F76BB"/>
    <w:rsid w:val="0061011D"/>
    <w:rsid w:val="00612302"/>
    <w:rsid w:val="00616A1F"/>
    <w:rsid w:val="006217EA"/>
    <w:rsid w:val="00656278"/>
    <w:rsid w:val="00671858"/>
    <w:rsid w:val="006950A7"/>
    <w:rsid w:val="006A1F69"/>
    <w:rsid w:val="006E570E"/>
    <w:rsid w:val="007011BF"/>
    <w:rsid w:val="007574A7"/>
    <w:rsid w:val="007579E7"/>
    <w:rsid w:val="007D3AD4"/>
    <w:rsid w:val="007E6A56"/>
    <w:rsid w:val="00823C45"/>
    <w:rsid w:val="00847F20"/>
    <w:rsid w:val="00861EE0"/>
    <w:rsid w:val="00A10E2E"/>
    <w:rsid w:val="00A54720"/>
    <w:rsid w:val="00AA3676"/>
    <w:rsid w:val="00B25F19"/>
    <w:rsid w:val="00B63B84"/>
    <w:rsid w:val="00BB0F41"/>
    <w:rsid w:val="00C15F67"/>
    <w:rsid w:val="00CA198E"/>
    <w:rsid w:val="00D63BA7"/>
    <w:rsid w:val="00D74E44"/>
    <w:rsid w:val="00DA568C"/>
    <w:rsid w:val="00DB7D02"/>
    <w:rsid w:val="00E47038"/>
    <w:rsid w:val="00E608EB"/>
    <w:rsid w:val="00F039B9"/>
    <w:rsid w:val="00F25027"/>
    <w:rsid w:val="00F30B28"/>
    <w:rsid w:val="00F91896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ms.netacad.com/course/view.php?id=78193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pc.ru/articles/osnovy-raboty-s-cisco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ru.wikipedia.org/wiki/Cisco_Packet_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isco.com/c/en/us/td/docs/ios-xml/ios/iproute_ospf/configuration/xe-3e/iro-xe-3e-book/iro-mode-ospfv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95B8-9BD9-4A75-89B9-5E617F8C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18</cp:revision>
  <cp:lastPrinted>2021-12-05T09:38:00Z</cp:lastPrinted>
  <dcterms:created xsi:type="dcterms:W3CDTF">2021-12-05T08:33:00Z</dcterms:created>
  <dcterms:modified xsi:type="dcterms:W3CDTF">2021-12-21T08:34:00Z</dcterms:modified>
</cp:coreProperties>
</file>