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B09060"/>
          <w:sz w:val="20"/>
          <w:szCs w:val="20"/>
        </w:rPr>
        <w:t xml:space="preserve">AA2 ADAPTIVE ADVANTAGE LABORATORIES, S.A.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1E08"/>
          <w:sz w:val="36"/>
          <w:szCs w:val="36"/>
        </w:rPr>
        <w:t xml:space="preserve">CANON v22 — MASTER BRIEFING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Scanner Live. Javier Live. 20 Questions Live. Z-Fold Fixes In Progress.</w:t>
      </w:r>
    </w:p>
    <w:p>
      <w:pPr>
        <w:spacing w:after="400"/>
        <w:jc w:val="center"/>
      </w:pPr>
      <w:r>
        <w:rPr>
          <w:rFonts w:ascii="Arial" w:cs="Arial" w:eastAsia="Arial" w:hAnsi="Arial"/>
          <w:color w:val="B09060"/>
          <w:sz w:val="18"/>
          <w:szCs w:val="18"/>
        </w:rPr>
        <w:t xml:space="preserve">Sealed: March 15, 2026  |  Founder: James R. Pitts II  |  Bozeman, Montana / Panama</w:t>
      </w: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1 — IDENTITY (UNCHANGED)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AA2 is not a scanner. It's what happens when your life finally has a nervous system.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AA2 is a scanner-first safety and continuity technology company that protects families, homes, and canines with elite-grade intelligence — wherever you are, however you live.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Releasing the scanner without the BioMesh would be like pulling out my heart and dropping it on a table and calling it me.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2 — SESSION LOG (March 15, 2026)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Timestamps — Mountain Time (Bozeman, MT)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9:00 AM MST — Session started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9:05 AM MST — 20 questions Cursor prompt pasted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9:23 AM MST — onboarding.tsx built +1231 lines — all 4 screens, all 20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9:33 AM MST — Android EAS build started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9:48 AM MST — Android APK build complete — downloaded and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9:52 AM MST — Scanner tabs confirmed firing on new APK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2:06 PM MST — Label fixes built: Canine Nutritionist, Equine Nutritionist, Cosmo Chemist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2:15 PM MST — Z-Fold overflow identified — layout bleeding off right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4:42 PM MST — Z-Fold overflow fix attempted — still bleeding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4:45 PM MST — Canon v22 sealed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3 — SCANNER STATUS (Spoke 1) — CONFIRMED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ALL 6 tabs firing — SCAN, PRODUCE, MEAT, PERSONAL CARE, GROWN FOLKS, SPECIES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The Chef fires on every food scan with 3 numbered recipes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The Sommelier fires on GROWN FOLKS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The Formulator fires on PERSONAL CARE tab — label now: Cosmo Chemist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Canine Nutritionist fires on K9/Pet species scans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Equine Nutritionist fires on Equestrian species scans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Agricultural Analyst fires on Agricultural species scans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Act Right Dollars fires with Vault language on every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ON GRID Retail Intelligence Loop — firing with real alternatives and prices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OFF GRID Safety Travel Engine — firing with full route briefs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Supabase scan history writing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Circular capture button — confirmed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Cancel/restart button — confirmed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SCAN name in doctrine banner — confirmed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 Pending Scanner Bugs — Still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Barcode variable name mismatch — Scan Error popup in saveToSupabase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Databases Consulted section must never appear — still showing occasionally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Personal Care barcode scanning inconsistent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 Pending UI Bugs — Still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Z-Fold 5 layout overflow — onboarding screens bleeding off right edge — fix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Color mode selector not applying to screen backgrounds — fix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Doctrine banner right side cut off — left border shows, right edge missing — fix in progress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4 — SPOKE 2: JAVIER ONBOARDING STATUS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Confirmed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onboarding.tsx — app/(tabs)/onboarding.tsx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Membrane tab in tab bar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Welcome screen — Javier quote, color mode selector, delivery mode selector, Enter the Membrane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Javier canonical quote live: Ahh... I see you found your way here. As they say — like attracts like.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 AM THE RECEIPT on every screen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Progress bar — 7 dots —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1 Identity — Q1-Q4 — confirmed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2+3 Goals + Allergens — Q5-Q10 — confirmed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 4 Health Reality — Q11-Q14 — confirmed live including diet top 10 + More diets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Blocks 5+6+7 Baseline + World + Animals — Q15-Q20 — confirmed live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Not Yet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Supabase writes for all 9 onboarding tables — not yet wired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Scanner integration post-onboarding — personal truth vs generic truth — not yet wired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Z-Fold layout overflow — fix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Color mode not applying to screen backgrounds — fix pending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5 — INTELLIGENCE LABELS (LOCKED v22)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SCAN tab — The Equalizer (verdict) + AA2 Insight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PRODUCE tab — The Equalizer + The Chef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MEAT tab — The Equalizer + The Chef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PERSONAL CARE tab — The Equalizer + Cosmo Chemist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GROWN FOLKS tab — The Sommelier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SPECIES / K9 tab — Canine Nutritionist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SPECIES / Equestrian tab — Equine Nutritionist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SPECIES / Agricultural tab — Agricultural Analyst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🔒 The Chef label is BANNED from Species and Personal Care tabs permanently.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6 — PLATFORM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Android — standalone APK — no Mac needed — primary test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iPhone 11 iOS 26.3.1 — WiFi dev server only — requires Mac +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Apple Developer account — NOT YET ENROLLED — $99/year — required for standalone 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Z-Fold 5 — confirmed test device — overflow bugs being fixed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Timezone: Bozeman, Montana = Mountain Time (MST)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7 — IMMEDIATE NEXT SESSION PRIORITIES</w:t>
      </w:r>
    </w:p>
    <w:p>
      <w:pPr>
        <w:spacing w:after="12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In exact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1. Confirm Z-Fold overflow fix + color mode fix + doctrine banner fix — build new APK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2. Wire all 9 Supabase table writes on Enter Membrane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3. Wire allergy_profiles + health_profiles active_limits to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4. Fix 3 scanner bugs: barcode mismatch, Databases Consulted, Personal Care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5. Enable Google Maps APIs in Google Cloud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6. Enroll Apple Developer account — $99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C1E08"/>
          <w:sz w:val="32"/>
          <w:szCs w:val="32"/>
        </w:rPr>
        <w:t xml:space="preserve">SECTION 8 — STACK &amp;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Framework: React Native + Expo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MacBook: 2024 M3 MacBook Pro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Project: /Users/jamespitts/Desktop/aa2-scan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GitHub: github.com/AA2LABS/aa2-scan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Expo: aa2founder@gmail.com — EAS Starter $19/month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Supabase: zvxdpfbvmxzhjqrnllb.supabase.co — US East — Free/NANO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Legal: ARIFA — mdelbusto@arifa.com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Entity: AA2 Adaptive Advantage Laboratories, S.A. — Panama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APIs: Claude claude-sonnet-4-20250514, Google Maps, USDA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EAS Keys confirmed: Anthropic, Google Maps, USDA, Supabase URL, Supabase Anon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1E08"/>
          <w:sz w:val="22"/>
          <w:szCs w:val="22"/>
        </w:rPr>
        <w:t xml:space="preserve">Revenue Year 1: $8M | Year 2: $74M | Year 3: $450M</w:t>
      </w:r>
    </w:p>
    <w:p>
      <w:pPr>
        <w:spacing w:after="160"/>
      </w:pPr>
    </w:p>
    <w:p>
      <w:pPr>
        <w:pBdr>
          <w:bottom w:val="single" w:color="C49A2A" w:sz="6" w:space="1"/>
        </w:pBd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CANON v22 — SEALED</w:t>
      </w:r>
    </w:p>
    <w:p>
      <w:pPr>
        <w:spacing w:after="80"/>
        <w:jc w:val="center"/>
      </w:pPr>
      <w:r>
        <w:rPr>
          <w:rFonts w:ascii="Arial" w:cs="Arial" w:eastAsia="Arial" w:hAnsi="Arial"/>
          <w:color w:val="B09060"/>
          <w:sz w:val="18"/>
          <w:szCs w:val="18"/>
        </w:rPr>
        <w:t xml:space="preserve">March 15, 2026  |  4:45 PM MST  |  Bozeman, Montana</w:t>
      </w:r>
    </w:p>
    <w:p>
      <w:pPr>
        <w:jc w:val="center"/>
      </w:pPr>
      <w:r>
        <w:rPr>
          <w:rFonts w:ascii="Arial" w:cs="Arial" w:eastAsia="Arial" w:hAnsi="Arial"/>
          <w:color w:val="B09060"/>
          <w:sz w:val="18"/>
          <w:szCs w:val="18"/>
        </w:rPr>
        <w:t xml:space="preserve">James R. Pitts II  |  AA2 Adaptive Advantage Laboratories, S.A.  |  Panama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2026-03-15T23:03:15.504Z</dcterms:created>
  <dcterms:modified xsi:type="dcterms:W3CDTF">2026-03-15T23:03:15.505Z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