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0A84FF"/>
          <w:sz w:val="36"/>
          <w:szCs w:val="36"/>
        </w:rPr>
        <w:t xml:space="preserve">AA2 ADAPTIVE ADVANTAGE LABORATORIES, S.A.</w:t>
      </w:r>
    </w:p>
    <w:p>
      <w:pPr>
        <w:spacing w:after="160" w:before="0"/>
        <w:jc w:val="center"/>
      </w:pPr>
      <w:r>
        <w:rPr>
          <w:rFonts w:ascii="Arial" w:cs="Arial" w:eastAsia="Arial" w:hAnsi="Arial"/>
          <w:b/>
          <w:bCs/>
          <w:color w:val="E8A020"/>
          <w:sz w:val="30"/>
          <w:szCs w:val="30"/>
        </w:rPr>
        <w:t xml:space="preserve">CANON v26 — FINAL SEALED MASTER BRIEFING</w:t>
      </w:r>
    </w:p>
    <w:p>
      <w:pPr>
        <w:spacing w:after="320" w:before="0"/>
        <w:jc w:val="center"/>
      </w:pPr>
      <w:r>
        <w:rPr>
          <w:rFonts w:ascii="Arial" w:cs="Arial" w:eastAsia="Arial" w:hAnsi="Arial"/>
          <w:i/>
          <w:iCs/>
          <w:color w:val="888888"/>
          <w:sz w:val="22"/>
          <w:szCs w:val="22"/>
        </w:rPr>
        <w:t xml:space="preserve">The Complete Living System. Every Organ. Every Spoke. Every Doctrine. Nothing Dropped.</w:t>
      </w:r>
    </w:p>
    <w:p>
      <w:pPr>
        <w:pBdr>
          <w:bottom w:val="single" w:color="E8A020" w:sz="6" w:space="1"/>
        </w:pBdr>
        <w:spacing w:after="240" w:before="0"/>
      </w:pPr>
    </w:p>
    <w:p>
      <w:pPr>
        <w:spacing w:after="80" w:before="200"/>
        <w:jc w:val="center"/>
      </w:pPr>
      <w:r>
        <w:rPr>
          <w:rFonts w:ascii="Arial" w:cs="Arial" w:eastAsia="Arial" w:hAnsi="Arial"/>
          <w:color w:val="888888"/>
          <w:sz w:val="20"/>
          <w:szCs w:val="20"/>
        </w:rPr>
        <w:t xml:space="preserve">Sealed: March 16, 2026 | Bozeman, Montana / Panama</w:t>
      </w:r>
    </w:p>
    <w:p>
      <w:pPr>
        <w:spacing w:after="80" w:before="0"/>
        <w:jc w:val="center"/>
      </w:pPr>
      <w:r>
        <w:rPr>
          <w:rFonts w:ascii="Arial" w:cs="Arial" w:eastAsia="Arial" w:hAnsi="Arial"/>
          <w:b/>
          <w:bCs/>
          <w:color w:val="222222"/>
          <w:sz w:val="20"/>
          <w:szCs w:val="20"/>
        </w:rPr>
        <w:t xml:space="preserve">Founder: James R. Pitts II</w:t>
      </w:r>
    </w:p>
    <w:p>
      <w:pPr>
        <w:spacing w:after="80" w:before="0"/>
        <w:jc w:val="center"/>
      </w:pPr>
      <w:r>
        <w:rPr>
          <w:rFonts w:ascii="Arial" w:cs="Arial" w:eastAsia="Arial" w:hAnsi="Arial"/>
          <w:color w:val="888888"/>
          <w:sz w:val="20"/>
          <w:szCs w:val="20"/>
        </w:rPr>
        <w:t xml:space="preserve">Applied Biosignal Scientist | Field Creator of Applied Biosignal Science</w:t>
      </w:r>
    </w:p>
    <w:p>
      <w:pPr>
        <w:spacing w:after="80" w:before="0"/>
        <w:jc w:val="center"/>
      </w:pPr>
      <w:r>
        <w:rPr>
          <w:rFonts w:ascii="Arial" w:cs="Arial" w:eastAsia="Arial" w:hAnsi="Arial"/>
          <w:color w:val="888888"/>
          <w:sz w:val="20"/>
          <w:szCs w:val="20"/>
        </w:rPr>
        <w:t xml:space="preserve">Entity: AA2 Adaptive Advantage Laboratories, S.A. — Panama</w:t>
      </w:r>
    </w:p>
    <w:p>
      <w:pPr>
        <w:spacing w:after="320" w:before="0"/>
        <w:jc w:val="center"/>
      </w:pPr>
      <w:r>
        <w:rPr>
          <w:rFonts w:ascii="Arial" w:cs="Arial" w:eastAsia="Arial" w:hAnsi="Arial"/>
          <w:color w:val="888888"/>
          <w:sz w:val="20"/>
          <w:szCs w:val="20"/>
        </w:rPr>
        <w:t xml:space="preserve">Legal: ARIFA — mdelbusto@arifa.com</w:t>
      </w:r>
    </w:p>
    <w:p>
      <w:pPr>
        <w:pBdr>
          <w:bottom w:val="single" w:color="0A84FF" w:sz="6" w:space="1"/>
        </w:pBdr>
        <w:spacing w:after="240" w:before="0"/>
      </w:pPr>
    </w:p>
    <w:p>
      <w:pPr>
        <w:spacing w:after="80" w:before="200"/>
      </w:pPr>
      <w:r>
        <w:rPr>
          <w:rFonts w:ascii="Arial" w:cs="Arial" w:eastAsia="Arial" w:hAnsi="Arial"/>
          <w:b/>
          <w:bCs/>
          <w:color w:val="E8A020"/>
          <w:sz w:val="22"/>
          <w:szCs w:val="22"/>
        </w:rPr>
        <w:t xml:space="preserve">NEW IN v26 — ADDITIONS TO SEALED CANON:</w:t>
      </w:r>
    </w:p>
    <w:p>
      <w:pPr>
        <w:pStyle w:val="ListParagraph"/>
        <w:numPr>
          <w:ilvl w:val="0"/>
          <w:numId w:val="2"/>
        </w:numPr>
        <w:spacing w:after="40" w:before="40"/>
      </w:pPr>
      <w:r>
        <w:rPr>
          <w:rFonts w:ascii="Arial" w:cs="Arial" w:eastAsia="Arial" w:hAnsi="Arial"/>
          <w:color w:val="222222"/>
          <w:sz w:val="22"/>
          <w:szCs w:val="22"/>
        </w:rPr>
        <w:t xml:space="preserve">Section 15 — Allergy &amp; Life Scanner Doctrine (full system, locked)</w:t>
      </w:r>
    </w:p>
    <w:p>
      <w:pPr>
        <w:pStyle w:val="ListParagraph"/>
        <w:numPr>
          <w:ilvl w:val="0"/>
          <w:numId w:val="2"/>
        </w:numPr>
        <w:spacing w:after="40" w:before="40"/>
      </w:pPr>
      <w:r>
        <w:rPr>
          <w:rFonts w:ascii="Arial" w:cs="Arial" w:eastAsia="Arial" w:hAnsi="Arial"/>
          <w:color w:val="222222"/>
          <w:sz w:val="22"/>
          <w:szCs w:val="22"/>
        </w:rPr>
        <w:t xml:space="preserve">Section 16 — Chemical Doctrine (foundational law + visual stack + step flow)</w:t>
      </w:r>
    </w:p>
    <w:p>
      <w:pPr>
        <w:pStyle w:val="ListParagraph"/>
        <w:numPr>
          <w:ilvl w:val="0"/>
          <w:numId w:val="2"/>
        </w:numPr>
        <w:spacing w:after="40" w:before="40"/>
      </w:pPr>
      <w:r>
        <w:rPr>
          <w:rFonts w:ascii="Arial" w:cs="Arial" w:eastAsia="Arial" w:hAnsi="Arial"/>
          <w:color w:val="222222"/>
          <w:sz w:val="22"/>
          <w:szCs w:val="22"/>
        </w:rPr>
        <w:t xml:space="preserve">Section 17 — Nine Onboarding Stories (complete canonical series, locked)</w:t>
      </w:r>
    </w:p>
    <w:p>
      <w:pPr>
        <w:spacing w:after="0" w:before="160"/>
      </w:pPr>
    </w:p>
    <w:p>
      <w:r>
        <w:br w:type="page"/>
      </w:r>
    </w:p>
    <w:p>
      <w:pPr>
        <w:spacing w:after="0" w:before="320"/>
      </w:pPr>
    </w:p>
    <w:p>
      <w:pPr>
        <w:spacing w:after="80" w:before="0"/>
      </w:pPr>
      <w:r>
        <w:rPr>
          <w:rFonts w:ascii="Arial" w:cs="Arial" w:eastAsia="Arial" w:hAnsi="Arial"/>
          <w:b/>
          <w:bCs/>
          <w:color w:val="0A84FF"/>
          <w:sz w:val="28"/>
          <w:szCs w:val="28"/>
        </w:rPr>
        <w:t xml:space="preserve">SECTION 1 — IDENTITY (PERMANENTLY LOCKED)</w:t>
      </w:r>
    </w:p>
    <w:p>
      <w:pPr>
        <w:pBdr>
          <w:bottom w:val="single" w:color="0A84FF" w:sz="6" w:space="1"/>
        </w:pBdr>
        <w:spacing w:after="24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is not a scanner. It's what happens when your life finally has a nervous system.</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is a scanner-first safety and continuity technology company that protects families, homes, and canines with elite-grade intelligence — wherever you are, however you live.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Releasing the scanner without the BioMesh would be like pulling out my heart and dropping it on a table and calling it me.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I AM THE RECEIPT — the founder is the living proof of concept, the archetype, the standard against which all future members calibrate.</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The only way to copy AA2 is to be you.</w:t>
      </w: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AA2 doesn't drift while everything around it shifts.</w:t>
      </w:r>
    </w:p>
    <w:p>
      <w:pPr>
        <w:spacing w:after="0" w:before="120"/>
      </w:pPr>
    </w:p>
    <w:p>
      <w:pPr>
        <w:spacing w:after="60" w:before="60"/>
      </w:pPr>
      <w:r>
        <w:rPr>
          <w:rFonts w:ascii="Arial" w:cs="Arial" w:eastAsia="Arial" w:hAnsi="Arial"/>
          <w:color w:val="222222"/>
          <w:sz w:val="22"/>
          <w:szCs w:val="22"/>
        </w:rPr>
        <w:t xml:space="preserve">AA2 is not an app. It is a BioMesh membrane — a living operating system modeled after the human body, connecting humans, animals, and environments through continuous biosignal intelligence.</w:t>
      </w:r>
    </w:p>
    <w:p>
      <w:pPr>
        <w:spacing w:after="60" w:before="60"/>
      </w:pPr>
      <w:r>
        <w:rPr>
          <w:rFonts w:ascii="Arial" w:cs="Arial" w:eastAsia="Arial" w:hAnsi="Arial"/>
          <w:color w:val="222222"/>
          <w:sz w:val="22"/>
          <w:szCs w:val="22"/>
        </w:rPr>
        <w:t xml:space="preserve">AA2 is independently owned and operated. Permanently founder-sovereign. No outside investors. No board. No dilution. No drift.</w:t>
      </w:r>
    </w:p>
    <w:p>
      <w:pPr>
        <w:spacing w:after="0" w:before="120"/>
      </w:pPr>
    </w:p>
    <w:p>
      <w:pPr>
        <w:spacing w:after="80" w:before="200"/>
      </w:pPr>
      <w:r>
        <w:rPr>
          <w:rFonts w:ascii="Arial" w:cs="Arial" w:eastAsia="Arial" w:hAnsi="Arial"/>
          <w:b/>
          <w:bCs/>
          <w:color w:val="00B4B4"/>
          <w:sz w:val="24"/>
          <w:szCs w:val="24"/>
        </w:rPr>
        <w:t xml:space="preserve">THE MAGIC TRICK (LOCKED)</w:t>
      </w:r>
    </w:p>
    <w:p>
      <w:pPr>
        <w:spacing w:after="60" w:before="60"/>
      </w:pPr>
      <w:r>
        <w:rPr>
          <w:rFonts w:ascii="Arial" w:cs="Arial" w:eastAsia="Arial" w:hAnsi="Arial"/>
          <w:color w:val="222222"/>
          <w:sz w:val="22"/>
          <w:szCs w:val="22"/>
        </w:rPr>
        <w:t xml:space="preserve">Every competitor built a feature. You built a body.</w:t>
      </w:r>
    </w:p>
    <w:p>
      <w:pPr>
        <w:spacing w:after="60" w:before="60"/>
      </w:pPr>
      <w:r>
        <w:rPr>
          <w:rFonts w:ascii="Arial" w:cs="Arial" w:eastAsia="Arial" w:hAnsi="Arial"/>
          <w:color w:val="222222"/>
          <w:sz w:val="22"/>
          <w:szCs w:val="22"/>
        </w:rPr>
        <w:t xml:space="preserve">Features don't breathe. Features don't communicate with each other.</w:t>
      </w:r>
    </w:p>
    <w:p>
      <w:pPr>
        <w:spacing w:after="60" w:before="60"/>
      </w:pPr>
      <w:r>
        <w:rPr>
          <w:rFonts w:ascii="Arial" w:cs="Arial" w:eastAsia="Arial" w:hAnsi="Arial"/>
          <w:color w:val="222222"/>
          <w:sz w:val="22"/>
          <w:szCs w:val="22"/>
        </w:rPr>
        <w:t xml:space="preserve">A body does. The patent is not a feature. It is a living system.</w:t>
      </w:r>
    </w:p>
    <w:p>
      <w:pPr>
        <w:spacing w:after="60" w:before="60"/>
      </w:pPr>
      <w:r>
        <w:rPr>
          <w:rFonts w:ascii="Arial" w:cs="Arial" w:eastAsia="Arial" w:hAnsi="Arial"/>
          <w:color w:val="222222"/>
          <w:sz w:val="22"/>
          <w:szCs w:val="22"/>
        </w:rPr>
        <w:t xml:space="preserve">One filing. 33 spokes. One body. As above so below.</w:t>
      </w:r>
    </w:p>
    <w:p>
      <w:r>
        <w:br w:type="page"/>
      </w:r>
    </w:p>
    <w:p>
      <w:pPr>
        <w:spacing w:after="0" w:before="320"/>
      </w:pPr>
    </w:p>
    <w:p>
      <w:pPr>
        <w:spacing w:after="80" w:before="0"/>
      </w:pPr>
      <w:r>
        <w:rPr>
          <w:rFonts w:ascii="Arial" w:cs="Arial" w:eastAsia="Arial" w:hAnsi="Arial"/>
          <w:b/>
          <w:bCs/>
          <w:color w:val="CC3333"/>
          <w:sz w:val="28"/>
          <w:szCs w:val="28"/>
        </w:rPr>
        <w:t xml:space="preserve">SECTION 2 — THREE PILLARS (INTERNAL ONLY — NEVER PUBLIC-FACING)</w:t>
      </w:r>
    </w:p>
    <w:p>
      <w:pPr>
        <w:pBdr>
          <w:bottom w:val="single" w:color="CC3333" w:sz="6" w:space="1"/>
        </w:pBdr>
        <w:spacing w:after="240" w:before="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Pyramid Law: Never named, referenced, or alluded to in any user-facing output. The user only tastes the result.</w:t>
      </w:r>
    </w:p>
    <w:p>
      <w:pPr>
        <w:spacing w:after="0" w:before="80"/>
      </w:pPr>
    </w:p>
    <w:p>
      <w:pPr>
        <w:spacing w:after="80" w:before="200"/>
      </w:pPr>
      <w:r>
        <w:rPr>
          <w:rFonts w:ascii="Arial" w:cs="Arial" w:eastAsia="Arial" w:hAnsi="Arial"/>
          <w:b/>
          <w:bCs/>
          <w:color w:val="00B4B4"/>
          <w:sz w:val="24"/>
          <w:szCs w:val="24"/>
        </w:rPr>
        <w:t xml:space="preserve">Pillar 1 — The Kybalion: Hermetic Correspondence Doctrine</w:t>
      </w:r>
    </w:p>
    <w:p>
      <w:pPr>
        <w:spacing w:after="60" w:before="60"/>
      </w:pPr>
      <w:r>
        <w:rPr>
          <w:rFonts w:ascii="Arial" w:cs="Arial" w:eastAsia="Arial" w:hAnsi="Arial"/>
          <w:color w:val="222222"/>
          <w:sz w:val="22"/>
          <w:szCs w:val="22"/>
        </w:rPr>
        <w:t xml:space="preserve">"As Above, So Below. As Below, So Above. As Within, So Without."</w:t>
      </w:r>
    </w:p>
    <w:p>
      <w:pPr>
        <w:spacing w:after="60" w:before="60"/>
      </w:pPr>
      <w:r>
        <w:rPr>
          <w:rFonts w:ascii="Arial" w:cs="Arial" w:eastAsia="Arial" w:hAnsi="Arial"/>
          <w:color w:val="222222"/>
          <w:sz w:val="22"/>
          <w:szCs w:val="22"/>
        </w:rPr>
        <w:t xml:space="preserve">The body is the architecture blueprint. Every component corresponds to a biological system.</w:t>
      </w:r>
    </w:p>
    <w:p>
      <w:pPr>
        <w:spacing w:after="60" w:before="60"/>
      </w:pPr>
      <w:r>
        <w:rPr>
          <w:rFonts w:ascii="Arial" w:cs="Arial" w:eastAsia="Arial" w:hAnsi="Arial"/>
          <w:color w:val="222222"/>
          <w:sz w:val="22"/>
          <w:szCs w:val="22"/>
        </w:rPr>
        <w:t xml:space="preserve">This is the design specification AND the patent strategy.</w:t>
      </w:r>
    </w:p>
    <w:p>
      <w:pPr>
        <w:spacing w:after="80" w:before="200"/>
      </w:pPr>
      <w:r>
        <w:rPr>
          <w:rFonts w:ascii="Arial" w:cs="Arial" w:eastAsia="Arial" w:hAnsi="Arial"/>
          <w:b/>
          <w:bCs/>
          <w:color w:val="00B4B4"/>
          <w:sz w:val="24"/>
          <w:szCs w:val="24"/>
        </w:rPr>
        <w:t xml:space="preserve">Pillar 2 — Ancient Kemet: Initiate Doctrine</w:t>
      </w:r>
    </w:p>
    <w:p>
      <w:pPr>
        <w:spacing w:after="60" w:before="60"/>
      </w:pPr>
      <w:r>
        <w:rPr>
          <w:rFonts w:ascii="Arial" w:cs="Arial" w:eastAsia="Arial" w:hAnsi="Arial"/>
          <w:color w:val="222222"/>
          <w:sz w:val="22"/>
          <w:szCs w:val="22"/>
        </w:rPr>
        <w:t xml:space="preserve">Onboarding IS the initiation. The 20 questions ARE the ritual.</w:t>
      </w:r>
    </w:p>
    <w:p>
      <w:pPr>
        <w:spacing w:after="60" w:before="60"/>
      </w:pPr>
      <w:r>
        <w:rPr>
          <w:rFonts w:ascii="Arial" w:cs="Arial" w:eastAsia="Arial" w:hAnsi="Arial"/>
          <w:color w:val="222222"/>
          <w:sz w:val="22"/>
          <w:szCs w:val="22"/>
        </w:rPr>
        <w:t xml:space="preserve">Javier is the gatekeeper. Without passing through the skin = generic truth.</w:t>
      </w:r>
    </w:p>
    <w:p>
      <w:pPr>
        <w:spacing w:after="60" w:before="60"/>
      </w:pPr>
      <w:r>
        <w:rPr>
          <w:rFonts w:ascii="Arial" w:cs="Arial" w:eastAsia="Arial" w:hAnsi="Arial"/>
          <w:color w:val="222222"/>
          <w:sz w:val="22"/>
          <w:szCs w:val="22"/>
        </w:rPr>
        <w:t xml:space="preserve">After initiation = personal truth. The membrane does not advance until it is whole.</w:t>
      </w:r>
    </w:p>
    <w:p>
      <w:pPr>
        <w:spacing w:after="80" w:before="200"/>
      </w:pPr>
      <w:r>
        <w:rPr>
          <w:rFonts w:ascii="Arial" w:cs="Arial" w:eastAsia="Arial" w:hAnsi="Arial"/>
          <w:b/>
          <w:bCs/>
          <w:color w:val="00B4B4"/>
          <w:sz w:val="24"/>
          <w:szCs w:val="24"/>
        </w:rPr>
        <w:t xml:space="preserve">Pillar 3 — Joe Dispenza: Neuroscience of Transformation</w:t>
      </w:r>
    </w:p>
    <w:p>
      <w:pPr>
        <w:spacing w:after="60" w:before="60"/>
      </w:pPr>
      <w:r>
        <w:rPr>
          <w:rFonts w:ascii="Arial" w:cs="Arial" w:eastAsia="Arial" w:hAnsi="Arial"/>
          <w:color w:val="222222"/>
          <w:sz w:val="22"/>
          <w:szCs w:val="22"/>
        </w:rPr>
        <w:t xml:space="preserve">30/60/90 day baseline = neurological rewiring timeline.</w:t>
      </w:r>
    </w:p>
    <w:p>
      <w:pPr>
        <w:spacing w:after="60" w:before="60"/>
      </w:pPr>
      <w:r>
        <w:rPr>
          <w:rFonts w:ascii="Arial" w:cs="Arial" w:eastAsia="Arial" w:hAnsi="Arial"/>
          <w:color w:val="222222"/>
          <w:sz w:val="22"/>
          <w:szCs w:val="22"/>
        </w:rPr>
        <w:t xml:space="preserve">The membrane tracks who you declared you are becoming.</w:t>
      </w:r>
    </w:p>
    <w:p>
      <w:pPr>
        <w:spacing w:after="60" w:before="60"/>
      </w:pPr>
      <w:r>
        <w:rPr>
          <w:rFonts w:ascii="Arial" w:cs="Arial" w:eastAsia="Arial" w:hAnsi="Arial"/>
          <w:color w:val="222222"/>
          <w:sz w:val="22"/>
          <w:szCs w:val="22"/>
        </w:rPr>
        <w:t xml:space="preserve">Beyond 90 days: no longer learning. KNOWING.</w:t>
      </w:r>
    </w:p>
    <w:p>
      <w:r>
        <w:br w:type="page"/>
      </w:r>
    </w:p>
    <w:p>
      <w:pPr>
        <w:spacing w:after="0" w:before="320"/>
      </w:pPr>
    </w:p>
    <w:p>
      <w:pPr>
        <w:spacing w:after="80" w:before="0"/>
      </w:pPr>
      <w:r>
        <w:rPr>
          <w:rFonts w:ascii="Arial" w:cs="Arial" w:eastAsia="Arial" w:hAnsi="Arial"/>
          <w:b/>
          <w:bCs/>
          <w:color w:val="00B4B4"/>
          <w:sz w:val="28"/>
          <w:szCs w:val="28"/>
        </w:rPr>
        <w:t xml:space="preserve">SECTION 3 — BODY DOCTRINE (LOCKED)</w:t>
      </w:r>
    </w:p>
    <w:p>
      <w:pPr>
        <w:pBdr>
          <w:bottom w:val="single" w:color="00B4B4" w:sz="6" w:space="1"/>
        </w:pBdr>
        <w:spacing w:after="240" w:before="0"/>
      </w:pPr>
    </w:p>
    <w:p>
      <w:pPr>
        <w:spacing w:after="40" w:before="40"/>
      </w:pPr>
      <w:r>
        <w:rPr>
          <w:rFonts w:ascii="Courier New" w:cs="Courier New" w:eastAsia="Courier New" w:hAnsi="Courier New"/>
          <w:color w:val="444444"/>
          <w:sz w:val="20"/>
          <w:szCs w:val="20"/>
        </w:rPr>
        <w:t xml:space="preserve">Scanner               = Eyes</w:t>
      </w:r>
    </w:p>
    <w:p>
      <w:pPr>
        <w:spacing w:after="40" w:before="40"/>
      </w:pPr>
      <w:r>
        <w:rPr>
          <w:rFonts w:ascii="Courier New" w:cs="Courier New" w:eastAsia="Courier New" w:hAnsi="Courier New"/>
          <w:color w:val="444444"/>
          <w:sz w:val="20"/>
          <w:szCs w:val="20"/>
        </w:rPr>
        <w:t xml:space="preserve">Five Intelligences    = Brain (collectively)</w:t>
      </w:r>
    </w:p>
    <w:p>
      <w:pPr>
        <w:spacing w:after="40" w:before="40"/>
      </w:pPr>
      <w:r>
        <w:rPr>
          <w:rFonts w:ascii="Courier New" w:cs="Courier New" w:eastAsia="Courier New" w:hAnsi="Courier New"/>
          <w:color w:val="444444"/>
          <w:sz w:val="20"/>
          <w:szCs w:val="20"/>
        </w:rPr>
        <w:t xml:space="preserve">Chemical Doctrine     = Spinal Cord</w:t>
      </w:r>
    </w:p>
    <w:p>
      <w:pPr>
        <w:spacing w:after="40" w:before="40"/>
      </w:pPr>
      <w:r>
        <w:rPr>
          <w:rFonts w:ascii="Courier New" w:cs="Courier New" w:eastAsia="Courier New" w:hAnsi="Courier New"/>
          <w:color w:val="444444"/>
          <w:sz w:val="20"/>
          <w:szCs w:val="20"/>
        </w:rPr>
        <w:t xml:space="preserve">Bio Buddy             = Nervous System</w:t>
      </w:r>
    </w:p>
    <w:p>
      <w:pPr>
        <w:spacing w:after="40" w:before="40"/>
      </w:pPr>
      <w:r>
        <w:rPr>
          <w:rFonts w:ascii="Courier New" w:cs="Courier New" w:eastAsia="Courier New" w:hAnsi="Courier New"/>
          <w:color w:val="444444"/>
          <w:sz w:val="20"/>
          <w:szCs w:val="20"/>
        </w:rPr>
        <w:t xml:space="preserve">The Vault             = Circulatory System</w:t>
      </w:r>
    </w:p>
    <w:p>
      <w:pPr>
        <w:spacing w:after="40" w:before="40"/>
      </w:pPr>
      <w:r>
        <w:rPr>
          <w:rFonts w:ascii="Courier New" w:cs="Courier New" w:eastAsia="Courier New" w:hAnsi="Courier New"/>
          <w:color w:val="444444"/>
          <w:sz w:val="20"/>
          <w:szCs w:val="20"/>
        </w:rPr>
        <w:t xml:space="preserve">The Equalizer         = Immune System</w:t>
      </w:r>
    </w:p>
    <w:p>
      <w:pPr>
        <w:spacing w:after="40" w:before="40"/>
      </w:pPr>
      <w:r>
        <w:rPr>
          <w:rFonts w:ascii="Courier New" w:cs="Courier New" w:eastAsia="Courier New" w:hAnsi="Courier New"/>
          <w:color w:val="444444"/>
          <w:sz w:val="20"/>
          <w:szCs w:val="20"/>
        </w:rPr>
        <w:t xml:space="preserve">33-Spoke Architecture = Skeleton</w:t>
      </w:r>
    </w:p>
    <w:p>
      <w:pPr>
        <w:spacing w:after="40" w:before="40"/>
      </w:pPr>
      <w:r>
        <w:rPr>
          <w:rFonts w:ascii="Courier New" w:cs="Courier New" w:eastAsia="Courier New" w:hAnsi="Courier New"/>
          <w:color w:val="444444"/>
          <w:sz w:val="20"/>
          <w:szCs w:val="20"/>
        </w:rPr>
        <w:t xml:space="preserve">Onboarding            = Skin</w:t>
      </w:r>
    </w:p>
    <w:p>
      <w:pPr>
        <w:spacing w:after="40" w:before="40"/>
      </w:pPr>
      <w:r>
        <w:rPr>
          <w:rFonts w:ascii="Courier New" w:cs="Courier New" w:eastAsia="Courier New" w:hAnsi="Courier New"/>
          <w:color w:val="444444"/>
          <w:sz w:val="20"/>
          <w:szCs w:val="20"/>
        </w:rPr>
        <w:t xml:space="preserve">Supabase              = Hippocampus (long-term memory)</w:t>
      </w:r>
    </w:p>
    <w:p>
      <w:pPr>
        <w:spacing w:after="40" w:before="40"/>
      </w:pPr>
      <w:r>
        <w:rPr>
          <w:rFonts w:ascii="Courier New" w:cs="Courier New" w:eastAsia="Courier New" w:hAnsi="Courier New"/>
          <w:color w:val="444444"/>
          <w:sz w:val="20"/>
          <w:szCs w:val="20"/>
        </w:rPr>
        <w:t xml:space="preserve">Javier / Concierge    = Voice (Broca's Area)</w:t>
      </w:r>
    </w:p>
    <w:p>
      <w:pPr>
        <w:spacing w:after="40" w:before="40"/>
      </w:pPr>
      <w:r>
        <w:rPr>
          <w:rFonts w:ascii="Courier New" w:cs="Courier New" w:eastAsia="Courier New" w:hAnsi="Courier New"/>
          <w:color w:val="444444"/>
          <w:sz w:val="20"/>
          <w:szCs w:val="20"/>
        </w:rPr>
        <w:t xml:space="preserve">Security Membrane     = Skull / Blood-Brain Barrier</w:t>
      </w:r>
    </w:p>
    <w:p>
      <w:pPr>
        <w:spacing w:after="40" w:before="40"/>
      </w:pPr>
      <w:r>
        <w:rPr>
          <w:rFonts w:ascii="Courier New" w:cs="Courier New" w:eastAsia="Courier New" w:hAnsi="Courier New"/>
          <w:color w:val="444444"/>
          <w:sz w:val="20"/>
          <w:szCs w:val="20"/>
        </w:rPr>
        <w:t xml:space="preserve">The App               = Membrane in Motion</w:t>
      </w:r>
    </w:p>
    <w:p>
      <w:pPr>
        <w:spacing w:after="40" w:before="40"/>
      </w:pPr>
      <w:r>
        <w:rPr>
          <w:rFonts w:ascii="Courier New" w:cs="Courier New" w:eastAsia="Courier New" w:hAnsi="Courier New"/>
          <w:color w:val="444444"/>
          <w:sz w:val="20"/>
          <w:szCs w:val="20"/>
        </w:rPr>
        <w:t xml:space="preserve">The Website           = Membrane at Rest</w:t>
      </w:r>
    </w:p>
    <w:p>
      <w:pPr>
        <w:spacing w:after="40" w:before="40"/>
      </w:pPr>
      <w:r>
        <w:rPr>
          <w:rFonts w:ascii="Courier New" w:cs="Courier New" w:eastAsia="Courier New" w:hAnsi="Courier New"/>
          <w:color w:val="444444"/>
          <w:sz w:val="20"/>
          <w:szCs w:val="20"/>
        </w:rPr>
        <w:t xml:space="preserve">Kubios                = Spinal Cord Interpretation Layer</w:t>
      </w:r>
    </w:p>
    <w:p>
      <w:pPr>
        <w:spacing w:after="0" w:before="120"/>
      </w:pPr>
    </w:p>
    <w:p>
      <w:pPr>
        <w:spacing w:after="80" w:before="80"/>
      </w:pPr>
      <w:r>
        <w:rPr>
          <w:rFonts w:ascii="Arial" w:cs="Arial" w:eastAsia="Arial" w:hAnsi="Arial"/>
          <w:sz w:val="22"/>
          <w:szCs w:val="22"/>
        </w:rPr>
        <w:t xml:space="preserve">🔒 </w:t>
      </w:r>
      <w:r>
        <w:rPr>
          <w:rFonts w:ascii="Arial" w:cs="Arial" w:eastAsia="Arial" w:hAnsi="Arial"/>
          <w:b/>
          <w:bCs/>
          <w:color w:val="CC3333"/>
          <w:sz w:val="22"/>
          <w:szCs w:val="22"/>
        </w:rPr>
        <w:t xml:space="preserve">Transplant Doctrine: Competitors can copy the scanner but not the body it lives inside.</w:t>
      </w:r>
    </w:p>
    <w:p>
      <w:pPr>
        <w:spacing w:after="0" w:before="320"/>
      </w:pPr>
    </w:p>
    <w:p>
      <w:pPr>
        <w:spacing w:after="80" w:before="0"/>
      </w:pPr>
      <w:r>
        <w:rPr>
          <w:rFonts w:ascii="Arial" w:cs="Arial" w:eastAsia="Arial" w:hAnsi="Arial"/>
          <w:b/>
          <w:bCs/>
          <w:color w:val="0A84FF"/>
          <w:sz w:val="28"/>
          <w:szCs w:val="28"/>
        </w:rPr>
        <w:t xml:space="preserve">SECTION 4 — KUBIOS INTEGRATION DOCTRINE</w:t>
      </w:r>
    </w:p>
    <w:p>
      <w:pPr>
        <w:pBdr>
          <w:bottom w:val="single" w:color="0A84FF" w:sz="6" w:space="1"/>
        </w:pBdr>
        <w:spacing w:after="240" w:before="0"/>
      </w:pPr>
    </w:p>
    <w:p>
      <w:pPr>
        <w:spacing w:after="60" w:before="60"/>
      </w:pPr>
      <w:r>
        <w:rPr>
          <w:rFonts w:ascii="Arial" w:cs="Arial" w:eastAsia="Arial" w:hAnsi="Arial"/>
          <w:color w:val="222222"/>
          <w:sz w:val="22"/>
          <w:szCs w:val="22"/>
        </w:rPr>
        <w:t xml:space="preserve">Kubios is the HRV interpretation engine and the most critical middleware in the entire stack. It sits between raw sensor data and Bio Buddy. It is what makes all-species biosignal interpretation possible.</w:t>
      </w:r>
    </w:p>
    <w:p>
      <w:pPr>
        <w:spacing w:after="80" w:before="200"/>
      </w:pPr>
      <w:r>
        <w:rPr>
          <w:rFonts w:ascii="Arial" w:cs="Arial" w:eastAsia="Arial" w:hAnsi="Arial"/>
          <w:b/>
          <w:bCs/>
          <w:color w:val="00B4B4"/>
          <w:sz w:val="24"/>
          <w:szCs w:val="24"/>
        </w:rPr>
        <w:t xml:space="preserve">WHAT KUBIOS READS:</w:t>
      </w:r>
    </w:p>
    <w:p>
      <w:pPr>
        <w:pStyle w:val="ListParagraph"/>
        <w:numPr>
          <w:ilvl w:val="0"/>
          <w:numId w:val="2"/>
        </w:numPr>
        <w:spacing w:after="40" w:before="40"/>
      </w:pPr>
      <w:r>
        <w:rPr>
          <w:rFonts w:ascii="Arial" w:cs="Arial" w:eastAsia="Arial" w:hAnsi="Arial"/>
          <w:color w:val="222222"/>
          <w:sz w:val="22"/>
          <w:szCs w:val="22"/>
        </w:rPr>
        <w:t xml:space="preserve">RMSSD — parasympathetic nervous system activity</w:t>
      </w:r>
    </w:p>
    <w:p>
      <w:pPr>
        <w:pStyle w:val="ListParagraph"/>
        <w:numPr>
          <w:ilvl w:val="0"/>
          <w:numId w:val="2"/>
        </w:numPr>
        <w:spacing w:after="40" w:before="40"/>
      </w:pPr>
      <w:r>
        <w:rPr>
          <w:rFonts w:ascii="Arial" w:cs="Arial" w:eastAsia="Arial" w:hAnsi="Arial"/>
          <w:color w:val="222222"/>
          <w:sz w:val="22"/>
          <w:szCs w:val="22"/>
        </w:rPr>
        <w:t xml:space="preserve">SDNN — overall autonomic nervous system variability</w:t>
      </w:r>
    </w:p>
    <w:p>
      <w:pPr>
        <w:pStyle w:val="ListParagraph"/>
        <w:numPr>
          <w:ilvl w:val="0"/>
          <w:numId w:val="2"/>
        </w:numPr>
        <w:spacing w:after="40" w:before="40"/>
      </w:pPr>
      <w:r>
        <w:rPr>
          <w:rFonts w:ascii="Arial" w:cs="Arial" w:eastAsia="Arial" w:hAnsi="Arial"/>
          <w:color w:val="222222"/>
          <w:sz w:val="22"/>
          <w:szCs w:val="22"/>
        </w:rPr>
        <w:t xml:space="preserve">LF/HF ratio — sympathetic vs parasympathetic balance</w:t>
      </w:r>
    </w:p>
    <w:p>
      <w:pPr>
        <w:pStyle w:val="ListParagraph"/>
        <w:numPr>
          <w:ilvl w:val="0"/>
          <w:numId w:val="2"/>
        </w:numPr>
        <w:spacing w:after="40" w:before="40"/>
      </w:pPr>
      <w:r>
        <w:rPr>
          <w:rFonts w:ascii="Arial" w:cs="Arial" w:eastAsia="Arial" w:hAnsi="Arial"/>
          <w:color w:val="222222"/>
          <w:sz w:val="22"/>
          <w:szCs w:val="22"/>
        </w:rPr>
        <w:t xml:space="preserve">Stress Index — mathematically derived, not estimated</w:t>
      </w:r>
    </w:p>
    <w:p>
      <w:pPr>
        <w:pStyle w:val="ListParagraph"/>
        <w:numPr>
          <w:ilvl w:val="0"/>
          <w:numId w:val="2"/>
        </w:numPr>
        <w:spacing w:after="40" w:before="40"/>
      </w:pPr>
      <w:r>
        <w:rPr>
          <w:rFonts w:ascii="Arial" w:cs="Arial" w:eastAsia="Arial" w:hAnsi="Arial"/>
          <w:color w:val="222222"/>
          <w:sz w:val="22"/>
          <w:szCs w:val="22"/>
        </w:rPr>
        <w:t xml:space="preserve">Recovery score — actual physiological readiness</w:t>
      </w:r>
    </w:p>
    <w:p>
      <w:pPr>
        <w:pStyle w:val="ListParagraph"/>
        <w:numPr>
          <w:ilvl w:val="0"/>
          <w:numId w:val="2"/>
        </w:numPr>
        <w:spacing w:after="40" w:before="40"/>
      </w:pPr>
      <w:r>
        <w:rPr>
          <w:rFonts w:ascii="Arial" w:cs="Arial" w:eastAsia="Arial" w:hAnsi="Arial"/>
          <w:color w:val="222222"/>
          <w:sz w:val="22"/>
          <w:szCs w:val="22"/>
        </w:rPr>
        <w:t xml:space="preserve">ANS state — fight/flight vs rest/digest</w:t>
      </w:r>
    </w:p>
    <w:p>
      <w:pPr>
        <w:spacing w:after="80" w:before="200"/>
      </w:pPr>
      <w:r>
        <w:rPr>
          <w:rFonts w:ascii="Arial" w:cs="Arial" w:eastAsia="Arial" w:hAnsi="Arial"/>
          <w:b/>
          <w:bCs/>
          <w:color w:val="00B4B4"/>
          <w:sz w:val="24"/>
          <w:szCs w:val="24"/>
        </w:rPr>
        <w:t xml:space="preserve">THE STACK:</w:t>
      </w:r>
    </w:p>
    <w:p>
      <w:pPr>
        <w:spacing w:after="40" w:before="40"/>
      </w:pPr>
      <w:r>
        <w:rPr>
          <w:rFonts w:ascii="Courier New" w:cs="Courier New" w:eastAsia="Courier New" w:hAnsi="Courier New"/>
          <w:color w:val="444444"/>
          <w:sz w:val="20"/>
          <w:szCs w:val="20"/>
        </w:rPr>
        <w:t xml:space="preserve">Garmin/Sensor Hardware → Raw RR intervals + activity data</w:t>
      </w:r>
    </w:p>
    <w:p>
      <w:pPr>
        <w:spacing w:after="40" w:before="40"/>
      </w:pPr>
      <w:r>
        <w:rPr>
          <w:rFonts w:ascii="Courier New" w:cs="Courier New" w:eastAsia="Courier New" w:hAnsi="Courier New"/>
          <w:color w:val="444444"/>
          <w:sz w:val="20"/>
          <w:szCs w:val="20"/>
        </w:rPr>
        <w:t xml:space="preserve">→ Kubios API → HRV analysis, stress index, ANS state</w:t>
      </w:r>
    </w:p>
    <w:p>
      <w:pPr>
        <w:spacing w:after="40" w:before="40"/>
      </w:pPr>
      <w:r>
        <w:rPr>
          <w:rFonts w:ascii="Courier New" w:cs="Courier New" w:eastAsia="Courier New" w:hAnsi="Courier New"/>
          <w:color w:val="444444"/>
          <w:sz w:val="20"/>
          <w:szCs w:val="20"/>
        </w:rPr>
        <w:t xml:space="preserve">→ lib/db.ts → stored in biosignal_history table</w:t>
      </w:r>
    </w:p>
    <w:p>
      <w:pPr>
        <w:spacing w:after="40" w:before="40"/>
      </w:pPr>
      <w:r>
        <w:rPr>
          <w:rFonts w:ascii="Courier New" w:cs="Courier New" w:eastAsia="Courier New" w:hAnsi="Courier New"/>
          <w:color w:val="444444"/>
          <w:sz w:val="20"/>
          <w:szCs w:val="20"/>
        </w:rPr>
        <w:t xml:space="preserve">→ Bio Buddy → reads, cross-references, speaks only when threshold crossed</w:t>
      </w:r>
    </w:p>
    <w:p>
      <w:pPr>
        <w:spacing w:after="40" w:before="40"/>
      </w:pPr>
      <w:r>
        <w:rPr>
          <w:rFonts w:ascii="Courier New" w:cs="Courier New" w:eastAsia="Courier New" w:hAnsi="Courier New"/>
          <w:color w:val="444444"/>
          <w:sz w:val="20"/>
          <w:szCs w:val="20"/>
        </w:rPr>
        <w:t xml:space="preserve">→ Personal Truth delivered by The Equalizer</w:t>
      </w:r>
    </w:p>
    <w:p>
      <w:pPr>
        <w:spacing w:after="0" w:before="80"/>
      </w:pPr>
    </w:p>
    <w:p>
      <w:pPr>
        <w:spacing w:after="60" w:before="60"/>
      </w:pPr>
      <w:r>
        <w:rPr>
          <w:rFonts w:ascii="Arial" w:cs="Arial" w:eastAsia="Arial" w:hAnsi="Arial"/>
          <w:color w:val="222222"/>
          <w:sz w:val="22"/>
          <w:szCs w:val="22"/>
        </w:rPr>
        <w:t xml:space="preserve">Garmin Connect API feeds raw RR intervals directly into Kubios. This is clinical-grade autonomic nervous system analysis — same software used by research institutions and Olympic training programs. Delivered in the warmest, most human voice possible.</w:t>
      </w:r>
    </w:p>
    <w:p>
      <w:pPr>
        <w:spacing w:after="60" w:before="60"/>
      </w:pPr>
      <w:r>
        <w:rPr>
          <w:rFonts w:ascii="Arial" w:cs="Arial" w:eastAsia="Arial" w:hAnsi="Arial"/>
          <w:color w:val="222222"/>
          <w:sz w:val="22"/>
          <w:szCs w:val="22"/>
        </w:rPr>
        <w:t xml:space="preserve">BYOB = Bring Your Own Biosignal. Kubios = the interpretation membrane between hardware and intelligence.</w:t>
      </w:r>
    </w:p>
    <w:p>
      <w:r>
        <w:br w:type="page"/>
      </w:r>
    </w:p>
    <w:p>
      <w:pPr>
        <w:spacing w:after="0" w:before="320"/>
      </w:pPr>
    </w:p>
    <w:p>
      <w:pPr>
        <w:spacing w:after="80" w:before="0"/>
      </w:pPr>
      <w:r>
        <w:rPr>
          <w:rFonts w:ascii="Arial" w:cs="Arial" w:eastAsia="Arial" w:hAnsi="Arial"/>
          <w:b/>
          <w:bCs/>
          <w:color w:val="0A84FF"/>
          <w:sz w:val="28"/>
          <w:szCs w:val="28"/>
        </w:rPr>
        <w:t xml:space="preserve">SECTION 5 — UNIVERSAL BIOSIGNAL DOCTRINE</w:t>
      </w:r>
    </w:p>
    <w:p>
      <w:pPr>
        <w:pBdr>
          <w:bottom w:val="single" w:color="0A84FF" w:sz="6" w:space="1"/>
        </w:pBdr>
        <w:spacing w:after="240" w:before="0"/>
      </w:pPr>
    </w:p>
    <w:p>
      <w:pPr>
        <w:spacing w:after="80" w:before="200"/>
      </w:pPr>
      <w:r>
        <w:rPr>
          <w:rFonts w:ascii="Arial" w:cs="Arial" w:eastAsia="Arial" w:hAnsi="Arial"/>
          <w:b/>
          <w:bCs/>
          <w:color w:val="00B4B4"/>
          <w:sz w:val="24"/>
          <w:szCs w:val="24"/>
        </w:rPr>
        <w:t xml:space="preserve">CORE LAW:</w:t>
      </w:r>
    </w:p>
    <w:p>
      <w:pPr>
        <w:spacing w:after="60" w:before="60"/>
      </w:pPr>
      <w:r>
        <w:rPr>
          <w:rFonts w:ascii="Arial" w:cs="Arial" w:eastAsia="Arial" w:hAnsi="Arial"/>
          <w:color w:val="222222"/>
          <w:sz w:val="22"/>
          <w:szCs w:val="22"/>
        </w:rPr>
        <w:t xml:space="preserve">Every living organism produces FREQUENCY, VIBRATION, and ENERGY.</w:t>
      </w:r>
    </w:p>
    <w:p>
      <w:pPr>
        <w:spacing w:after="60" w:before="60"/>
      </w:pPr>
      <w:r>
        <w:rPr>
          <w:rFonts w:ascii="Arial" w:cs="Arial" w:eastAsia="Arial" w:hAnsi="Arial"/>
          <w:color w:val="222222"/>
          <w:sz w:val="22"/>
          <w:szCs w:val="22"/>
        </w:rPr>
        <w:t xml:space="preserve">Kubios reads the frequency. AA2 interprets the vibration. The membrane delivers the energy back in human language to the person it belongs to.</w:t>
      </w:r>
    </w:p>
    <w:p>
      <w:pPr>
        <w:spacing w:after="80" w:before="200"/>
      </w:pPr>
      <w:r>
        <w:rPr>
          <w:rFonts w:ascii="Arial" w:cs="Arial" w:eastAsia="Arial" w:hAnsi="Arial"/>
          <w:b/>
          <w:bCs/>
          <w:color w:val="00B4B4"/>
          <w:sz w:val="24"/>
          <w:szCs w:val="24"/>
        </w:rPr>
        <w:t xml:space="preserve">THE SPECIES MAP:</w:t>
      </w:r>
    </w:p>
    <w:p>
      <w:pPr>
        <w:spacing w:after="60" w:before="60"/>
      </w:pPr>
      <w:r>
        <w:rPr>
          <w:rFonts w:ascii="Arial" w:cs="Arial" w:eastAsia="Arial" w:hAnsi="Arial"/>
          <w:color w:val="222222"/>
          <w:sz w:val="22"/>
          <w:szCs w:val="22"/>
        </w:rPr>
        <w:t xml:space="preserve">HUMAN: Garmin Tactix 8, Oura Ring 4, Mudra headband, Beats Pro 2, chest strap — all feed Kubios. Kubios feeds Bio Buddy. Bio Buddy feeds The Equalizer.</w:t>
      </w:r>
    </w:p>
    <w:p>
      <w:pPr>
        <w:spacing w:after="60" w:before="60"/>
      </w:pPr>
      <w:r>
        <w:rPr>
          <w:rFonts w:ascii="Arial" w:cs="Arial" w:eastAsia="Arial" w:hAnsi="Arial"/>
          <w:color w:val="222222"/>
          <w:sz w:val="22"/>
          <w:szCs w:val="22"/>
        </w:rPr>
        <w:t xml:space="preserve">JOCKEY + HORSE — The F1 Model: Horse saddle pad sensors (heart rate, movement, gait, stress) feeding same telemetry as an F1 car. Jockey: Mudra, ring, watch. Combined handler + animal biosignal cross-referenced in real time. FEI compliance checked simultaneously.</w:t>
      </w:r>
    </w:p>
    <w:p>
      <w:pPr>
        <w:spacing w:after="60" w:before="60"/>
      </w:pPr>
      <w:r>
        <w:rPr>
          <w:rFonts w:ascii="Arial" w:cs="Arial" w:eastAsia="Arial" w:hAnsi="Arial"/>
          <w:color w:val="222222"/>
          <w:sz w:val="22"/>
          <w:szCs w:val="22"/>
        </w:rPr>
        <w:t xml:space="preserve">PREGNANT MOTHER: Abdominal wrap/pad reads mother and baby simultaneously. Two heartbeats, two nervous systems. Baseline separation improves over time. Bio Buddy speaks only when threshold crossed. Never alarmist. Life-first always.</w:t>
      </w:r>
    </w:p>
    <w:p>
      <w:pPr>
        <w:spacing w:after="60" w:before="60"/>
      </w:pPr>
      <w:r>
        <w:rPr>
          <w:rFonts w:ascii="Arial" w:cs="Arial" w:eastAsia="Arial" w:hAnsi="Arial"/>
          <w:color w:val="222222"/>
          <w:sz w:val="22"/>
          <w:szCs w:val="22"/>
        </w:rPr>
        <w:t xml:space="preserve">PREGNANT CATTLE: Same pad system, strapped to back/top. Monitors herd-scale pregnancy. Early distress detection. Calving readiness indicators. Speaks to Spoke 29 — Agricultural.</w:t>
      </w:r>
    </w:p>
    <w:p>
      <w:pPr>
        <w:spacing w:after="60" w:before="60"/>
      </w:pPr>
      <w:r>
        <w:rPr>
          <w:rFonts w:ascii="Arial" w:cs="Arial" w:eastAsia="Arial" w:hAnsi="Arial"/>
          <w:color w:val="222222"/>
          <w:sz w:val="22"/>
          <w:szCs w:val="22"/>
        </w:rPr>
        <w:t xml:space="preserve">CANINE (Civilian): Collar with sensors touching the throat. Heart rate, HRV, stress, temperature, movement, vocalization. Handler-dog dual baseline coupling. Family dashboard: one colored bio wave per family member including the dog.</w:t>
      </w:r>
    </w:p>
    <w:p>
      <w:pPr>
        <w:spacing w:after="0" w:before="80"/>
      </w:pPr>
    </w:p>
    <w:p>
      <w:pPr>
        <w:spacing w:after="80" w:before="200"/>
      </w:pPr>
      <w:r>
        <w:rPr>
          <w:rFonts w:ascii="Arial" w:cs="Arial" w:eastAsia="Arial" w:hAnsi="Arial"/>
          <w:b/>
          <w:bCs/>
          <w:color w:val="00B4B4"/>
          <w:sz w:val="24"/>
          <w:szCs w:val="24"/>
        </w:rPr>
        <w:t xml:space="preserve">THE PHYSICS DOCTRINE:</w:t>
      </w:r>
    </w:p>
    <w:p>
      <w:pPr>
        <w:spacing w:after="60" w:before="60"/>
      </w:pPr>
      <w:r>
        <w:rPr>
          <w:rFonts w:ascii="Arial" w:cs="Arial" w:eastAsia="Arial" w:hAnsi="Arial"/>
          <w:color w:val="222222"/>
          <w:sz w:val="22"/>
          <w:szCs w:val="22"/>
        </w:rPr>
        <w:t xml:space="preserve">The species changes. The physics does not. Frequency. Vibration. Energy. All interpreted through Kubios. All delivered through AA2.</w:t>
      </w:r>
    </w:p>
    <w:p>
      <w:pPr>
        <w:spacing w:after="0" w:before="320"/>
      </w:pPr>
    </w:p>
    <w:p>
      <w:pPr>
        <w:spacing w:after="80" w:before="0"/>
      </w:pPr>
      <w:r>
        <w:rPr>
          <w:rFonts w:ascii="Arial" w:cs="Arial" w:eastAsia="Arial" w:hAnsi="Arial"/>
          <w:b/>
          <w:bCs/>
          <w:color w:val="0A84FF"/>
          <w:sz w:val="28"/>
          <w:szCs w:val="28"/>
        </w:rPr>
        <w:t xml:space="preserve">SECTION 6 — TACTICAL CANINE COLLAR DOCTRINE</w:t>
      </w:r>
    </w:p>
    <w:p>
      <w:pPr>
        <w:pBdr>
          <w:bottom w:val="single" w:color="0A84FF" w:sz="6" w:space="1"/>
        </w:pBdr>
        <w:spacing w:after="240" w:before="0"/>
      </w:pPr>
    </w:p>
    <w:p>
      <w:pPr>
        <w:spacing w:after="80" w:before="200"/>
      </w:pPr>
      <w:r>
        <w:rPr>
          <w:rFonts w:ascii="Arial" w:cs="Arial" w:eastAsia="Arial" w:hAnsi="Arial"/>
          <w:b/>
          <w:bCs/>
          <w:color w:val="00B4B4"/>
          <w:sz w:val="24"/>
          <w:szCs w:val="24"/>
        </w:rPr>
        <w:t xml:space="preserve">COLLAR HARDWARE:</w:t>
      </w:r>
    </w:p>
    <w:p>
      <w:pPr>
        <w:pStyle w:val="ListParagraph"/>
        <w:numPr>
          <w:ilvl w:val="0"/>
          <w:numId w:val="2"/>
        </w:numPr>
        <w:spacing w:after="40" w:before="40"/>
      </w:pPr>
      <w:r>
        <w:rPr>
          <w:rFonts w:ascii="Arial" w:cs="Arial" w:eastAsia="Arial" w:hAnsi="Arial"/>
          <w:color w:val="222222"/>
          <w:sz w:val="22"/>
          <w:szCs w:val="22"/>
        </w:rPr>
        <w:t xml:space="preserve">Sensors touching the throat — heart rate, HRV, stress index, temperature, gait, vocalization</w:t>
      </w:r>
    </w:p>
    <w:p>
      <w:pPr>
        <w:pStyle w:val="ListParagraph"/>
        <w:numPr>
          <w:ilvl w:val="0"/>
          <w:numId w:val="2"/>
        </w:numPr>
        <w:spacing w:after="40" w:before="40"/>
      </w:pPr>
      <w:r>
        <w:rPr>
          <w:rFonts w:ascii="Arial" w:cs="Arial" w:eastAsia="Arial" w:hAnsi="Arial"/>
          <w:color w:val="222222"/>
          <w:sz w:val="22"/>
          <w:szCs w:val="22"/>
        </w:rPr>
        <w:t xml:space="preserve">Haptic vibration motor (commands to dog)</w:t>
      </w:r>
    </w:p>
    <w:p>
      <w:pPr>
        <w:pStyle w:val="ListParagraph"/>
        <w:numPr>
          <w:ilvl w:val="0"/>
          <w:numId w:val="2"/>
        </w:numPr>
        <w:spacing w:after="40" w:before="40"/>
      </w:pPr>
      <w:r>
        <w:rPr>
          <w:rFonts w:ascii="Arial" w:cs="Arial" w:eastAsia="Arial" w:hAnsi="Arial"/>
          <w:color w:val="222222"/>
          <w:sz w:val="22"/>
          <w:szCs w:val="22"/>
        </w:rPr>
        <w:t xml:space="preserve">Integrated speaker (handler voice to dog)</w:t>
      </w:r>
    </w:p>
    <w:p>
      <w:pPr>
        <w:pStyle w:val="ListParagraph"/>
        <w:numPr>
          <w:ilvl w:val="0"/>
          <w:numId w:val="2"/>
        </w:numPr>
        <w:spacing w:after="40" w:before="40"/>
      </w:pPr>
      <w:r>
        <w:rPr>
          <w:rFonts w:ascii="Arial" w:cs="Arial" w:eastAsia="Arial" w:hAnsi="Arial"/>
          <w:color w:val="222222"/>
          <w:sz w:val="22"/>
          <w:szCs w:val="22"/>
        </w:rPr>
        <w:t xml:space="preserve">Bluetooth connection | USB-C charging | Kubios interpretation stack</w:t>
      </w:r>
    </w:p>
    <w:p>
      <w:pPr>
        <w:spacing w:after="60" w:before="60"/>
      </w:pPr>
      <w:r>
        <w:rPr>
          <w:rFonts w:ascii="Arial" w:cs="Arial" w:eastAsia="Arial" w:hAnsi="Arial"/>
          <w:color w:val="222222"/>
          <w:sz w:val="22"/>
          <w:szCs w:val="22"/>
        </w:rPr>
        <w:t xml:space="preserve">Price Point: $2,000+ Elite Tier</w:t>
      </w:r>
    </w:p>
    <w:p>
      <w:pPr>
        <w:spacing w:after="80" w:before="200"/>
      </w:pPr>
      <w:r>
        <w:rPr>
          <w:rFonts w:ascii="Arial" w:cs="Arial" w:eastAsia="Arial" w:hAnsi="Arial"/>
          <w:b/>
          <w:bCs/>
          <w:color w:val="00B4B4"/>
          <w:sz w:val="24"/>
          <w:szCs w:val="24"/>
        </w:rPr>
        <w:t xml:space="preserve">TWO-WAY COMMUNICATION:</w:t>
      </w:r>
    </w:p>
    <w:p>
      <w:pPr>
        <w:spacing w:after="60" w:before="60"/>
      </w:pPr>
      <w:r>
        <w:rPr>
          <w:rFonts w:ascii="Arial" w:cs="Arial" w:eastAsia="Arial" w:hAnsi="Arial"/>
          <w:color w:val="222222"/>
          <w:sz w:val="22"/>
          <w:szCs w:val="22"/>
        </w:rPr>
        <w:t xml:space="preserve">INBOUND (Handler → Dog): Haptic vibration patterns = pre-programmed commands. Voice through speaker = handler's actual voice. Protocol library: Sit / Stay / Silence / Advance / Return / Alert / Stand down. LEO and Special Ops can pre-program full protocol libraries.</w:t>
      </w:r>
    </w:p>
    <w:p>
      <w:pPr>
        <w:spacing w:after="60" w:before="60"/>
      </w:pPr>
      <w:r>
        <w:rPr>
          <w:rFonts w:ascii="Arial" w:cs="Arial" w:eastAsia="Arial" w:hAnsi="Arial"/>
          <w:color w:val="222222"/>
          <w:sz w:val="22"/>
          <w:szCs w:val="22"/>
        </w:rPr>
        <w:t xml:space="preserve">OUTBOUND (Dog → Dashboard): Live biosignal stream. Heart rate confirmed = dog is alive. Stress spike = dog detected something. HRV drop = dog is injured or exhausted. Gait change = dog is compromised. Silence = normal operational state.</w:t>
      </w:r>
    </w:p>
    <w:p>
      <w:pPr>
        <w:spacing w:after="80" w:before="200"/>
      </w:pPr>
      <w:r>
        <w:rPr>
          <w:rFonts w:ascii="Arial" w:cs="Arial" w:eastAsia="Arial" w:hAnsi="Arial"/>
          <w:b/>
          <w:bCs/>
          <w:color w:val="00B4B4"/>
          <w:sz w:val="24"/>
          <w:szCs w:val="24"/>
        </w:rPr>
        <w:t xml:space="preserve">TACTICAL DASHBOARD (Spoke 30):</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TEAM ALPHA — LIVE BIOSIGNAL FEED       │</w:t>
      </w:r>
    </w:p>
    <w:p>
      <w:pPr>
        <w:spacing w:after="40" w:before="40"/>
      </w:pPr>
      <w:r>
        <w:rPr>
          <w:rFonts w:ascii="Courier New" w:cs="Courier New" w:eastAsia="Courier New" w:hAnsi="Courier New"/>
          <w:color w:val="444444"/>
          <w:sz w:val="20"/>
          <w:szCs w:val="20"/>
        </w:rPr>
        <w:t xml:space="preserve">│  SGT. JAMES    ████░░  HRV: 42  ✅      │</w:t>
      </w:r>
    </w:p>
    <w:p>
      <w:pPr>
        <w:spacing w:after="40" w:before="40"/>
      </w:pPr>
      <w:r>
        <w:rPr>
          <w:rFonts w:ascii="Courier New" w:cs="Courier New" w:eastAsia="Courier New" w:hAnsi="Courier New"/>
          <w:color w:val="444444"/>
          <w:sz w:val="20"/>
          <w:szCs w:val="20"/>
        </w:rPr>
        <w:t xml:space="preserve">│  CPL. DAVIS    ████░░  HRV: 38  ✅      │</w:t>
      </w:r>
    </w:p>
    <w:p>
      <w:pPr>
        <w:spacing w:after="40" w:before="40"/>
      </w:pPr>
      <w:r>
        <w:rPr>
          <w:rFonts w:ascii="Courier New" w:cs="Courier New" w:eastAsia="Courier New" w:hAnsi="Courier New"/>
          <w:color w:val="444444"/>
          <w:sz w:val="20"/>
          <w:szCs w:val="20"/>
        </w:rPr>
        <w:t xml:space="preserve">│  PFC. TORRES   ██░░░░  HRV: 21  ⚠️      │</w:t>
      </w:r>
    </w:p>
    <w:p>
      <w:pPr>
        <w:spacing w:after="40" w:before="40"/>
      </w:pPr>
      <w:r>
        <w:rPr>
          <w:rFonts w:ascii="Courier New" w:cs="Courier New" w:eastAsia="Courier New" w:hAnsi="Courier New"/>
          <w:color w:val="444444"/>
          <w:sz w:val="20"/>
          <w:szCs w:val="20"/>
        </w:rPr>
        <w:t xml:space="preserve">│  K9 REX        █████░  HRV: 67  ✅      │</w:t>
      </w:r>
    </w:p>
    <w:p>
      <w:pPr>
        <w:spacing w:after="40" w:before="40"/>
      </w:pPr>
      <w:r>
        <w:rPr>
          <w:rFonts w:ascii="Courier New" w:cs="Courier New" w:eastAsia="Courier New" w:hAnsi="Courier New"/>
          <w:color w:val="444444"/>
          <w:sz w:val="20"/>
          <w:szCs w:val="20"/>
        </w:rPr>
        <w:t xml:space="preserve">│  HOME BASE — MONITORING ALL             │</w:t>
      </w:r>
    </w:p>
    <w:p>
      <w:pPr>
        <w:spacing w:after="40" w:before="40"/>
      </w:pPr>
      <w:r>
        <w:rPr>
          <w:rFonts w:ascii="Courier New" w:cs="Courier New" w:eastAsia="Courier New" w:hAnsi="Courier New"/>
          <w:color w:val="444444"/>
          <w:sz w:val="20"/>
          <w:szCs w:val="20"/>
        </w:rPr>
        <w:t xml:space="preserve">└─────────────────────────────────────────┘</w:t>
      </w:r>
    </w:p>
    <w:p>
      <w:pPr>
        <w:spacing w:after="60" w:before="60"/>
      </w:pPr>
      <w:r>
        <w:rPr>
          <w:rFonts w:ascii="Arial" w:cs="Arial" w:eastAsia="Arial" w:hAnsi="Arial"/>
          <w:color w:val="222222"/>
          <w:sz w:val="22"/>
          <w:szCs w:val="22"/>
        </w:rPr>
        <w:t xml:space="preserve">Squad leader sees everything. Home base sees everything. Operator sees only their own. Nobody is invisible. Nobody is alone.</w:t>
      </w:r>
    </w:p>
    <w:p>
      <w:r>
        <w:br w:type="page"/>
      </w:r>
    </w:p>
    <w:p>
      <w:pPr>
        <w:spacing w:after="0" w:before="320"/>
      </w:pPr>
    </w:p>
    <w:p>
      <w:pPr>
        <w:spacing w:after="80" w:before="0"/>
      </w:pPr>
      <w:r>
        <w:rPr>
          <w:rFonts w:ascii="Arial" w:cs="Arial" w:eastAsia="Arial" w:hAnsi="Arial"/>
          <w:b/>
          <w:bCs/>
          <w:color w:val="0A84FF"/>
          <w:sz w:val="28"/>
          <w:szCs w:val="28"/>
        </w:rPr>
        <w:t xml:space="preserve">SECTION 7 — PERSONAL TRUTH DOCTRINE</w:t>
      </w:r>
    </w:p>
    <w:p>
      <w:pPr>
        <w:pBdr>
          <w:bottom w:val="single" w:color="0A84FF" w:sz="6" w:space="1"/>
        </w:pBdr>
        <w:spacing w:after="240" w:before="0"/>
      </w:pPr>
    </w:p>
    <w:p>
      <w:pPr>
        <w:spacing w:after="80" w:before="200"/>
      </w:pPr>
      <w:r>
        <w:rPr>
          <w:rFonts w:ascii="Arial" w:cs="Arial" w:eastAsia="Arial" w:hAnsi="Arial"/>
          <w:b/>
          <w:bCs/>
          <w:color w:val="00B4B4"/>
          <w:sz w:val="24"/>
          <w:szCs w:val="24"/>
        </w:rPr>
        <w:t xml:space="preserve">GENERIC TRUTH vs PERSONAL TRUTH:</w:t>
      </w:r>
    </w:p>
    <w:p>
      <w:pPr>
        <w:spacing w:after="60" w:before="60"/>
      </w:pPr>
      <w:r>
        <w:rPr>
          <w:rFonts w:ascii="Arial" w:cs="Arial" w:eastAsia="Arial" w:hAnsi="Arial"/>
          <w:color w:val="222222"/>
          <w:sz w:val="22"/>
          <w:szCs w:val="22"/>
        </w:rPr>
        <w:t xml:space="preserve">Without onboarding: "This product contains high fructose corn syrup. PAY ATTENTION." Accurate. Cold. Useless to a specific human being.</w:t>
      </w:r>
    </w:p>
    <w:p>
      <w:pPr>
        <w:spacing w:after="60" w:before="60"/>
      </w:pPr>
      <w:r>
        <w:rPr>
          <w:rFonts w:ascii="Arial" w:cs="Arial" w:eastAsia="Arial" w:hAnsi="Arial"/>
          <w:color w:val="222222"/>
          <w:sz w:val="22"/>
          <w:szCs w:val="22"/>
        </w:rPr>
        <w:t xml:space="preserve">With onboarding: "That's not going to get you in that bikini, ma'am. We need 10 pounds off by October 10th — that's what you told me. Do we want to change the date, or change what's on the menu?"</w:t>
      </w:r>
    </w:p>
    <w:p>
      <w:pPr>
        <w:spacing w:after="80" w:before="200"/>
      </w:pPr>
      <w:r>
        <w:rPr>
          <w:rFonts w:ascii="Arial" w:cs="Arial" w:eastAsia="Arial" w:hAnsi="Arial"/>
          <w:b/>
          <w:bCs/>
          <w:color w:val="00B4B4"/>
          <w:sz w:val="24"/>
          <w:szCs w:val="24"/>
        </w:rPr>
        <w:t xml:space="preserve">THE VOICE DOCTRINE:</w:t>
      </w:r>
    </w:p>
    <w:p>
      <w:pPr>
        <w:spacing w:after="60" w:before="60"/>
      </w:pPr>
      <w:r>
        <w:rPr>
          <w:rFonts w:ascii="Arial" w:cs="Arial" w:eastAsia="Arial" w:hAnsi="Arial"/>
          <w:color w:val="222222"/>
          <w:sz w:val="22"/>
          <w:szCs w:val="22"/>
        </w:rPr>
        <w:t xml:space="preserve">Never preachy. Never shaming. Never clinical. Like the most honest, most loving friend who knows everything about nutrition, your body, and exactly what you said you wanted. Always gives the member the choice. The system informs. The member decides.</w:t>
      </w:r>
    </w:p>
    <w:p>
      <w:pPr>
        <w:spacing w:after="80" w:before="200"/>
      </w:pPr>
      <w:r>
        <w:rPr>
          <w:rFonts w:ascii="Arial" w:cs="Arial" w:eastAsia="Arial" w:hAnsi="Arial"/>
          <w:b/>
          <w:bCs/>
          <w:color w:val="00B4B4"/>
          <w:sz w:val="24"/>
          <w:szCs w:val="24"/>
        </w:rPr>
        <w:t xml:space="preserve">PERSONAL TRUTH IS BUILT FROM:</w:t>
      </w:r>
    </w:p>
    <w:p>
      <w:pPr>
        <w:pStyle w:val="ListParagraph"/>
        <w:numPr>
          <w:ilvl w:val="0"/>
          <w:numId w:val="2"/>
        </w:numPr>
        <w:spacing w:after="40" w:before="40"/>
      </w:pPr>
      <w:r>
        <w:rPr>
          <w:rFonts w:ascii="Arial" w:cs="Arial" w:eastAsia="Arial" w:hAnsi="Arial"/>
          <w:color w:val="222222"/>
          <w:sz w:val="22"/>
          <w:szCs w:val="22"/>
        </w:rPr>
        <w:t xml:space="preserve">Declared goals + vision text + target date</w:t>
      </w:r>
    </w:p>
    <w:p>
      <w:pPr>
        <w:pStyle w:val="ListParagraph"/>
        <w:numPr>
          <w:ilvl w:val="0"/>
          <w:numId w:val="2"/>
        </w:numPr>
        <w:spacing w:after="40" w:before="40"/>
      </w:pPr>
      <w:r>
        <w:rPr>
          <w:rFonts w:ascii="Arial" w:cs="Arial" w:eastAsia="Arial" w:hAnsi="Arial"/>
          <w:color w:val="222222"/>
          <w:sz w:val="22"/>
          <w:szCs w:val="22"/>
        </w:rPr>
        <w:t xml:space="preserve">Active limits (permanent scan filter)</w:t>
      </w:r>
    </w:p>
    <w:p>
      <w:pPr>
        <w:pStyle w:val="ListParagraph"/>
        <w:numPr>
          <w:ilvl w:val="0"/>
          <w:numId w:val="2"/>
        </w:numPr>
        <w:spacing w:after="40" w:before="40"/>
      </w:pPr>
      <w:r>
        <w:rPr>
          <w:rFonts w:ascii="Arial" w:cs="Arial" w:eastAsia="Arial" w:hAnsi="Arial"/>
          <w:color w:val="222222"/>
          <w:sz w:val="22"/>
          <w:szCs w:val="22"/>
        </w:rPr>
        <w:t xml:space="preserve">Known allergens (life safety — flagged first always)</w:t>
      </w:r>
    </w:p>
    <w:p>
      <w:pPr>
        <w:pStyle w:val="ListParagraph"/>
        <w:numPr>
          <w:ilvl w:val="0"/>
          <w:numId w:val="2"/>
        </w:numPr>
        <w:spacing w:after="40" w:before="40"/>
      </w:pPr>
      <w:r>
        <w:rPr>
          <w:rFonts w:ascii="Arial" w:cs="Arial" w:eastAsia="Arial" w:hAnsi="Arial"/>
          <w:color w:val="222222"/>
          <w:sz w:val="22"/>
          <w:szCs w:val="22"/>
        </w:rPr>
        <w:t xml:space="preserve">Diet type | Health conditions | Medications/supplements</w:t>
      </w:r>
    </w:p>
    <w:p>
      <w:pPr>
        <w:pStyle w:val="ListParagraph"/>
        <w:numPr>
          <w:ilvl w:val="0"/>
          <w:numId w:val="2"/>
        </w:numPr>
        <w:spacing w:after="40" w:before="40"/>
      </w:pPr>
      <w:r>
        <w:rPr>
          <w:rFonts w:ascii="Arial" w:cs="Arial" w:eastAsia="Arial" w:hAnsi="Arial"/>
          <w:color w:val="222222"/>
          <w:sz w:val="22"/>
          <w:szCs w:val="22"/>
        </w:rPr>
        <w:t xml:space="preserve">Sleep baseline | Stress baseline | Travel profile</w:t>
      </w:r>
    </w:p>
    <w:p>
      <w:pPr>
        <w:spacing w:after="0" w:before="80"/>
      </w:pPr>
    </w:p>
    <w:p>
      <w:pPr>
        <w:spacing w:after="40" w:before="40"/>
      </w:pPr>
      <w:r>
        <w:rPr>
          <w:rFonts w:ascii="Courier New" w:cs="Courier New" w:eastAsia="Courier New" w:hAnsi="Courier New"/>
          <w:color w:val="444444"/>
          <w:sz w:val="20"/>
          <w:szCs w:val="20"/>
        </w:rPr>
        <w:t xml:space="preserve">lib/db.ts — buildPersonalTruth() function</w:t>
      </w:r>
    </w:p>
    <w:p>
      <w:pPr>
        <w:spacing w:after="40" w:before="40"/>
      </w:pPr>
      <w:r>
        <w:rPr>
          <w:rFonts w:ascii="Courier New" w:cs="Courier New" w:eastAsia="Courier New" w:hAnsi="Courier New"/>
          <w:color w:val="444444"/>
          <w:sz w:val="20"/>
          <w:szCs w:val="20"/>
        </w:rPr>
        <w:t xml:space="preserve">Prepended to every system prompt when member is initiated.</w:t>
      </w:r>
    </w:p>
    <w:p>
      <w:pPr>
        <w:spacing w:after="40" w:before="40"/>
      </w:pPr>
      <w:r>
        <w:rPr>
          <w:rFonts w:ascii="Courier New" w:cs="Courier New" w:eastAsia="Courier New" w:hAnsi="Courier New"/>
          <w:color w:val="444444"/>
          <w:sz w:val="20"/>
          <w:szCs w:val="20"/>
        </w:rPr>
        <w:t xml:space="preserve">Empty string when not initiated = generic truth only.</w:t>
      </w:r>
    </w:p>
    <w:p>
      <w:pPr>
        <w:spacing w:after="60" w:before="60"/>
      </w:pPr>
      <w:r>
        <w:rPr>
          <w:rFonts w:ascii="Arial" w:cs="Arial" w:eastAsia="Arial" w:hAnsi="Arial"/>
          <w:color w:val="222222"/>
          <w:sz w:val="22"/>
          <w:szCs w:val="22"/>
        </w:rPr>
        <w:t xml:space="preserve">This is the single function that makes the donut know about the bikini.</w:t>
      </w:r>
    </w:p>
    <w:p>
      <w:pPr>
        <w:spacing w:after="0" w:before="320"/>
      </w:pPr>
    </w:p>
    <w:p>
      <w:pPr>
        <w:spacing w:after="80" w:before="0"/>
      </w:pPr>
      <w:r>
        <w:rPr>
          <w:rFonts w:ascii="Arial" w:cs="Arial" w:eastAsia="Arial" w:hAnsi="Arial"/>
          <w:b/>
          <w:bCs/>
          <w:color w:val="0A84FF"/>
          <w:sz w:val="28"/>
          <w:szCs w:val="28"/>
        </w:rPr>
        <w:t xml:space="preserve">SECTION 8 — BIOSIGNAL CALIBRATION DOCTRINE</w:t>
      </w:r>
    </w:p>
    <w:p>
      <w:pPr>
        <w:pBdr>
          <w:bottom w:val="single" w:color="0A84FF" w:sz="6" w:space="1"/>
        </w:pBdr>
        <w:spacing w:after="240" w:before="0"/>
      </w:pPr>
    </w:p>
    <w:p>
      <w:pPr>
        <w:spacing w:after="60" w:before="60"/>
      </w:pPr>
      <w:r>
        <w:rPr>
          <w:rFonts w:ascii="Arial" w:cs="Arial" w:eastAsia="Arial" w:hAnsi="Arial"/>
          <w:color w:val="222222"/>
          <w:sz w:val="22"/>
          <w:szCs w:val="22"/>
        </w:rPr>
        <w:t xml:space="preserve">THE SYSTEM NEVER INTERROGATES. IT OBSERVES.</w:t>
      </w:r>
    </w:p>
    <w:p>
      <w:pPr>
        <w:spacing w:after="60" w:before="60"/>
      </w:pPr>
      <w:r>
        <w:rPr>
          <w:rFonts w:ascii="Arial" w:cs="Arial" w:eastAsia="Arial" w:hAnsi="Arial"/>
          <w:color w:val="222222"/>
          <w:sz w:val="22"/>
          <w:szCs w:val="22"/>
        </w:rPr>
        <w:t xml:space="preserve">During onboarding — open emotional stimulus questions: "Tell me about the best birthday you ever had." Not to collect an answer. To collect a biological response to a known stimulus. That spike becomes a BASELINE ANCHOR POINT.</w:t>
      </w:r>
    </w:p>
    <w:p>
      <w:pPr>
        <w:spacing w:after="80" w:before="200"/>
      </w:pPr>
      <w:r>
        <w:rPr>
          <w:rFonts w:ascii="Arial" w:cs="Arial" w:eastAsia="Arial" w:hAnsi="Arial"/>
          <w:b/>
          <w:bCs/>
          <w:color w:val="00B4B4"/>
          <w:sz w:val="24"/>
          <w:szCs w:val="24"/>
        </w:rPr>
        <w:t xml:space="preserve">THREE INPUT TIERS (accuracy descends):</w:t>
      </w:r>
    </w:p>
    <w:p>
      <w:pPr>
        <w:spacing w:after="60" w:before="60"/>
      </w:pPr>
      <w:r>
        <w:rPr>
          <w:rFonts w:ascii="Arial" w:cs="Arial" w:eastAsia="Arial" w:hAnsi="Arial"/>
          <w:color w:val="222222"/>
          <w:sz w:val="22"/>
          <w:szCs w:val="22"/>
        </w:rPr>
        <w:t xml:space="preserve">1. VIDEO — highest accuracy. Facial expression, micro-expressions, skin tone, eye movement. A smile during a 'stressful' reading recontextualizes the entire biosignal stack.</w:t>
      </w:r>
    </w:p>
    <w:p>
      <w:pPr>
        <w:spacing w:after="60" w:before="60"/>
      </w:pPr>
      <w:r>
        <w:rPr>
          <w:rFonts w:ascii="Arial" w:cs="Arial" w:eastAsia="Arial" w:hAnsi="Arial"/>
          <w:color w:val="222222"/>
          <w:sz w:val="22"/>
          <w:szCs w:val="22"/>
        </w:rPr>
        <w:t xml:space="preserve">2. VOICE — middle accuracy. Tone, pace, pitch, tremor, breath pattern. You can hear confidence, hesitation, joy, grief. Words matter less than how they're delivered.</w:t>
      </w:r>
    </w:p>
    <w:p>
      <w:pPr>
        <w:spacing w:after="60" w:before="60"/>
      </w:pPr>
      <w:r>
        <w:rPr>
          <w:rFonts w:ascii="Arial" w:cs="Arial" w:eastAsia="Arial" w:hAnsi="Arial"/>
          <w:color w:val="222222"/>
          <w:sz w:val="22"/>
          <w:szCs w:val="22"/>
        </w:rPr>
        <w:t xml:space="preserve">3. TEXT — lowest accuracy. Word choice only. Someone emotionally complex but linguistically limited will under-report.</w:t>
      </w:r>
    </w:p>
    <w:p>
      <w:pPr>
        <w:spacing w:after="80" w:before="200"/>
      </w:pPr>
      <w:r>
        <w:rPr>
          <w:rFonts w:ascii="Arial" w:cs="Arial" w:eastAsia="Arial" w:hAnsi="Arial"/>
          <w:b/>
          <w:bCs/>
          <w:color w:val="00B4B4"/>
          <w:sz w:val="24"/>
          <w:szCs w:val="24"/>
        </w:rPr>
        <w:t xml:space="preserve">THE COMPARISON ENGINE:</w:t>
      </w:r>
    </w:p>
    <w:p>
      <w:pPr>
        <w:spacing w:after="60" w:before="60"/>
      </w:pPr>
      <w:r>
        <w:rPr>
          <w:rFonts w:ascii="Arial" w:cs="Arial" w:eastAsia="Arial" w:hAnsi="Arial"/>
          <w:color w:val="222222"/>
          <w:sz w:val="22"/>
          <w:szCs w:val="22"/>
        </w:rPr>
        <w:t xml:space="preserve">What the Garmin says → compared against what the video showed → compared against what the voice revealed → compared against what the text expressed. All four layers triangulate. The membrane forms its own interpretation. The devices don't get the last word. The membrane does.</w:t>
      </w:r>
    </w:p>
    <w:p>
      <w:r>
        <w:br w:type="page"/>
      </w:r>
    </w:p>
    <w:p>
      <w:pPr>
        <w:spacing w:after="0" w:before="320"/>
      </w:pPr>
    </w:p>
    <w:p>
      <w:pPr>
        <w:spacing w:after="80" w:before="0"/>
      </w:pPr>
      <w:r>
        <w:rPr>
          <w:rFonts w:ascii="Arial" w:cs="Arial" w:eastAsia="Arial" w:hAnsi="Arial"/>
          <w:b/>
          <w:bCs/>
          <w:color w:val="0A84FF"/>
          <w:sz w:val="28"/>
          <w:szCs w:val="28"/>
        </w:rPr>
        <w:t xml:space="preserve">SECTION 9 — INTELLIGENCE ACTIVATION DOCTRINE</w:t>
      </w:r>
    </w:p>
    <w:p>
      <w:pPr>
        <w:pBdr>
          <w:bottom w:val="single" w:color="0A84FF" w:sz="6" w:space="1"/>
        </w:pBdr>
        <w:spacing w:after="240" w:before="0"/>
      </w:pPr>
    </w:p>
    <w:p>
      <w:pPr>
        <w:spacing w:after="80" w:before="200"/>
      </w:pPr>
      <w:r>
        <w:rPr>
          <w:rFonts w:ascii="Arial" w:cs="Arial" w:eastAsia="Arial" w:hAnsi="Arial"/>
          <w:b/>
          <w:bCs/>
          <w:color w:val="00B4B4"/>
          <w:sz w:val="24"/>
          <w:szCs w:val="24"/>
        </w:rPr>
        <w:t xml:space="preserve">THE FIVE INTELLIGENCES — WHEN EACH SPEAKS:</w:t>
      </w:r>
    </w:p>
    <w:p>
      <w:pPr>
        <w:spacing w:after="60" w:before="60"/>
      </w:pPr>
      <w:r>
        <w:rPr>
          <w:rFonts w:ascii="Arial" w:cs="Arial" w:eastAsia="Arial" w:hAnsi="Arial"/>
          <w:color w:val="222222"/>
          <w:sz w:val="22"/>
          <w:szCs w:val="22"/>
        </w:rPr>
        <w:t xml:space="preserve">JAVIER / THE CONCIERGE — Speaks first. Speaks freely. "Well well well... you're finally here." Answers ANY question. Educational, navigational, relational. CANAAN education. Vault questions. Language learning. Never unavailable. Never impatient.</w:t>
      </w:r>
    </w:p>
    <w:p>
      <w:pPr>
        <w:spacing w:after="60" w:before="60"/>
      </w:pPr>
      <w:r>
        <w:rPr>
          <w:rFonts w:ascii="Arial" w:cs="Arial" w:eastAsia="Arial" w:hAnsi="Arial"/>
          <w:color w:val="222222"/>
          <w:sz w:val="22"/>
          <w:szCs w:val="22"/>
        </w:rPr>
        <w:t xml:space="preserve">BIO BUDDY — Speaks only when asked OR threshold crossed. Member-initiated: answers directly, no lecture, no unsolicited advice. Threshold-initiated: biosignal crosses danger marker → steps forward quietly. DEFAULT STATE IS SILENCE.</w:t>
      </w:r>
    </w:p>
    <w:p>
      <w:pPr>
        <w:spacing w:after="60" w:before="60"/>
      </w:pPr>
      <w:r>
        <w:rPr>
          <w:rFonts w:ascii="Arial" w:cs="Arial" w:eastAsia="Arial" w:hAnsi="Arial"/>
          <w:color w:val="222222"/>
          <w:sz w:val="22"/>
          <w:szCs w:val="22"/>
        </w:rPr>
        <w:t xml:space="preserve">THE EQUALIZER — Steps forward in emergencies. Never triggers. Never alarms. Life-threatening allergen. Panic response. SOS threshold. Calm. Factual. Immediate. Stabilizes before it escalates.</w:t>
      </w:r>
    </w:p>
    <w:p>
      <w:pPr>
        <w:spacing w:after="60" w:before="60"/>
      </w:pPr>
      <w:r>
        <w:rPr>
          <w:rFonts w:ascii="Arial" w:cs="Arial" w:eastAsia="Arial" w:hAnsi="Arial"/>
          <w:color w:val="222222"/>
          <w:sz w:val="22"/>
          <w:szCs w:val="22"/>
        </w:rPr>
        <w:t xml:space="preserve">THE CHEF — Fires on every food scan. 3 numbered recipes always.</w:t>
      </w:r>
    </w:p>
    <w:p>
      <w:pPr>
        <w:spacing w:after="60" w:before="60"/>
      </w:pPr>
      <w:r>
        <w:rPr>
          <w:rFonts w:ascii="Arial" w:cs="Arial" w:eastAsia="Arial" w:hAnsi="Arial"/>
          <w:color w:val="222222"/>
          <w:sz w:val="22"/>
          <w:szCs w:val="22"/>
        </w:rPr>
        <w:t xml:space="preserve">THE CHAUFFEUR — Routes, sequences, navigates. Never thinks. Coordinates.</w:t>
      </w:r>
    </w:p>
    <w:p>
      <w:pPr>
        <w:spacing w:after="80" w:before="200"/>
      </w:pPr>
      <w:r>
        <w:rPr>
          <w:rFonts w:ascii="Arial" w:cs="Arial" w:eastAsia="Arial" w:hAnsi="Arial"/>
          <w:b/>
          <w:bCs/>
          <w:color w:val="00B4B4"/>
          <w:sz w:val="24"/>
          <w:szCs w:val="24"/>
        </w:rPr>
        <w:t xml:space="preserve">THE HIDDEN SOS DOCTRINE 🔒</w:t>
      </w:r>
    </w:p>
    <w:p>
      <w:pPr>
        <w:spacing w:after="60" w:before="60"/>
      </w:pPr>
      <w:r>
        <w:rPr>
          <w:rFonts w:ascii="Arial" w:cs="Arial" w:eastAsia="Arial" w:hAnsi="Arial"/>
          <w:color w:val="222222"/>
          <w:sz w:val="22"/>
          <w:szCs w:val="22"/>
        </w:rPr>
        <w:t xml:space="preserve">Scenario 1: Member pre-programs cold word: "Are we still going to mom's tonight?" = Silent SOS. Emergency protocol activates invisibly. No red screen. No alarm. Guardian always knows. Threat actor never knows.</w:t>
      </w:r>
    </w:p>
    <w:p>
      <w:pPr>
        <w:spacing w:after="60" w:before="60"/>
      </w:pPr>
      <w:r>
        <w:rPr>
          <w:rFonts w:ascii="Arial" w:cs="Arial" w:eastAsia="Arial" w:hAnsi="Arial"/>
          <w:color w:val="222222"/>
          <w:sz w:val="22"/>
          <w:szCs w:val="22"/>
        </w:rPr>
        <w:t xml:space="preserve">Scenario 2: Biosignal spike beyond threshold. No member response within window. Equalizer fires SOS to guardian. Timestamp. Location. Full incident log. Card freeze on linked debit if active.</w:t>
      </w:r>
    </w:p>
    <w:p>
      <w:pPr>
        <w:spacing w:after="80" w:before="200"/>
      </w:pPr>
      <w:r>
        <w:rPr>
          <w:rFonts w:ascii="Arial" w:cs="Arial" w:eastAsia="Arial" w:hAnsi="Arial"/>
          <w:b/>
          <w:bCs/>
          <w:color w:val="00B4B4"/>
          <w:sz w:val="24"/>
          <w:szCs w:val="24"/>
        </w:rPr>
        <w:t xml:space="preserve">INTELLIGENCE HIERARCHY:</w:t>
      </w:r>
    </w:p>
    <w:p>
      <w:pPr>
        <w:spacing w:after="60" w:before="60"/>
      </w:pPr>
      <w:r>
        <w:rPr>
          <w:rFonts w:ascii="Arial" w:cs="Arial" w:eastAsia="Arial" w:hAnsi="Arial"/>
          <w:color w:val="222222"/>
          <w:sz w:val="22"/>
          <w:szCs w:val="22"/>
        </w:rPr>
        <w:t xml:space="preserve">Javier welcomes you. Bio Buddy monitors you. The Chef feeds you. The Chauffeur routes you. The Equalizer protects you. None speak unless it is their moment. The system defaults to silence. Intelligence is knowing when NOT to speak.</w:t>
      </w:r>
    </w:p>
    <w:p>
      <w:pPr>
        <w:spacing w:after="0" w:before="320"/>
      </w:pPr>
    </w:p>
    <w:p>
      <w:pPr>
        <w:spacing w:after="80" w:before="0"/>
      </w:pPr>
      <w:r>
        <w:rPr>
          <w:rFonts w:ascii="Arial" w:cs="Arial" w:eastAsia="Arial" w:hAnsi="Arial"/>
          <w:b/>
          <w:bCs/>
          <w:color w:val="0A84FF"/>
          <w:sz w:val="28"/>
          <w:szCs w:val="28"/>
        </w:rPr>
        <w:t xml:space="preserve">SECTION 10 — HARDWARE SOVEREIGNTY DOCTRINE</w:t>
      </w:r>
    </w:p>
    <w:p>
      <w:pPr>
        <w:pBdr>
          <w:bottom w:val="single" w:color="0A84FF" w:sz="6" w:space="1"/>
        </w:pBdr>
        <w:spacing w:after="240" w:before="0"/>
      </w:pPr>
    </w:p>
    <w:p>
      <w:pPr>
        <w:spacing w:after="60" w:before="60"/>
      </w:pPr>
      <w:r>
        <w:rPr>
          <w:rFonts w:ascii="Arial" w:cs="Arial" w:eastAsia="Arial" w:hAnsi="Arial"/>
          <w:color w:val="222222"/>
          <w:sz w:val="22"/>
          <w:szCs w:val="22"/>
        </w:rPr>
        <w:t xml:space="preserve">AA2 BUILDS NOTHING. AA2 OWNS EVERYTHING.</w:t>
      </w:r>
    </w:p>
    <w:p>
      <w:pPr>
        <w:spacing w:after="60" w:before="60"/>
      </w:pPr>
      <w:r>
        <w:rPr>
          <w:rFonts w:ascii="Arial" w:cs="Arial" w:eastAsia="Arial" w:hAnsi="Arial"/>
          <w:color w:val="222222"/>
          <w:sz w:val="22"/>
          <w:szCs w:val="22"/>
        </w:rPr>
        <w:t xml:space="preserve">Every device manufacturer spent billions building sensors. AA2 spent zero on hardware. AA2 built the translation layer they never thought to build.</w:t>
      </w:r>
    </w:p>
    <w:p>
      <w:pPr>
        <w:spacing w:after="80" w:before="200"/>
      </w:pPr>
      <w:r>
        <w:rPr>
          <w:rFonts w:ascii="Arial" w:cs="Arial" w:eastAsia="Arial" w:hAnsi="Arial"/>
          <w:b/>
          <w:bCs/>
          <w:color w:val="00B4B4"/>
          <w:sz w:val="24"/>
          <w:szCs w:val="24"/>
        </w:rPr>
        <w:t xml:space="preserve">TIER 1 — Full Integration (Downloadable Bios):</w:t>
      </w:r>
    </w:p>
    <w:p>
      <w:pPr>
        <w:pStyle w:val="ListParagraph"/>
        <w:numPr>
          <w:ilvl w:val="0"/>
          <w:numId w:val="2"/>
        </w:numPr>
        <w:spacing w:after="40" w:before="40"/>
      </w:pPr>
      <w:r>
        <w:rPr>
          <w:rFonts w:ascii="Arial" w:cs="Arial" w:eastAsia="Arial" w:hAnsi="Arial"/>
          <w:color w:val="222222"/>
          <w:sz w:val="22"/>
          <w:szCs w:val="22"/>
        </w:rPr>
        <w:t xml:space="preserve">Garmin Tactix 8 ✅ | Oura Ring 4 ✅ | Mudra Band ✅ | Beats Pro 2 ✅</w:t>
      </w:r>
    </w:p>
    <w:p>
      <w:pPr>
        <w:pStyle w:val="ListParagraph"/>
        <w:numPr>
          <w:ilvl w:val="0"/>
          <w:numId w:val="2"/>
        </w:numPr>
        <w:spacing w:after="40" w:before="40"/>
      </w:pPr>
      <w:r>
        <w:rPr>
          <w:rFonts w:ascii="Arial" w:cs="Arial" w:eastAsia="Arial" w:hAnsi="Arial"/>
          <w:color w:val="222222"/>
          <w:sz w:val="22"/>
          <w:szCs w:val="22"/>
        </w:rPr>
        <w:t xml:space="preserve">Apple Watch ✅ | Apple Health ✅ | Google Fit ✅ | Chest strap ✅</w:t>
      </w:r>
    </w:p>
    <w:p>
      <w:pPr>
        <w:pStyle w:val="ListParagraph"/>
        <w:numPr>
          <w:ilvl w:val="0"/>
          <w:numId w:val="2"/>
        </w:numPr>
        <w:spacing w:after="40" w:before="40"/>
      </w:pPr>
      <w:r>
        <w:rPr>
          <w:rFonts w:ascii="Arial" w:cs="Arial" w:eastAsia="Arial" w:hAnsi="Arial"/>
          <w:color w:val="222222"/>
          <w:sz w:val="22"/>
          <w:szCs w:val="22"/>
        </w:rPr>
        <w:t xml:space="preserve">Horse saddle pad sensors ✅ | K9 tactical collar ✅ | Equine collar systems ✅</w:t>
      </w:r>
    </w:p>
    <w:p>
      <w:pPr>
        <w:pStyle w:val="ListParagraph"/>
        <w:numPr>
          <w:ilvl w:val="0"/>
          <w:numId w:val="2"/>
        </w:numPr>
        <w:spacing w:after="40" w:before="40"/>
      </w:pPr>
      <w:r>
        <w:rPr>
          <w:rFonts w:ascii="Arial" w:cs="Arial" w:eastAsia="Arial" w:hAnsi="Arial"/>
          <w:color w:val="222222"/>
          <w:sz w:val="22"/>
          <w:szCs w:val="22"/>
        </w:rPr>
        <w:t xml:space="preserve">Cattle pregnancy pads ✅ | Abdominal pregnancy wraps ✅ | Kubios HRV platform ✅</w:t>
      </w:r>
    </w:p>
    <w:p>
      <w:pPr>
        <w:spacing w:after="80" w:before="200"/>
      </w:pPr>
      <w:r>
        <w:rPr>
          <w:rFonts w:ascii="Arial" w:cs="Arial" w:eastAsia="Arial" w:hAnsi="Arial"/>
          <w:b/>
          <w:bCs/>
          <w:color w:val="00B4B4"/>
          <w:sz w:val="24"/>
          <w:szCs w:val="24"/>
        </w:rPr>
        <w:t xml:space="preserve">TIER 2 — Scanner Only (No Bios):</w:t>
      </w:r>
    </w:p>
    <w:p>
      <w:pPr>
        <w:spacing w:after="60" w:before="60"/>
      </w:pPr>
      <w:r>
        <w:rPr>
          <w:rFonts w:ascii="Arial" w:cs="Arial" w:eastAsia="Arial" w:hAnsi="Arial"/>
          <w:color w:val="222222"/>
          <w:sz w:val="22"/>
          <w:szCs w:val="22"/>
        </w:rPr>
        <w:t xml:space="preserve">Legacy device or member prefers not to connect wearables. Still gets: full scanner, all tabs, personal truth from onboarding, Act Right Dollars, ON GRID/OFF GRID, everything. STILL PAYS THE SUBSCRIPTION.</w:t>
      </w:r>
    </w:p>
    <w:p>
      <w:pPr>
        <w:spacing w:after="80" w:before="200"/>
      </w:pPr>
      <w:r>
        <w:rPr>
          <w:rFonts w:ascii="Arial" w:cs="Arial" w:eastAsia="Arial" w:hAnsi="Arial"/>
          <w:b/>
          <w:bCs/>
          <w:color w:val="00B4B4"/>
          <w:sz w:val="24"/>
          <w:szCs w:val="24"/>
        </w:rPr>
        <w:t xml:space="preserve">THE IPHONE 11 DOCTRINE:</w:t>
      </w:r>
    </w:p>
    <w:p>
      <w:pPr>
        <w:spacing w:after="60" w:before="60"/>
      </w:pPr>
      <w:r>
        <w:rPr>
          <w:rFonts w:ascii="Arial" w:cs="Arial" w:eastAsia="Arial" w:hAnsi="Arial"/>
          <w:color w:val="222222"/>
          <w:sz w:val="22"/>
          <w:szCs w:val="22"/>
        </w:rPr>
        <w:t xml:space="preserve">iPhone 11. 2019 device. Running iOS 26. Full AA2 confirmed. The membrane doesn't require the latest hardware. It requires an internet connection and a willingness to initiate.</w:t>
      </w:r>
    </w:p>
    <w:p>
      <w:r>
        <w:br w:type="page"/>
      </w:r>
    </w:p>
    <w:p>
      <w:pPr>
        <w:spacing w:after="0" w:before="320"/>
      </w:pPr>
    </w:p>
    <w:p>
      <w:pPr>
        <w:spacing w:after="80" w:before="0"/>
      </w:pPr>
      <w:r>
        <w:rPr>
          <w:rFonts w:ascii="Arial" w:cs="Arial" w:eastAsia="Arial" w:hAnsi="Arial"/>
          <w:b/>
          <w:bCs/>
          <w:color w:val="0A84FF"/>
          <w:sz w:val="28"/>
          <w:szCs w:val="28"/>
        </w:rPr>
        <w:t xml:space="preserve">SECTION 11 — DATA SOVEREIGNTY EXIT DOCTRINE</w:t>
      </w:r>
    </w:p>
    <w:p>
      <w:pPr>
        <w:pBdr>
          <w:bottom w:val="single" w:color="0A84FF" w:sz="6" w:space="1"/>
        </w:pBdr>
        <w:spacing w:after="240" w:before="0"/>
      </w:pPr>
    </w:p>
    <w:p>
      <w:pPr>
        <w:spacing w:after="60" w:before="60"/>
      </w:pPr>
      <w:r>
        <w:rPr>
          <w:rFonts w:ascii="Arial" w:cs="Arial" w:eastAsia="Arial" w:hAnsi="Arial"/>
          <w:color w:val="222222"/>
          <w:sz w:val="22"/>
          <w:szCs w:val="22"/>
        </w:rPr>
        <w:t xml:space="preserve">Supabase is the rented hippocampus. The goal is to own the brain entirely.</w:t>
      </w:r>
    </w:p>
    <w:p>
      <w:pPr>
        <w:spacing w:after="80" w:before="200"/>
      </w:pPr>
      <w:r>
        <w:rPr>
          <w:rFonts w:ascii="Arial" w:cs="Arial" w:eastAsia="Arial" w:hAnsi="Arial"/>
          <w:b/>
          <w:bCs/>
          <w:color w:val="00B4B4"/>
          <w:sz w:val="24"/>
          <w:szCs w:val="24"/>
        </w:rPr>
        <w:t xml:space="preserve">lib/db.ts IS THE SOVEREIGNTY LAYER:</w:t>
      </w:r>
    </w:p>
    <w:p>
      <w:pPr>
        <w:spacing w:after="60" w:before="60"/>
      </w:pPr>
      <w:r>
        <w:rPr>
          <w:rFonts w:ascii="Arial" w:cs="Arial" w:eastAsia="Arial" w:hAnsi="Arial"/>
          <w:color w:val="222222"/>
          <w:sz w:val="22"/>
          <w:szCs w:val="22"/>
        </w:rPr>
        <w:t xml:space="preserve">The app never calls Supabase directly. Everything goes through lib/db.ts. When AA2 exits Supabase — change lib/db.ts only. Nothing else changes. The membrane never knows what's behind the curtain.</w:t>
      </w:r>
    </w:p>
    <w:p>
      <w:pPr>
        <w:spacing w:after="80" w:before="200"/>
      </w:pPr>
      <w:r>
        <w:rPr>
          <w:rFonts w:ascii="Arial" w:cs="Arial" w:eastAsia="Arial" w:hAnsi="Arial"/>
          <w:b/>
          <w:bCs/>
          <w:color w:val="00B4B4"/>
          <w:sz w:val="24"/>
          <w:szCs w:val="24"/>
        </w:rPr>
        <w:t xml:space="preserve">EXIT SEQUENCE:</w:t>
      </w:r>
    </w:p>
    <w:p>
      <w:pPr>
        <w:spacing w:after="40" w:before="40"/>
      </w:pPr>
      <w:r>
        <w:rPr>
          <w:rFonts w:ascii="Courier New" w:cs="Courier New" w:eastAsia="Courier New" w:hAnsi="Courier New"/>
          <w:color w:val="444444"/>
          <w:sz w:val="20"/>
          <w:szCs w:val="20"/>
        </w:rPr>
        <w:t xml:space="preserve">Now          → Supabase Free/NANO — build through lib/db.ts</w:t>
      </w:r>
    </w:p>
    <w:p>
      <w:pPr>
        <w:spacing w:after="40" w:before="40"/>
      </w:pPr>
      <w:r>
        <w:rPr>
          <w:rFonts w:ascii="Courier New" w:cs="Courier New" w:eastAsia="Courier New" w:hAnsi="Courier New"/>
          <w:color w:val="444444"/>
          <w:sz w:val="20"/>
          <w:szCs w:val="20"/>
        </w:rPr>
        <w:t xml:space="preserve">$8M Year 1   → Supabase Pro + PgBouncer — scale connections</w:t>
      </w:r>
    </w:p>
    <w:p>
      <w:pPr>
        <w:spacing w:after="40" w:before="40"/>
      </w:pPr>
      <w:r>
        <w:rPr>
          <w:rFonts w:ascii="Courier New" w:cs="Courier New" w:eastAsia="Courier New" w:hAnsi="Courier New"/>
          <w:color w:val="444444"/>
          <w:sz w:val="20"/>
          <w:szCs w:val="20"/>
        </w:rPr>
        <w:t xml:space="preserve">$74M Year 2  → Own PostgreSQL on dedicated servers — swap lib/db.ts</w:t>
      </w:r>
    </w:p>
    <w:p>
      <w:pPr>
        <w:spacing w:after="40" w:before="40"/>
      </w:pPr>
      <w:r>
        <w:rPr>
          <w:rFonts w:ascii="Courier New" w:cs="Courier New" w:eastAsia="Courier New" w:hAnsi="Courier New"/>
          <w:color w:val="444444"/>
          <w:sz w:val="20"/>
          <w:szCs w:val="20"/>
        </w:rPr>
        <w:t xml:space="preserve">$450M Year 3 → Full proprietary infrastructure — AA2 owns the hippocampus</w:t>
      </w:r>
    </w:p>
    <w:p>
      <w:pPr>
        <w:spacing w:after="0" w:before="320"/>
      </w:pPr>
    </w:p>
    <w:p>
      <w:pPr>
        <w:spacing w:after="80" w:before="0"/>
      </w:pPr>
      <w:r>
        <w:rPr>
          <w:rFonts w:ascii="Arial" w:cs="Arial" w:eastAsia="Arial" w:hAnsi="Arial"/>
          <w:b/>
          <w:bCs/>
          <w:color w:val="E8A020"/>
          <w:sz w:val="28"/>
          <w:szCs w:val="28"/>
        </w:rPr>
        <w:t xml:space="preserve">SECTION 12 — THE LIVING RECEIPT (PRIMARY USE CASE)</w:t>
      </w:r>
    </w:p>
    <w:p>
      <w:pPr>
        <w:pBdr>
          <w:bottom w:val="single" w:color="E8A020" w:sz="6" w:space="1"/>
        </w:pBdr>
        <w:spacing w:after="240" w:before="0"/>
      </w:pPr>
    </w:p>
    <w:p>
      <w:pPr>
        <w:spacing w:after="80" w:before="200"/>
      </w:pPr>
      <w:r>
        <w:rPr>
          <w:rFonts w:ascii="Arial" w:cs="Arial" w:eastAsia="Arial" w:hAnsi="Arial"/>
          <w:b/>
          <w:bCs/>
          <w:color w:val="00B4B4"/>
          <w:sz w:val="24"/>
          <w:szCs w:val="24"/>
        </w:rPr>
        <w:t xml:space="preserve">THE SINGLE MOTHER AND HER DAUGHTER — COSTA RICA</w:t>
      </w:r>
    </w:p>
    <w:p>
      <w:pPr>
        <w:spacing w:after="60" w:before="60"/>
      </w:pPr>
      <w:r>
        <w:rPr>
          <w:rFonts w:ascii="Arial" w:cs="Arial" w:eastAsia="Arial" w:hAnsi="Arial"/>
          <w:color w:val="222222"/>
          <w:sz w:val="22"/>
          <w:szCs w:val="22"/>
        </w:rPr>
        <w:t xml:space="preserve">BEFORE THE TRIP: Travel Engine (Spoke 13) pre-programs the route. One way in. One way out. Avoidances mapped. News. Construction. Political climate. Accidents. All surfaced before departure.</w:t>
      </w:r>
    </w:p>
    <w:p>
      <w:pPr>
        <w:spacing w:after="60" w:before="60"/>
      </w:pPr>
      <w:r>
        <w:rPr>
          <w:rFonts w:ascii="Arial" w:cs="Arial" w:eastAsia="Arial" w:hAnsi="Arial"/>
          <w:color w:val="222222"/>
          <w:sz w:val="22"/>
          <w:szCs w:val="22"/>
        </w:rPr>
        <w:t xml:space="preserve">Language Learning (Spoke 19) activates through survival relevance. Scan a Spanish label → learn that word. Cook a Costa Rican dish live → learn those words. Language tied to experience. That's why it sticks.</w:t>
      </w:r>
    </w:p>
    <w:p>
      <w:pPr>
        <w:spacing w:after="60" w:before="60"/>
      </w:pPr>
      <w:r>
        <w:rPr>
          <w:rFonts w:ascii="Arial" w:cs="Arial" w:eastAsia="Arial" w:hAnsi="Arial"/>
          <w:color w:val="222222"/>
          <w:sz w:val="22"/>
          <w:szCs w:val="22"/>
        </w:rPr>
        <w:t xml:space="preserve">Three live cooking sessions through Meta Ray-Ban glasses. Auto-bonded to WhatsApp. Costa Rican family on the other side. By the time the plane lands — they already have family there.</w:t>
      </w:r>
    </w:p>
    <w:p>
      <w:pPr>
        <w:spacing w:after="60" w:before="60"/>
      </w:pPr>
      <w:r>
        <w:rPr>
          <w:rFonts w:ascii="Arial" w:cs="Arial" w:eastAsia="Arial" w:hAnsi="Arial"/>
          <w:color w:val="222222"/>
          <w:sz w:val="22"/>
          <w:szCs w:val="22"/>
        </w:rPr>
        <w:t xml:space="preserve">THE UBER MOMENT: Pre-programmed route already loaded. Chauffeur routing. Bio Buddy monitoring. Something shifts. Mom is uncomfortable. The Equalizer sends: 'Is mom still coming over tonight at five?' Cold word activated. System knows. Guardian knows. Driver knows nothing.</w:t>
      </w:r>
    </w:p>
    <w:p>
      <w:pPr>
        <w:spacing w:after="80" w:before="200"/>
      </w:pPr>
      <w:r>
        <w:rPr>
          <w:rFonts w:ascii="Arial" w:cs="Arial" w:eastAsia="Arial" w:hAnsi="Arial"/>
          <w:b/>
          <w:bCs/>
          <w:color w:val="00B4B4"/>
          <w:sz w:val="24"/>
          <w:szCs w:val="24"/>
        </w:rPr>
        <w:t xml:space="preserve">THE RECEIPT:</w:t>
      </w:r>
    </w:p>
    <w:p>
      <w:pPr>
        <w:pStyle w:val="ListParagraph"/>
        <w:numPr>
          <w:ilvl w:val="0"/>
          <w:numId w:val="2"/>
        </w:numPr>
        <w:spacing w:after="40" w:before="40"/>
      </w:pPr>
      <w:r>
        <w:rPr>
          <w:rFonts w:ascii="Arial" w:cs="Arial" w:eastAsia="Arial" w:hAnsi="Arial"/>
          <w:color w:val="222222"/>
          <w:sz w:val="22"/>
          <w:szCs w:val="22"/>
        </w:rPr>
        <w:t xml:space="preserve">✅ 15% off flights — white-labeled travel engine</w:t>
      </w:r>
    </w:p>
    <w:p>
      <w:pPr>
        <w:pStyle w:val="ListParagraph"/>
        <w:numPr>
          <w:ilvl w:val="0"/>
          <w:numId w:val="2"/>
        </w:numPr>
        <w:spacing w:after="40" w:before="40"/>
      </w:pPr>
      <w:r>
        <w:rPr>
          <w:rFonts w:ascii="Arial" w:cs="Arial" w:eastAsia="Arial" w:hAnsi="Arial"/>
          <w:color w:val="222222"/>
          <w:sz w:val="22"/>
          <w:szCs w:val="22"/>
        </w:rPr>
        <w:t xml:space="preserve">✅ Safe route pre-programmed — Chauffeur + Travel Engine</w:t>
      </w:r>
    </w:p>
    <w:p>
      <w:pPr>
        <w:pStyle w:val="ListParagraph"/>
        <w:numPr>
          <w:ilvl w:val="0"/>
          <w:numId w:val="2"/>
        </w:numPr>
        <w:spacing w:after="40" w:before="40"/>
      </w:pPr>
      <w:r>
        <w:rPr>
          <w:rFonts w:ascii="Arial" w:cs="Arial" w:eastAsia="Arial" w:hAnsi="Arial"/>
          <w:color w:val="222222"/>
          <w:sz w:val="22"/>
          <w:szCs w:val="22"/>
        </w:rPr>
        <w:t xml:space="preserve">✅ Hidden SOS ready — Equalizer standing by silently</w:t>
      </w:r>
    </w:p>
    <w:p>
      <w:pPr>
        <w:pStyle w:val="ListParagraph"/>
        <w:numPr>
          <w:ilvl w:val="0"/>
          <w:numId w:val="2"/>
        </w:numPr>
        <w:spacing w:after="40" w:before="40"/>
      </w:pPr>
      <w:r>
        <w:rPr>
          <w:rFonts w:ascii="Arial" w:cs="Arial" w:eastAsia="Arial" w:hAnsi="Arial"/>
          <w:color w:val="222222"/>
          <w:sz w:val="22"/>
          <w:szCs w:val="22"/>
        </w:rPr>
        <w:t xml:space="preserve">✅ Three new recipes learned — The Chef via live cooking</w:t>
      </w:r>
    </w:p>
    <w:p>
      <w:pPr>
        <w:pStyle w:val="ListParagraph"/>
        <w:numPr>
          <w:ilvl w:val="0"/>
          <w:numId w:val="2"/>
        </w:numPr>
        <w:spacing w:after="40" w:before="40"/>
      </w:pPr>
      <w:r>
        <w:rPr>
          <w:rFonts w:ascii="Arial" w:cs="Arial" w:eastAsia="Arial" w:hAnsi="Arial"/>
          <w:color w:val="222222"/>
          <w:sz w:val="22"/>
          <w:szCs w:val="22"/>
        </w:rPr>
        <w:t xml:space="preserve">✅ A language learned — survival relevance, not memorization</w:t>
      </w:r>
    </w:p>
    <w:p>
      <w:pPr>
        <w:pStyle w:val="ListParagraph"/>
        <w:numPr>
          <w:ilvl w:val="0"/>
          <w:numId w:val="2"/>
        </w:numPr>
        <w:spacing w:after="40" w:before="40"/>
      </w:pPr>
      <w:r>
        <w:rPr>
          <w:rFonts w:ascii="Arial" w:cs="Arial" w:eastAsia="Arial" w:hAnsi="Arial"/>
          <w:color w:val="222222"/>
          <w:sz w:val="22"/>
          <w:szCs w:val="22"/>
        </w:rPr>
        <w:t xml:space="preserve">✅ A family made — through food, through the membrane</w:t>
      </w:r>
    </w:p>
    <w:p>
      <w:pPr>
        <w:pStyle w:val="ListParagraph"/>
        <w:numPr>
          <w:ilvl w:val="0"/>
          <w:numId w:val="2"/>
        </w:numPr>
        <w:spacing w:after="40" w:before="40"/>
      </w:pPr>
      <w:r>
        <w:rPr>
          <w:rFonts w:ascii="Arial" w:cs="Arial" w:eastAsia="Arial" w:hAnsi="Arial"/>
          <w:color w:val="222222"/>
          <w:sz w:val="22"/>
          <w:szCs w:val="22"/>
        </w:rPr>
        <w:t xml:space="preserve">✅ Great deal on Airbnb — the system found it</w:t>
      </w:r>
    </w:p>
    <w:p>
      <w:pPr>
        <w:pStyle w:val="ListParagraph"/>
        <w:numPr>
          <w:ilvl w:val="0"/>
          <w:numId w:val="2"/>
        </w:numPr>
        <w:spacing w:after="40" w:before="40"/>
      </w:pPr>
      <w:r>
        <w:rPr>
          <w:rFonts w:ascii="Arial" w:cs="Arial" w:eastAsia="Arial" w:hAnsi="Arial"/>
          <w:color w:val="222222"/>
          <w:sz w:val="22"/>
          <w:szCs w:val="22"/>
        </w:rPr>
        <w:t xml:space="preserve">✅ Biosignal protection the entire trip — without feeling watched</w:t>
      </w:r>
    </w:p>
    <w:p>
      <w:pPr>
        <w:pStyle w:val="ListParagraph"/>
        <w:numPr>
          <w:ilvl w:val="0"/>
          <w:numId w:val="2"/>
        </w:numPr>
        <w:spacing w:after="40" w:before="40"/>
      </w:pPr>
      <w:r>
        <w:rPr>
          <w:rFonts w:ascii="Arial" w:cs="Arial" w:eastAsia="Arial" w:hAnsi="Arial"/>
          <w:color w:val="222222"/>
          <w:sz w:val="22"/>
          <w:szCs w:val="22"/>
        </w:rPr>
        <w:t xml:space="preserve">✅ A dinner waiting — cooked together, across an ocean, before they landed</w:t>
      </w:r>
    </w:p>
    <w:p>
      <w:pPr>
        <w:spacing w:after="0" w:before="120"/>
      </w:pPr>
    </w:p>
    <w:p>
      <w:pPr>
        <w:spacing w:after="60" w:before="60"/>
      </w:pPr>
      <w:r>
        <w:rPr>
          <w:rFonts w:ascii="Arial" w:cs="Arial" w:eastAsia="Arial" w:hAnsi="Arial"/>
          <w:color w:val="222222"/>
          <w:sz w:val="22"/>
          <w:szCs w:val="22"/>
        </w:rPr>
        <w:t xml:space="preserve">THE RECEIPT IS NOT THE TICKET. THE RECEIPT IS THE DAUGHTER SAYING GRACIAS. THE RECEIPT IS THE FAMILY WAITING AT THE DOOR.</w:t>
      </w:r>
    </w:p>
    <w:p>
      <w:r>
        <w:br w:type="page"/>
      </w:r>
    </w:p>
    <w:p>
      <w:pPr>
        <w:spacing w:after="0" w:before="320"/>
      </w:pPr>
    </w:p>
    <w:p>
      <w:pPr>
        <w:spacing w:after="80" w:before="0"/>
      </w:pPr>
      <w:r>
        <w:rPr>
          <w:rFonts w:ascii="Arial" w:cs="Arial" w:eastAsia="Arial" w:hAnsi="Arial"/>
          <w:b/>
          <w:bCs/>
          <w:color w:val="00B4B4"/>
          <w:sz w:val="28"/>
          <w:szCs w:val="28"/>
        </w:rPr>
        <w:t xml:space="preserve">SECTION 13 — BUILD STATUS (MARCH 16, 2026)</w:t>
      </w:r>
    </w:p>
    <w:p>
      <w:pPr>
        <w:pBdr>
          <w:bottom w:val="single" w:color="00B4B4" w:sz="6" w:space="1"/>
        </w:pBdr>
        <w:spacing w:after="240" w:before="0"/>
      </w:pPr>
    </w:p>
    <w:p>
      <w:pPr>
        <w:spacing w:after="80" w:before="200"/>
      </w:pPr>
      <w:r>
        <w:rPr>
          <w:rFonts w:ascii="Arial" w:cs="Arial" w:eastAsia="Arial" w:hAnsi="Arial"/>
          <w:b/>
          <w:bCs/>
          <w:color w:val="00B4B4"/>
          <w:sz w:val="24"/>
          <w:szCs w:val="24"/>
        </w:rPr>
        <w:t xml:space="preserve">CONFIRMED BUILT AND LIVE:</w:t>
      </w:r>
    </w:p>
    <w:p>
      <w:pPr>
        <w:pStyle w:val="ListParagraph"/>
        <w:numPr>
          <w:ilvl w:val="0"/>
          <w:numId w:val="2"/>
        </w:numPr>
        <w:spacing w:after="40" w:before="40"/>
      </w:pPr>
      <w:r>
        <w:rPr>
          <w:rFonts w:ascii="Arial" w:cs="Arial" w:eastAsia="Arial" w:hAnsi="Arial"/>
          <w:color w:val="222222"/>
          <w:sz w:val="22"/>
          <w:szCs w:val="22"/>
        </w:rPr>
        <w:t xml:space="preserve">✅ Scanner — 6 tabs firing with correct intelligence labels</w:t>
      </w:r>
    </w:p>
    <w:p>
      <w:pPr>
        <w:pStyle w:val="ListParagraph"/>
        <w:numPr>
          <w:ilvl w:val="0"/>
          <w:numId w:val="2"/>
        </w:numPr>
        <w:spacing w:after="40" w:before="40"/>
      </w:pPr>
      <w:r>
        <w:rPr>
          <w:rFonts w:ascii="Arial" w:cs="Arial" w:eastAsia="Arial" w:hAnsi="Arial"/>
          <w:color w:val="222222"/>
          <w:sz w:val="22"/>
          <w:szCs w:val="22"/>
        </w:rPr>
        <w:t xml:space="preserve">✅ Species sub-tabs (K9, Equestrian, Agricultural)</w:t>
      </w:r>
    </w:p>
    <w:p>
      <w:pPr>
        <w:pStyle w:val="ListParagraph"/>
        <w:numPr>
          <w:ilvl w:val="0"/>
          <w:numId w:val="2"/>
        </w:numPr>
        <w:spacing w:after="40" w:before="40"/>
      </w:pPr>
      <w:r>
        <w:rPr>
          <w:rFonts w:ascii="Arial" w:cs="Arial" w:eastAsia="Arial" w:hAnsi="Arial"/>
          <w:color w:val="222222"/>
          <w:sz w:val="22"/>
          <w:szCs w:val="22"/>
        </w:rPr>
        <w:t xml:space="preserve">✅ All 5 intelligences firing correctly per tab</w:t>
      </w:r>
    </w:p>
    <w:p>
      <w:pPr>
        <w:pStyle w:val="ListParagraph"/>
        <w:numPr>
          <w:ilvl w:val="0"/>
          <w:numId w:val="2"/>
        </w:numPr>
        <w:spacing w:after="40" w:before="40"/>
      </w:pPr>
      <w:r>
        <w:rPr>
          <w:rFonts w:ascii="Arial" w:cs="Arial" w:eastAsia="Arial" w:hAnsi="Arial"/>
          <w:color w:val="222222"/>
          <w:sz w:val="22"/>
          <w:szCs w:val="22"/>
        </w:rPr>
        <w:t xml:space="preserve">✅ Act Right Dollars on every scan</w:t>
      </w:r>
    </w:p>
    <w:p>
      <w:pPr>
        <w:pStyle w:val="ListParagraph"/>
        <w:numPr>
          <w:ilvl w:val="0"/>
          <w:numId w:val="2"/>
        </w:numPr>
        <w:spacing w:after="40" w:before="40"/>
      </w:pPr>
      <w:r>
        <w:rPr>
          <w:rFonts w:ascii="Arial" w:cs="Arial" w:eastAsia="Arial" w:hAnsi="Arial"/>
          <w:color w:val="222222"/>
          <w:sz w:val="22"/>
          <w:szCs w:val="22"/>
        </w:rPr>
        <w:t xml:space="preserve">✅ ON GRID Retail Intelligence Loop</w:t>
      </w:r>
    </w:p>
    <w:p>
      <w:pPr>
        <w:pStyle w:val="ListParagraph"/>
        <w:numPr>
          <w:ilvl w:val="0"/>
          <w:numId w:val="2"/>
        </w:numPr>
        <w:spacing w:after="40" w:before="40"/>
      </w:pPr>
      <w:r>
        <w:rPr>
          <w:rFonts w:ascii="Arial" w:cs="Arial" w:eastAsia="Arial" w:hAnsi="Arial"/>
          <w:color w:val="222222"/>
          <w:sz w:val="22"/>
          <w:szCs w:val="22"/>
        </w:rPr>
        <w:t xml:space="preserve">✅ OFF GRID Safety Travel Engine with Montana/Vegas hero images</w:t>
      </w:r>
    </w:p>
    <w:p>
      <w:pPr>
        <w:pStyle w:val="ListParagraph"/>
        <w:numPr>
          <w:ilvl w:val="0"/>
          <w:numId w:val="2"/>
        </w:numPr>
        <w:spacing w:after="40" w:before="40"/>
      </w:pPr>
      <w:r>
        <w:rPr>
          <w:rFonts w:ascii="Arial" w:cs="Arial" w:eastAsia="Arial" w:hAnsi="Arial"/>
          <w:color w:val="222222"/>
          <w:sz w:val="22"/>
          <w:szCs w:val="22"/>
        </w:rPr>
        <w:t xml:space="preserve">✅ Supabase scan history writing</w:t>
      </w:r>
    </w:p>
    <w:p>
      <w:pPr>
        <w:pStyle w:val="ListParagraph"/>
        <w:numPr>
          <w:ilvl w:val="0"/>
          <w:numId w:val="2"/>
        </w:numPr>
        <w:spacing w:after="40" w:before="40"/>
      </w:pPr>
      <w:r>
        <w:rPr>
          <w:rFonts w:ascii="Arial" w:cs="Arial" w:eastAsia="Arial" w:hAnsi="Arial"/>
          <w:color w:val="222222"/>
          <w:sz w:val="22"/>
          <w:szCs w:val="22"/>
        </w:rPr>
        <w:t xml:space="preserve">✅ Onboarding — 5 screens, Javier, all 20 questions</w:t>
      </w:r>
    </w:p>
    <w:p>
      <w:pPr>
        <w:pStyle w:val="ListParagraph"/>
        <w:numPr>
          <w:ilvl w:val="0"/>
          <w:numId w:val="2"/>
        </w:numPr>
        <w:spacing w:after="40" w:before="40"/>
      </w:pPr>
      <w:r>
        <w:rPr>
          <w:rFonts w:ascii="Arial" w:cs="Arial" w:eastAsia="Arial" w:hAnsi="Arial"/>
          <w:color w:val="222222"/>
          <w:sz w:val="22"/>
          <w:szCs w:val="22"/>
        </w:rPr>
        <w:t xml:space="preserve">✅ Tab bar — 2-row grid on phone, left rail on foldable (600px breakpoint)</w:t>
      </w:r>
    </w:p>
    <w:p>
      <w:pPr>
        <w:pStyle w:val="ListParagraph"/>
        <w:numPr>
          <w:ilvl w:val="0"/>
          <w:numId w:val="2"/>
        </w:numPr>
        <w:spacing w:after="40" w:before="40"/>
      </w:pPr>
      <w:r>
        <w:rPr>
          <w:rFonts w:ascii="Arial" w:cs="Arial" w:eastAsia="Arial" w:hAnsi="Arial"/>
          <w:color w:val="222222"/>
          <w:sz w:val="22"/>
          <w:szCs w:val="22"/>
        </w:rPr>
        <w:t xml:space="preserve">✅ 4 bottom nav tabs with emoji icons (Android safe)</w:t>
      </w:r>
    </w:p>
    <w:p>
      <w:pPr>
        <w:pStyle w:val="ListParagraph"/>
        <w:numPr>
          <w:ilvl w:val="0"/>
          <w:numId w:val="2"/>
        </w:numPr>
        <w:spacing w:after="40" w:before="40"/>
      </w:pPr>
      <w:r>
        <w:rPr>
          <w:rFonts w:ascii="Arial" w:cs="Arial" w:eastAsia="Arial" w:hAnsi="Arial"/>
          <w:color w:val="222222"/>
          <w:sz w:val="22"/>
          <w:szCs w:val="22"/>
        </w:rPr>
        <w:t xml:space="preserve">✅ BE AWARE glow animation between analysis and results</w:t>
      </w:r>
    </w:p>
    <w:p>
      <w:pPr>
        <w:pStyle w:val="ListParagraph"/>
        <w:numPr>
          <w:ilvl w:val="0"/>
          <w:numId w:val="2"/>
        </w:numPr>
        <w:spacing w:after="40" w:before="40"/>
      </w:pPr>
      <w:r>
        <w:rPr>
          <w:rFonts w:ascii="Arial" w:cs="Arial" w:eastAsia="Arial" w:hAnsi="Arial"/>
          <w:color w:val="222222"/>
          <w:sz w:val="22"/>
          <w:szCs w:val="22"/>
        </w:rPr>
        <w:t xml:space="preserve">✅ lib/db.ts — sovereignty abstraction layer</w:t>
      </w:r>
    </w:p>
    <w:p>
      <w:pPr>
        <w:pStyle w:val="ListParagraph"/>
        <w:numPr>
          <w:ilvl w:val="0"/>
          <w:numId w:val="2"/>
        </w:numPr>
        <w:spacing w:after="40" w:before="40"/>
      </w:pPr>
      <w:r>
        <w:rPr>
          <w:rFonts w:ascii="Arial" w:cs="Arial" w:eastAsia="Arial" w:hAnsi="Arial"/>
          <w:color w:val="222222"/>
          <w:sz w:val="22"/>
          <w:szCs w:val="22"/>
        </w:rPr>
        <w:t xml:space="preserve">✅ Personal truth wired — member context injected into every system prompt</w:t>
      </w:r>
    </w:p>
    <w:p>
      <w:pPr>
        <w:pStyle w:val="ListParagraph"/>
        <w:numPr>
          <w:ilvl w:val="0"/>
          <w:numId w:val="2"/>
        </w:numPr>
        <w:spacing w:after="40" w:before="40"/>
      </w:pPr>
      <w:r>
        <w:rPr>
          <w:rFonts w:ascii="Arial" w:cs="Arial" w:eastAsia="Arial" w:hAnsi="Arial"/>
          <w:color w:val="222222"/>
          <w:sz w:val="22"/>
          <w:szCs w:val="22"/>
        </w:rPr>
        <w:t xml:space="preserve">✅ Hero images in assets/images/ (all 9 tab images + 2 map images)</w:t>
      </w:r>
    </w:p>
    <w:p>
      <w:pPr>
        <w:pStyle w:val="ListParagraph"/>
        <w:numPr>
          <w:ilvl w:val="0"/>
          <w:numId w:val="2"/>
        </w:numPr>
        <w:spacing w:after="40" w:before="40"/>
      </w:pPr>
      <w:r>
        <w:rPr>
          <w:rFonts w:ascii="Arial" w:cs="Arial" w:eastAsia="Arial" w:hAnsi="Arial"/>
          <w:color w:val="222222"/>
          <w:sz w:val="22"/>
          <w:szCs w:val="22"/>
        </w:rPr>
        <w:t xml:space="preserve">✅ Light/dark mode via native useColorScheme</w:t>
      </w:r>
    </w:p>
    <w:p>
      <w:pPr>
        <w:spacing w:after="80" w:before="200"/>
      </w:pPr>
      <w:r>
        <w:rPr>
          <w:rFonts w:ascii="Arial" w:cs="Arial" w:eastAsia="Arial" w:hAnsi="Arial"/>
          <w:b/>
          <w:bCs/>
          <w:color w:val="00B4B4"/>
          <w:sz w:val="24"/>
          <w:szCs w:val="24"/>
        </w:rPr>
        <w:t xml:space="preserve">PENDING CONFIRMATION (current build with --clear-cache):</w:t>
      </w:r>
    </w:p>
    <w:p>
      <w:pPr>
        <w:pStyle w:val="ListParagraph"/>
        <w:numPr>
          <w:ilvl w:val="0"/>
          <w:numId w:val="2"/>
        </w:numPr>
        <w:spacing w:after="40" w:before="40"/>
      </w:pPr>
      <w:r>
        <w:rPr>
          <w:rFonts w:ascii="Arial" w:cs="Arial" w:eastAsia="Arial" w:hAnsi="Arial"/>
          <w:color w:val="222222"/>
          <w:sz w:val="22"/>
          <w:szCs w:val="22"/>
        </w:rPr>
        <w:t xml:space="preserve">⏳ Hero images loading correctly (bundler cache was blocking)</w:t>
      </w:r>
    </w:p>
    <w:p>
      <w:pPr>
        <w:pStyle w:val="ListParagraph"/>
        <w:numPr>
          <w:ilvl w:val="0"/>
          <w:numId w:val="2"/>
        </w:numPr>
        <w:spacing w:after="40" w:before="40"/>
      </w:pPr>
      <w:r>
        <w:rPr>
          <w:rFonts w:ascii="Arial" w:cs="Arial" w:eastAsia="Arial" w:hAnsi="Arial"/>
          <w:color w:val="222222"/>
          <w:sz w:val="22"/>
          <w:szCs w:val="22"/>
        </w:rPr>
        <w:t xml:space="preserve">⏳ Light mode visually confirmed</w:t>
      </w:r>
    </w:p>
    <w:p>
      <w:pPr>
        <w:pStyle w:val="ListParagraph"/>
        <w:numPr>
          <w:ilvl w:val="0"/>
          <w:numId w:val="2"/>
        </w:numPr>
        <w:spacing w:after="40" w:before="40"/>
      </w:pPr>
      <w:r>
        <w:rPr>
          <w:rFonts w:ascii="Arial" w:cs="Arial" w:eastAsia="Arial" w:hAnsi="Arial"/>
          <w:color w:val="222222"/>
          <w:sz w:val="22"/>
          <w:szCs w:val="22"/>
        </w:rPr>
        <w:t xml:space="preserve">⏳ Full 4-side doctrine banner border confirmed</w:t>
      </w:r>
    </w:p>
    <w:p>
      <w:pPr>
        <w:pStyle w:val="ListParagraph"/>
        <w:numPr>
          <w:ilvl w:val="0"/>
          <w:numId w:val="2"/>
        </w:numPr>
        <w:spacing w:after="40" w:before="40"/>
      </w:pPr>
      <w:r>
        <w:rPr>
          <w:rFonts w:ascii="Arial" w:cs="Arial" w:eastAsia="Arial" w:hAnsi="Arial"/>
          <w:color w:val="222222"/>
          <w:sz w:val="22"/>
          <w:szCs w:val="22"/>
        </w:rPr>
        <w:t xml:space="preserve">⏳ BE AWARE glow visually confirmed</w:t>
      </w:r>
    </w:p>
    <w:p>
      <w:pPr>
        <w:spacing w:after="80" w:before="200"/>
      </w:pPr>
      <w:r>
        <w:rPr>
          <w:rFonts w:ascii="Arial" w:cs="Arial" w:eastAsia="Arial" w:hAnsi="Arial"/>
          <w:b/>
          <w:bCs/>
          <w:color w:val="00B4B4"/>
          <w:sz w:val="24"/>
          <w:szCs w:val="24"/>
        </w:rPr>
        <w:t xml:space="preserve">PENDING BUILD:</w:t>
      </w:r>
    </w:p>
    <w:p>
      <w:pPr>
        <w:pStyle w:val="ListParagraph"/>
        <w:numPr>
          <w:ilvl w:val="0"/>
          <w:numId w:val="2"/>
        </w:numPr>
        <w:spacing w:after="40" w:before="40"/>
      </w:pPr>
      <w:r>
        <w:rPr>
          <w:rFonts w:ascii="Arial" w:cs="Arial" w:eastAsia="Arial" w:hAnsi="Arial"/>
          <w:color w:val="222222"/>
          <w:sz w:val="22"/>
          <w:szCs w:val="22"/>
        </w:rPr>
        <w:t xml:space="preserve">❌ Kubios API integration</w:t>
      </w:r>
    </w:p>
    <w:p>
      <w:pPr>
        <w:pStyle w:val="ListParagraph"/>
        <w:numPr>
          <w:ilvl w:val="0"/>
          <w:numId w:val="2"/>
        </w:numPr>
        <w:spacing w:after="40" w:before="40"/>
      </w:pPr>
      <w:r>
        <w:rPr>
          <w:rFonts w:ascii="Arial" w:cs="Arial" w:eastAsia="Arial" w:hAnsi="Arial"/>
          <w:color w:val="222222"/>
          <w:sz w:val="22"/>
          <w:szCs w:val="22"/>
        </w:rPr>
        <w:t xml:space="preserve">❌ Garmin Connect API integration</w:t>
      </w:r>
    </w:p>
    <w:p>
      <w:pPr>
        <w:pStyle w:val="ListParagraph"/>
        <w:numPr>
          <w:ilvl w:val="0"/>
          <w:numId w:val="2"/>
        </w:numPr>
        <w:spacing w:after="40" w:before="40"/>
      </w:pPr>
      <w:r>
        <w:rPr>
          <w:rFonts w:ascii="Arial" w:cs="Arial" w:eastAsia="Arial" w:hAnsi="Arial"/>
          <w:color w:val="222222"/>
          <w:sz w:val="22"/>
          <w:szCs w:val="22"/>
        </w:rPr>
        <w:t xml:space="preserve">❌ Tactical canine collar dashboard</w:t>
      </w:r>
    </w:p>
    <w:p>
      <w:pPr>
        <w:pStyle w:val="ListParagraph"/>
        <w:numPr>
          <w:ilvl w:val="0"/>
          <w:numId w:val="2"/>
        </w:numPr>
        <w:spacing w:after="40" w:before="40"/>
      </w:pPr>
      <w:r>
        <w:rPr>
          <w:rFonts w:ascii="Arial" w:cs="Arial" w:eastAsia="Arial" w:hAnsi="Arial"/>
          <w:color w:val="222222"/>
          <w:sz w:val="22"/>
          <w:szCs w:val="22"/>
        </w:rPr>
        <w:t xml:space="preserve">❌ Multi-species biosignal dashboard</w:t>
      </w:r>
    </w:p>
    <w:p>
      <w:pPr>
        <w:pStyle w:val="ListParagraph"/>
        <w:numPr>
          <w:ilvl w:val="0"/>
          <w:numId w:val="2"/>
        </w:numPr>
        <w:spacing w:after="40" w:before="40"/>
      </w:pPr>
      <w:r>
        <w:rPr>
          <w:rFonts w:ascii="Arial" w:cs="Arial" w:eastAsia="Arial" w:hAnsi="Arial"/>
          <w:color w:val="222222"/>
          <w:sz w:val="22"/>
          <w:szCs w:val="22"/>
        </w:rPr>
        <w:t xml:space="preserve">❌ Google Maps APIs enabled in Google Cloud Console</w:t>
      </w:r>
    </w:p>
    <w:p>
      <w:pPr>
        <w:pStyle w:val="ListParagraph"/>
        <w:numPr>
          <w:ilvl w:val="0"/>
          <w:numId w:val="2"/>
        </w:numPr>
        <w:spacing w:after="40" w:before="40"/>
      </w:pPr>
      <w:r>
        <w:rPr>
          <w:rFonts w:ascii="Arial" w:cs="Arial" w:eastAsia="Arial" w:hAnsi="Arial"/>
          <w:color w:val="222222"/>
          <w:sz w:val="22"/>
          <w:szCs w:val="22"/>
        </w:rPr>
        <w:t xml:space="preserve">❌ Apple Developer account ($99)</w:t>
      </w:r>
    </w:p>
    <w:p>
      <w:pPr>
        <w:pStyle w:val="ListParagraph"/>
        <w:numPr>
          <w:ilvl w:val="0"/>
          <w:numId w:val="2"/>
        </w:numPr>
        <w:spacing w:after="40" w:before="40"/>
      </w:pPr>
      <w:r>
        <w:rPr>
          <w:rFonts w:ascii="Arial" w:cs="Arial" w:eastAsia="Arial" w:hAnsi="Arial"/>
          <w:color w:val="222222"/>
          <w:sz w:val="22"/>
          <w:szCs w:val="22"/>
        </w:rPr>
        <w:t xml:space="preserve">❌ Provisional patent filing (one unified system)</w:t>
      </w:r>
    </w:p>
    <w:p>
      <w:pPr>
        <w:pStyle w:val="ListParagraph"/>
        <w:numPr>
          <w:ilvl w:val="0"/>
          <w:numId w:val="2"/>
        </w:numPr>
        <w:spacing w:after="40" w:before="40"/>
      </w:pPr>
      <w:r>
        <w:rPr>
          <w:rFonts w:ascii="Arial" w:cs="Arial" w:eastAsia="Arial" w:hAnsi="Arial"/>
          <w:color w:val="222222"/>
          <w:sz w:val="22"/>
          <w:szCs w:val="22"/>
        </w:rPr>
        <w:t xml:space="preserve">❌ Muse SDK commercial license</w:t>
      </w:r>
    </w:p>
    <w:p>
      <w:pPr>
        <w:pStyle w:val="ListParagraph"/>
        <w:numPr>
          <w:ilvl w:val="0"/>
          <w:numId w:val="2"/>
        </w:numPr>
        <w:spacing w:after="40" w:before="40"/>
      </w:pPr>
      <w:r>
        <w:rPr>
          <w:rFonts w:ascii="Arial" w:cs="Arial" w:eastAsia="Arial" w:hAnsi="Arial"/>
          <w:color w:val="222222"/>
          <w:sz w:val="22"/>
          <w:szCs w:val="22"/>
        </w:rPr>
        <w:t xml:space="preserve">❌ ARIFA contact re: Panama structure</w:t>
      </w:r>
    </w:p>
    <w:p>
      <w:pPr>
        <w:spacing w:after="80" w:before="200"/>
      </w:pPr>
      <w:r>
        <w:rPr>
          <w:rFonts w:ascii="Arial" w:cs="Arial" w:eastAsia="Arial" w:hAnsi="Arial"/>
          <w:b/>
          <w:bCs/>
          <w:color w:val="00B4B4"/>
          <w:sz w:val="24"/>
          <w:szCs w:val="24"/>
        </w:rPr>
        <w:t xml:space="preserve">NEXT BUILD COMMAND:</w:t>
      </w:r>
    </w:p>
    <w:p>
      <w:pPr>
        <w:spacing w:after="40" w:before="40"/>
      </w:pPr>
      <w:r>
        <w:rPr>
          <w:rFonts w:ascii="Courier New" w:cs="Courier New" w:eastAsia="Courier New" w:hAnsi="Courier New"/>
          <w:color w:val="444444"/>
          <w:sz w:val="20"/>
          <w:szCs w:val="20"/>
        </w:rPr>
        <w:t xml:space="preserve">eas build --platform android --profile preview --clear-cache</w:t>
      </w:r>
    </w:p>
    <w:p>
      <w:r>
        <w:br w:type="page"/>
      </w:r>
    </w:p>
    <w:p>
      <w:pPr>
        <w:spacing w:after="0" w:before="320"/>
      </w:pPr>
    </w:p>
    <w:p>
      <w:pPr>
        <w:spacing w:after="80" w:before="0"/>
      </w:pPr>
      <w:r>
        <w:rPr>
          <w:rFonts w:ascii="Arial" w:cs="Arial" w:eastAsia="Arial" w:hAnsi="Arial"/>
          <w:b/>
          <w:bCs/>
          <w:color w:val="0A84FF"/>
          <w:sz w:val="28"/>
          <w:szCs w:val="28"/>
        </w:rPr>
        <w:t xml:space="preserve">SECTION 14 — STACK &amp; CREDENTIALS</w:t>
      </w:r>
    </w:p>
    <w:p>
      <w:pPr>
        <w:pBdr>
          <w:bottom w:val="single" w:color="0A84FF" w:sz="6" w:space="1"/>
        </w:pBdr>
        <w:spacing w:after="240" w:before="0"/>
      </w:pPr>
    </w:p>
    <w:p>
      <w:pPr>
        <w:spacing w:after="40" w:before="40"/>
      </w:pPr>
      <w:r>
        <w:rPr>
          <w:rFonts w:ascii="Courier New" w:cs="Courier New" w:eastAsia="Courier New" w:hAnsi="Courier New"/>
          <w:color w:val="444444"/>
          <w:sz w:val="20"/>
          <w:szCs w:val="20"/>
        </w:rPr>
        <w:t xml:space="preserve">Framework:   React Native + Expo + TypeScript</w:t>
      </w:r>
    </w:p>
    <w:p>
      <w:pPr>
        <w:spacing w:after="40" w:before="40"/>
      </w:pPr>
      <w:r>
        <w:rPr>
          <w:rFonts w:ascii="Courier New" w:cs="Courier New" w:eastAsia="Courier New" w:hAnsi="Courier New"/>
          <w:color w:val="444444"/>
          <w:sz w:val="20"/>
          <w:szCs w:val="20"/>
        </w:rPr>
        <w:t xml:space="preserve">MacBook:     2024 M3 MacBook Pro</w:t>
      </w:r>
    </w:p>
    <w:p>
      <w:pPr>
        <w:spacing w:after="40" w:before="40"/>
      </w:pPr>
      <w:r>
        <w:rPr>
          <w:rFonts w:ascii="Courier New" w:cs="Courier New" w:eastAsia="Courier New" w:hAnsi="Courier New"/>
          <w:color w:val="444444"/>
          <w:sz w:val="20"/>
          <w:szCs w:val="20"/>
        </w:rPr>
        <w:t xml:space="preserve">Project:     /Users/jamespitts/Desktop/aa2-scan</w:t>
      </w:r>
    </w:p>
    <w:p>
      <w:pPr>
        <w:spacing w:after="40" w:before="40"/>
      </w:pPr>
      <w:r>
        <w:rPr>
          <w:rFonts w:ascii="Courier New" w:cs="Courier New" w:eastAsia="Courier New" w:hAnsi="Courier New"/>
          <w:color w:val="444444"/>
          <w:sz w:val="20"/>
          <w:szCs w:val="20"/>
        </w:rPr>
        <w:t xml:space="preserve">GitHub:      github.com/AA2LABS/aa2-scan</w:t>
      </w:r>
    </w:p>
    <w:p>
      <w:pPr>
        <w:spacing w:after="40" w:before="40"/>
      </w:pPr>
      <w:r>
        <w:rPr>
          <w:rFonts w:ascii="Courier New" w:cs="Courier New" w:eastAsia="Courier New" w:hAnsi="Courier New"/>
          <w:color w:val="444444"/>
          <w:sz w:val="20"/>
          <w:szCs w:val="20"/>
        </w:rPr>
        <w:t xml:space="preserve">Expo:        aa2founder@gmail.com — EAS Starter $19/month</w:t>
      </w:r>
    </w:p>
    <w:p>
      <w:pPr>
        <w:spacing w:after="40" w:before="40"/>
      </w:pPr>
      <w:r>
        <w:rPr>
          <w:rFonts w:ascii="Courier New" w:cs="Courier New" w:eastAsia="Courier New" w:hAnsi="Courier New"/>
          <w:color w:val="444444"/>
          <w:sz w:val="20"/>
          <w:szCs w:val="20"/>
        </w:rPr>
        <w:t xml:space="preserve">Supabase:    zvxdpfbvmxzhjqrnllb.supabase.co — US East</w:t>
      </w:r>
    </w:p>
    <w:p>
      <w:pPr>
        <w:spacing w:after="40" w:before="40"/>
      </w:pPr>
      <w:r>
        <w:rPr>
          <w:rFonts w:ascii="Courier New" w:cs="Courier New" w:eastAsia="Courier New" w:hAnsi="Courier New"/>
          <w:color w:val="444444"/>
          <w:sz w:val="20"/>
          <w:szCs w:val="20"/>
        </w:rPr>
        <w:t xml:space="preserve">Legal:       ARIFA — mdelbusto@arifa.com</w:t>
      </w:r>
    </w:p>
    <w:p>
      <w:pPr>
        <w:spacing w:after="40" w:before="40"/>
      </w:pPr>
      <w:r>
        <w:rPr>
          <w:rFonts w:ascii="Courier New" w:cs="Courier New" w:eastAsia="Courier New" w:hAnsi="Courier New"/>
          <w:color w:val="444444"/>
          <w:sz w:val="20"/>
          <w:szCs w:val="20"/>
        </w:rPr>
        <w:t xml:space="preserve">Entity:      AA2 Adaptive Advantage Laboratories, S.A. — Panama</w:t>
      </w:r>
    </w:p>
    <w:p>
      <w:pPr>
        <w:spacing w:after="40" w:before="40"/>
      </w:pPr>
      <w:r>
        <w:rPr>
          <w:rFonts w:ascii="Courier New" w:cs="Courier New" w:eastAsia="Courier New" w:hAnsi="Courier New"/>
          <w:color w:val="444444"/>
          <w:sz w:val="20"/>
          <w:szCs w:val="20"/>
        </w:rPr>
        <w:t xml:space="preserve">APIs:        Claude claude-sonnet-4-20250514, Kubios, Garmin Connect,</w:t>
      </w:r>
    </w:p>
    <w:p>
      <w:pPr>
        <w:spacing w:after="40" w:before="40"/>
      </w:pPr>
      <w:r>
        <w:rPr>
          <w:rFonts w:ascii="Courier New" w:cs="Courier New" w:eastAsia="Courier New" w:hAnsi="Courier New"/>
          <w:color w:val="444444"/>
          <w:sz w:val="20"/>
          <w:szCs w:val="20"/>
        </w:rPr>
        <w:t xml:space="preserve">             Google Maps (key obtained, APIs pending), USDA, Open Food Facts</w:t>
      </w:r>
    </w:p>
    <w:p>
      <w:pPr>
        <w:spacing w:after="0" w:before="80"/>
      </w:pPr>
    </w:p>
    <w:p>
      <w:pPr>
        <w:spacing w:after="80" w:before="200"/>
      </w:pPr>
      <w:r>
        <w:rPr>
          <w:rFonts w:ascii="Arial" w:cs="Arial" w:eastAsia="Arial" w:hAnsi="Arial"/>
          <w:b/>
          <w:bCs/>
          <w:color w:val="00B4B4"/>
          <w:sz w:val="24"/>
          <w:szCs w:val="24"/>
        </w:rPr>
        <w:t xml:space="preserve">KEY FILE LOCATIONS:</w:t>
      </w:r>
    </w:p>
    <w:p>
      <w:pPr>
        <w:spacing w:after="40" w:before="40"/>
      </w:pPr>
      <w:r>
        <w:rPr>
          <w:rFonts w:ascii="Courier New" w:cs="Courier New" w:eastAsia="Courier New" w:hAnsi="Courier New"/>
          <w:color w:val="444444"/>
          <w:sz w:val="20"/>
          <w:szCs w:val="20"/>
        </w:rPr>
        <w:t xml:space="preserve">app/(tabs)/index.tsx       — Scanner (Spoke 1)</w:t>
      </w:r>
    </w:p>
    <w:p>
      <w:pPr>
        <w:spacing w:after="40" w:before="40"/>
      </w:pPr>
      <w:r>
        <w:rPr>
          <w:rFonts w:ascii="Courier New" w:cs="Courier New" w:eastAsia="Courier New" w:hAnsi="Courier New"/>
          <w:color w:val="444444"/>
          <w:sz w:val="20"/>
          <w:szCs w:val="20"/>
        </w:rPr>
        <w:t xml:space="preserve">app/(tabs)/onboarding.tsx  — Membrane (Spoke 2)</w:t>
      </w:r>
    </w:p>
    <w:p>
      <w:pPr>
        <w:spacing w:after="40" w:before="40"/>
      </w:pPr>
      <w:r>
        <w:rPr>
          <w:rFonts w:ascii="Courier New" w:cs="Courier New" w:eastAsia="Courier New" w:hAnsi="Courier New"/>
          <w:color w:val="444444"/>
          <w:sz w:val="20"/>
          <w:szCs w:val="20"/>
        </w:rPr>
        <w:t xml:space="preserve">app/(tabs)/map.tsx         — Chauffeur (Spoke 7)</w:t>
      </w:r>
    </w:p>
    <w:p>
      <w:pPr>
        <w:spacing w:after="40" w:before="40"/>
      </w:pPr>
      <w:r>
        <w:rPr>
          <w:rFonts w:ascii="Courier New" w:cs="Courier New" w:eastAsia="Courier New" w:hAnsi="Courier New"/>
          <w:color w:val="444444"/>
          <w:sz w:val="20"/>
          <w:szCs w:val="20"/>
        </w:rPr>
        <w:t xml:space="preserve">app/(tabs)/_layout.tsx     — Tab bar</w:t>
      </w:r>
    </w:p>
    <w:p>
      <w:pPr>
        <w:spacing w:after="40" w:before="40"/>
      </w:pPr>
      <w:r>
        <w:rPr>
          <w:rFonts w:ascii="Courier New" w:cs="Courier New" w:eastAsia="Courier New" w:hAnsi="Courier New"/>
          <w:color w:val="444444"/>
          <w:sz w:val="20"/>
          <w:szCs w:val="20"/>
        </w:rPr>
        <w:t xml:space="preserve">lib/db.ts                  — Sovereignty abstraction layer</w:t>
      </w:r>
    </w:p>
    <w:p>
      <w:pPr>
        <w:spacing w:after="40" w:before="40"/>
      </w:pPr>
      <w:r>
        <w:rPr>
          <w:rFonts w:ascii="Courier New" w:cs="Courier New" w:eastAsia="Courier New" w:hAnsi="Courier New"/>
          <w:color w:val="444444"/>
          <w:sz w:val="20"/>
          <w:szCs w:val="20"/>
        </w:rPr>
        <w:t xml:space="preserve">lib/supabase.ts            — Supabase client (called only by lib/db.ts)</w:t>
      </w:r>
    </w:p>
    <w:p>
      <w:pPr>
        <w:spacing w:after="0" w:before="80"/>
      </w:pPr>
    </w:p>
    <w:p>
      <w:pPr>
        <w:spacing w:after="80" w:before="200"/>
      </w:pPr>
      <w:r>
        <w:rPr>
          <w:rFonts w:ascii="Arial" w:cs="Arial" w:eastAsia="Arial" w:hAnsi="Arial"/>
          <w:b/>
          <w:bCs/>
          <w:color w:val="00B4B4"/>
          <w:sz w:val="24"/>
          <w:szCs w:val="24"/>
        </w:rPr>
        <w:t xml:space="preserve">REVENUE PROJECTION:</w:t>
      </w:r>
    </w:p>
    <w:p>
      <w:pPr>
        <w:spacing w:after="60" w:before="60"/>
      </w:pPr>
      <w:r>
        <w:rPr>
          <w:rFonts w:ascii="Arial" w:cs="Arial" w:eastAsia="Arial" w:hAnsi="Arial"/>
          <w:color w:val="222222"/>
          <w:sz w:val="22"/>
          <w:szCs w:val="22"/>
        </w:rPr>
        <w:t xml:space="preserve">Year 1: $8M  |  Year 2: $74M  |  Year 3: $450M</w:t>
      </w:r>
    </w:p>
    <w:p>
      <w:r>
        <w:br w:type="page"/>
      </w:r>
    </w:p>
    <w:p>
      <w:pPr>
        <w:spacing w:after="0" w:before="320"/>
      </w:pPr>
    </w:p>
    <w:p>
      <w:pPr>
        <w:spacing w:after="80" w:before="0"/>
      </w:pPr>
      <w:r>
        <w:rPr>
          <w:rFonts w:ascii="Arial" w:cs="Arial" w:eastAsia="Arial" w:hAnsi="Arial"/>
          <w:b/>
          <w:bCs/>
          <w:color w:val="E8A020"/>
          <w:sz w:val="28"/>
          <w:szCs w:val="28"/>
        </w:rPr>
        <w:t xml:space="preserve">SECTION 15 — ALLERGY &amp; LIFE SCANNER DOCTRINE (NEW — v26)</w:t>
      </w:r>
    </w:p>
    <w:p>
      <w:pPr>
        <w:pBdr>
          <w:bottom w:val="single" w:color="E8A020" w:sz="6" w:space="1"/>
        </w:pBdr>
        <w:spacing w:after="240" w:before="0"/>
      </w:pPr>
    </w:p>
    <w:p>
      <w:pPr>
        <w:spacing w:after="200" w:before="0"/>
      </w:pPr>
      <w:r>
        <w:rPr>
          <w:rFonts w:ascii="Arial" w:cs="Arial" w:eastAsia="Arial" w:hAnsi="Arial"/>
          <w:b/>
          <w:bCs/>
          <w:i/>
          <w:iCs/>
          <w:color w:val="E8A020"/>
          <w:sz w:val="26"/>
          <w:szCs w:val="26"/>
        </w:rPr>
        <w:t xml:space="preserve">AA2 Allergy &amp; Life Scanner: A Human + Canine Safety, Learning, and Alignment System</w:t>
      </w:r>
    </w:p>
    <w:p>
      <w:pPr>
        <w:spacing w:after="80" w:before="200"/>
      </w:pPr>
      <w:r>
        <w:rPr>
          <w:rFonts w:ascii="Arial" w:cs="Arial" w:eastAsia="Arial" w:hAnsi="Arial"/>
          <w:b/>
          <w:bCs/>
          <w:color w:val="00B4B4"/>
          <w:sz w:val="24"/>
          <w:szCs w:val="24"/>
        </w:rPr>
        <w:t xml:space="preserve">I. WHAT THE ALLERGY SCANNER ACTUALLY IS</w:t>
      </w:r>
    </w:p>
    <w:p>
      <w:pPr>
        <w:spacing w:after="60" w:before="60"/>
      </w:pPr>
      <w:r>
        <w:rPr>
          <w:rFonts w:ascii="Arial" w:cs="Arial" w:eastAsia="Arial" w:hAnsi="Arial"/>
          <w:color w:val="222222"/>
          <w:sz w:val="22"/>
          <w:szCs w:val="22"/>
        </w:rPr>
        <w:t xml:space="preserve">The AA2 Allergy Scanner is a real-world decision filter. It sits before purchase, consumption, exposure, travel, care decisions, training, and trust. It answers one core question in real time:</w:t>
      </w:r>
    </w:p>
    <w:p>
      <w:pPr>
        <w:spacing w:after="120" w:before="120"/>
      </w:pPr>
      <w:r>
        <w:rPr>
          <w:rFonts w:ascii="Arial" w:cs="Arial" w:eastAsia="Arial" w:hAnsi="Arial"/>
          <w:b/>
          <w:bCs/>
          <w:i/>
          <w:iCs/>
          <w:color w:val="0A84FF"/>
          <w:sz w:val="24"/>
          <w:szCs w:val="24"/>
        </w:rPr>
        <w:t xml:space="preserve">"Is this safe, aligned, and appropriate for this human or animal — right now?"</w:t>
      </w:r>
    </w:p>
    <w:p>
      <w:pPr>
        <w:spacing w:after="60" w:before="60"/>
      </w:pPr>
      <w:r>
        <w:rPr>
          <w:rFonts w:ascii="Arial" w:cs="Arial" w:eastAsia="Arial" w:hAnsi="Arial"/>
          <w:color w:val="222222"/>
          <w:sz w:val="22"/>
          <w:szCs w:val="22"/>
        </w:rPr>
        <w:t xml:space="preserve">It answers that using: ingredient truth, environmental exposure, biosignal history, stated goals, learned sensitivities, age, role, and context.</w:t>
      </w:r>
    </w:p>
    <w:p>
      <w:pPr>
        <w:spacing w:after="60" w:before="60"/>
      </w:pPr>
      <w:r>
        <w:rPr>
          <w:rFonts w:ascii="Arial" w:cs="Arial" w:eastAsia="Arial" w:hAnsi="Arial"/>
          <w:color w:val="222222"/>
          <w:sz w:val="22"/>
          <w:szCs w:val="22"/>
        </w:rPr>
        <w:t xml:space="preserve">This is not a food scanner. It's a life-contact scanner.</w:t>
      </w:r>
    </w:p>
    <w:p>
      <w:pPr>
        <w:spacing w:after="80" w:before="200"/>
      </w:pPr>
      <w:r>
        <w:rPr>
          <w:rFonts w:ascii="Arial" w:cs="Arial" w:eastAsia="Arial" w:hAnsi="Arial"/>
          <w:b/>
          <w:bCs/>
          <w:color w:val="00B4B4"/>
          <w:sz w:val="24"/>
          <w:szCs w:val="24"/>
        </w:rPr>
        <w:t xml:space="preserve">II. PARENTS &amp; CHILDREN: FROM GROCERY STORE TO DAILY LIFE</w:t>
      </w:r>
    </w:p>
    <w:p>
      <w:pPr>
        <w:spacing w:after="60" w:before="60"/>
      </w:pPr>
      <w:r>
        <w:rPr>
          <w:rFonts w:ascii="Arial" w:cs="Arial" w:eastAsia="Arial" w:hAnsi="Arial"/>
          <w:color w:val="222222"/>
          <w:sz w:val="22"/>
          <w:szCs w:val="22"/>
        </w:rPr>
        <w:t xml:space="preserve">A. Grocery &amp; Product Purchases — Parents scan food, snacks, baby products, school lunches, medications, and hygiene items. The scanner flags allergens (known + emerging), detects ingredient patterns (not just labels), recognizes cumulative exposure, warns against hidden cross-contaminants, and translates chemical names into plain language.</w:t>
      </w:r>
    </w:p>
    <w:p>
      <w:pPr>
        <w:spacing w:after="60" w:before="60"/>
      </w:pPr>
      <w:r>
        <w:rPr>
          <w:rFonts w:ascii="Arial" w:cs="Arial" w:eastAsia="Arial" w:hAnsi="Arial"/>
          <w:color w:val="222222"/>
          <w:sz w:val="22"/>
          <w:szCs w:val="22"/>
        </w:rPr>
        <w:t xml:space="preserve">Instead of "Contains trace amounts of X," parents see: "This may elevate inflammation and disrupt sleep based on your child's last 30 days."</w:t>
      </w:r>
    </w:p>
    <w:p>
      <w:pPr>
        <w:spacing w:after="60" w:before="60"/>
      </w:pPr>
      <w:r>
        <w:rPr>
          <w:rFonts w:ascii="Arial" w:cs="Arial" w:eastAsia="Arial" w:hAnsi="Arial"/>
          <w:color w:val="222222"/>
          <w:sz w:val="22"/>
          <w:szCs w:val="22"/>
        </w:rPr>
        <w:t xml:space="preserve">B. Language Learning — When a child scans food labels abroad, menus, or packaging, they're learning language through survival relevance. The scanner translates ingredients, explains why something matters, and associates words with bodily response. Faster retention. Emotional anchoring. Embodied learning. A child doesn't just learn Spanish or French — they learn meaning tied to self-protection. That sticks.</w:t>
      </w:r>
    </w:p>
    <w:p>
      <w:pPr>
        <w:spacing w:after="60" w:before="60"/>
      </w:pPr>
      <w:r>
        <w:rPr>
          <w:rFonts w:ascii="Arial" w:cs="Arial" w:eastAsia="Arial" w:hAnsi="Arial"/>
          <w:color w:val="222222"/>
          <w:sz w:val="22"/>
          <w:szCs w:val="22"/>
        </w:rPr>
        <w:t xml:space="preserve">C. International Travel &amp; Cooking — Parents traveling or cooking globally get ingredient translation, cultural food context, local naming conventions, and preparation warnings. Instead of fear, families get confidence, cultural openness, and informed choice. Children grow up curious, not restricted.</w:t>
      </w:r>
    </w:p>
    <w:p>
      <w:pPr>
        <w:spacing w:after="80" w:before="200"/>
      </w:pPr>
      <w:r>
        <w:rPr>
          <w:rFonts w:ascii="Arial" w:cs="Arial" w:eastAsia="Arial" w:hAnsi="Arial"/>
          <w:b/>
          <w:bCs/>
          <w:color w:val="00B4B4"/>
          <w:sz w:val="24"/>
          <w:szCs w:val="24"/>
        </w:rPr>
        <w:t xml:space="preserve">III. YOUNG ADULTS &amp; INDEPENDENCE</w:t>
      </w:r>
    </w:p>
    <w:p>
      <w:pPr>
        <w:spacing w:after="60" w:before="60"/>
      </w:pPr>
      <w:r>
        <w:rPr>
          <w:rFonts w:ascii="Arial" w:cs="Arial" w:eastAsia="Arial" w:hAnsi="Arial"/>
          <w:color w:val="222222"/>
          <w:sz w:val="22"/>
          <w:szCs w:val="22"/>
        </w:rPr>
        <w:t xml:space="preserve">For teens and young adults navigating dorm food, dating, parties, supplements, gym nutrition, and alcohol interactions — the scanner reduces guesswork, protects without parental oversight, and reinforces personal accountability. It becomes: 'My body, my data, my choices.' Not rebellion. Agency.</w:t>
      </w:r>
    </w:p>
    <w:p>
      <w:pPr>
        <w:spacing w:after="80" w:before="200"/>
      </w:pPr>
      <w:r>
        <w:rPr>
          <w:rFonts w:ascii="Arial" w:cs="Arial" w:eastAsia="Arial" w:hAnsi="Arial"/>
          <w:b/>
          <w:bCs/>
          <w:color w:val="00B4B4"/>
          <w:sz w:val="24"/>
          <w:szCs w:val="24"/>
        </w:rPr>
        <w:t xml:space="preserve">IV. UBER, DATING, AND PUBLIC SAFETY</w:t>
      </w:r>
    </w:p>
    <w:p>
      <w:pPr>
        <w:spacing w:after="60" w:before="60"/>
      </w:pPr>
      <w:r>
        <w:rPr>
          <w:rFonts w:ascii="Arial" w:cs="Arial" w:eastAsia="Arial" w:hAnsi="Arial"/>
          <w:color w:val="222222"/>
          <w:sz w:val="22"/>
          <w:szCs w:val="22"/>
        </w:rPr>
        <w:t xml:space="preserve">The scanner integrates with location, environment, past reactions, and stress biosignals. If something spikes — heart rate variability, breathing irregularity, skin response — AA2 doesn't panic. It notifies: 'This environment is inconsistent with your baseline safety profile.' Early awareness, not fear.</w:t>
      </w:r>
    </w:p>
    <w:p>
      <w:pPr>
        <w:spacing w:after="60" w:before="60"/>
      </w:pPr>
      <w:r>
        <w:rPr>
          <w:rFonts w:ascii="Arial" w:cs="Arial" w:eastAsia="Arial" w:hAnsi="Arial"/>
          <w:color w:val="222222"/>
          <w:sz w:val="22"/>
          <w:szCs w:val="22"/>
        </w:rPr>
        <w:t xml:space="preserve">Social Exposure: Scan drinks, shared food, supplements, or unknown substances. The system remembers how your body reacts, how fast symptoms escalate, and which exposures were delayed. Protection without paranoia.</w:t>
      </w:r>
    </w:p>
    <w:p>
      <w:pPr>
        <w:spacing w:after="80" w:before="200"/>
      </w:pPr>
      <w:r>
        <w:rPr>
          <w:rFonts w:ascii="Arial" w:cs="Arial" w:eastAsia="Arial" w:hAnsi="Arial"/>
          <w:b/>
          <w:bCs/>
          <w:color w:val="00B4B4"/>
          <w:sz w:val="24"/>
          <w:szCs w:val="24"/>
        </w:rPr>
        <w:t xml:space="preserve">V. PETS &amp; CANINES (CIVILIAN + TACTICAL)</w:t>
      </w:r>
    </w:p>
    <w:p>
      <w:pPr>
        <w:spacing w:after="60" w:before="60"/>
      </w:pPr>
      <w:r>
        <w:rPr>
          <w:rFonts w:ascii="Arial" w:cs="Arial" w:eastAsia="Arial" w:hAnsi="Arial"/>
          <w:color w:val="222222"/>
          <w:sz w:val="22"/>
          <w:szCs w:val="22"/>
        </w:rPr>
        <w:t xml:space="preserve">A. Pet Food &amp; Environment — Scan pet food, treats, medications, household cleaners, parks, and travel locations. The system learns canine sensitivities, correlates handler + dog biosignals, detects stress vs illness, and prevents slow harm over time. This is preventative veterinary intelligence.</w:t>
      </w:r>
    </w:p>
    <w:p>
      <w:pPr>
        <w:spacing w:after="60" w:before="60"/>
      </w:pPr>
      <w:r>
        <w:rPr>
          <w:rFonts w:ascii="Arial" w:cs="Arial" w:eastAsia="Arial" w:hAnsi="Arial"/>
          <w:color w:val="222222"/>
          <w:sz w:val="22"/>
          <w:szCs w:val="22"/>
        </w:rPr>
        <w:t xml:space="preserve">B. Working &amp; Tactical Canines — For K9 units: food consistency, supplement interactions, environmental exposure, and handler stress transfer. The scanner supports training integrity, mission readiness, longevity, and injury prevention. No aversive tools. No guesswork.</w:t>
      </w:r>
    </w:p>
    <w:p>
      <w:pPr>
        <w:spacing w:after="80" w:before="200"/>
      </w:pPr>
      <w:r>
        <w:rPr>
          <w:rFonts w:ascii="Arial" w:cs="Arial" w:eastAsia="Arial" w:hAnsi="Arial"/>
          <w:b/>
          <w:bCs/>
          <w:color w:val="00B4B4"/>
          <w:sz w:val="24"/>
          <w:szCs w:val="24"/>
        </w:rPr>
        <w:t xml:space="preserve">VI. TACTICAL, CIVILIAN, AND HIGH-NET-WORTH USERS</w:t>
      </w:r>
    </w:p>
    <w:p>
      <w:pPr>
        <w:spacing w:after="60" w:before="60"/>
      </w:pPr>
      <w:r>
        <w:rPr>
          <w:rFonts w:ascii="Arial" w:cs="Arial" w:eastAsia="Arial" w:hAnsi="Arial"/>
          <w:color w:val="222222"/>
          <w:sz w:val="22"/>
          <w:szCs w:val="22"/>
        </w:rPr>
        <w:t xml:space="preserve">Tactical / Civilian: Operational nutrition, stress management, environmental exposure, contamination awareness, endurance planning. It becomes part of readiness, not wellness fluff.</w:t>
      </w:r>
    </w:p>
    <w:p>
      <w:pPr>
        <w:spacing w:after="60" w:before="60"/>
      </w:pPr>
      <w:r>
        <w:rPr>
          <w:rFonts w:ascii="Arial" w:cs="Arial" w:eastAsia="Arial" w:hAnsi="Arial"/>
          <w:color w:val="222222"/>
          <w:sz w:val="22"/>
          <w:szCs w:val="22"/>
        </w:rPr>
        <w:t xml:space="preserve">High-Net-Worth Individuals: HNWI don't want more data, more dashboards, more noise. They want quiet protection, delegated intelligence, and long-term optimization. The scanner protects families, protects staff environments, supports travel, aligns consumption with legacy goals. Invisible. Effortless. Accumulative.</w:t>
      </w:r>
    </w:p>
    <w:p>
      <w:pPr>
        <w:spacing w:after="80" w:before="200"/>
      </w:pPr>
      <w:r>
        <w:rPr>
          <w:rFonts w:ascii="Arial" w:cs="Arial" w:eastAsia="Arial" w:hAnsi="Arial"/>
          <w:b/>
          <w:bCs/>
          <w:color w:val="00B4B4"/>
          <w:sz w:val="24"/>
          <w:szCs w:val="24"/>
        </w:rPr>
        <w:t xml:space="preserve">VII. INTEGRATION WITH GROCERY STORES &amp; RETAIL</w:t>
      </w:r>
    </w:p>
    <w:p>
      <w:pPr>
        <w:spacing w:after="60" w:before="60"/>
      </w:pPr>
      <w:r>
        <w:rPr>
          <w:rFonts w:ascii="Arial" w:cs="Arial" w:eastAsia="Arial" w:hAnsi="Arial"/>
          <w:color w:val="222222"/>
          <w:sz w:val="22"/>
          <w:szCs w:val="22"/>
        </w:rPr>
        <w:t xml:space="preserve">Pre-Purchase Intelligence: Scan shelf items, auto-filter unsafe options, suggest aligned alternatives, factor budget + health + goals. Saves money, time, regret, and health cost later. This is truth before checkout.</w:t>
      </w:r>
    </w:p>
    <w:p>
      <w:pPr>
        <w:spacing w:after="60" w:before="60"/>
      </w:pPr>
      <w:r>
        <w:rPr>
          <w:rFonts w:ascii="Arial" w:cs="Arial" w:eastAsia="Arial" w:hAnsi="Arial"/>
          <w:color w:val="222222"/>
          <w:sz w:val="22"/>
          <w:szCs w:val="22"/>
        </w:rPr>
        <w:t xml:space="preserve">Retailers benefit: fewer returns, higher trust, better loyalty, reduced liability.</w:t>
      </w:r>
    </w:p>
    <w:p>
      <w:pPr>
        <w:spacing w:after="80" w:before="200"/>
      </w:pPr>
      <w:r>
        <w:rPr>
          <w:rFonts w:ascii="Arial" w:cs="Arial" w:eastAsia="Arial" w:hAnsi="Arial"/>
          <w:b/>
          <w:bCs/>
          <w:color w:val="00B4B4"/>
          <w:sz w:val="24"/>
          <w:szCs w:val="24"/>
        </w:rPr>
        <w:t xml:space="preserve">VIII. VETERINARIAN &amp; PHYSICIAN SHARING (OPT-IN, ALWAYS)</w:t>
      </w:r>
    </w:p>
    <w:p>
      <w:pPr>
        <w:spacing w:after="60" w:before="60"/>
      </w:pPr>
      <w:r>
        <w:rPr>
          <w:rFonts w:ascii="Arial" w:cs="Arial" w:eastAsia="Arial" w:hAnsi="Arial"/>
          <w:color w:val="222222"/>
          <w:sz w:val="22"/>
          <w:szCs w:val="22"/>
        </w:rPr>
        <w:t xml:space="preserve">Veterinary Sharing (consent-gated): Vets see food history, exposure trends, behavior changes, and stress indicators. Shortens diagnosis time. Improves outcomes. Reduces invasive testing.</w:t>
      </w:r>
    </w:p>
    <w:p>
      <w:pPr>
        <w:spacing w:after="60" w:before="60"/>
      </w:pPr>
      <w:r>
        <w:rPr>
          <w:rFonts w:ascii="Arial" w:cs="Arial" w:eastAsia="Arial" w:hAnsi="Arial"/>
          <w:color w:val="222222"/>
          <w:sz w:val="22"/>
          <w:szCs w:val="22"/>
        </w:rPr>
        <w:t xml:space="preserve">Physician &amp; Specialist Sharing (consent-gated): Humans share biosignal trends, exposure logs, nutrition consistency, and environmental triggers. Not raw chaos. Structured insight. Doctors stop guessing. They start confirming.</w:t>
      </w:r>
    </w:p>
    <w:p>
      <w:pPr>
        <w:spacing w:after="80" w:before="200"/>
      </w:pPr>
      <w:r>
        <w:rPr>
          <w:rFonts w:ascii="Arial" w:cs="Arial" w:eastAsia="Arial" w:hAnsi="Arial"/>
          <w:b/>
          <w:bCs/>
          <w:color w:val="00B4B4"/>
          <w:sz w:val="24"/>
          <w:szCs w:val="24"/>
        </w:rPr>
        <w:t xml:space="preserve">IX. BIOS, HEALTH, GOALS &amp; ALIGNMENT — THE LONG GAME</w:t>
      </w:r>
    </w:p>
    <w:p>
      <w:pPr>
        <w:spacing w:after="60" w:before="60"/>
      </w:pPr>
      <w:r>
        <w:rPr>
          <w:rFonts w:ascii="Arial" w:cs="Arial" w:eastAsia="Arial" w:hAnsi="Arial"/>
          <w:color w:val="222222"/>
          <w:sz w:val="22"/>
          <w:szCs w:val="22"/>
        </w:rPr>
        <w:t xml:space="preserve">The scanner doesn't just say 'Avoid this.' It says: 'This conflicts with where you said you're going.' Health becomes cumulative, intentional, aligned with future goals. Weight loss. Longevity. Focus. Recovery. Legacy.</w:t>
      </w:r>
    </w:p>
    <w:p>
      <w:pPr>
        <w:spacing w:after="80" w:before="200"/>
      </w:pPr>
      <w:r>
        <w:rPr>
          <w:rFonts w:ascii="Arial" w:cs="Arial" w:eastAsia="Arial" w:hAnsi="Arial"/>
          <w:b/>
          <w:bCs/>
          <w:color w:val="00B4B4"/>
          <w:sz w:val="24"/>
          <w:szCs w:val="24"/>
        </w:rPr>
        <w:t xml:space="preserve">X. WHY THIS CATEGORY NEVER EXISTED BEFORE</w:t>
      </w:r>
    </w:p>
    <w:p>
      <w:pPr>
        <w:spacing w:after="60" w:before="60"/>
      </w:pPr>
      <w:r>
        <w:rPr>
          <w:rFonts w:ascii="Arial" w:cs="Arial" w:eastAsia="Arial" w:hAnsi="Arial"/>
          <w:color w:val="222222"/>
          <w:sz w:val="22"/>
          <w:szCs w:val="22"/>
        </w:rPr>
        <w:t xml:space="preserve">Because no one connected ingredients, language, biosignals, pets, children, travel, safety, and goals into one continuous decision membrane. Everyone else tracks after damage. AA2 filters before contact.</w:t>
      </w:r>
    </w:p>
    <w:p>
      <w:pPr>
        <w:spacing w:after="0" w:before="120"/>
      </w:pPr>
    </w:p>
    <w:p>
      <w:pPr>
        <w:spacing w:after="120" w:before="120"/>
      </w:pPr>
      <w:r>
        <w:rPr>
          <w:rFonts w:ascii="Arial" w:cs="Arial" w:eastAsia="Arial" w:hAnsi="Arial"/>
          <w:b/>
          <w:bCs/>
          <w:color w:val="E8A020"/>
          <w:sz w:val="24"/>
          <w:szCs w:val="24"/>
        </w:rPr>
        <w:t xml:space="preserve">FINAL LOCK: The Allergy Scanner is not about allergies. It's about trusting your environment again. For parents, children, animals, travelers, operators, families, physicians. It's how AA2 quietly keeps life aligned — so small decisions don't become big regrets.</w:t>
      </w:r>
    </w:p>
    <w:p>
      <w:r>
        <w:br w:type="page"/>
      </w:r>
    </w:p>
    <w:p>
      <w:pPr>
        <w:spacing w:after="0" w:before="320"/>
      </w:pPr>
    </w:p>
    <w:p>
      <w:pPr>
        <w:spacing w:after="80" w:before="0"/>
      </w:pPr>
      <w:r>
        <w:rPr>
          <w:rFonts w:ascii="Arial" w:cs="Arial" w:eastAsia="Arial" w:hAnsi="Arial"/>
          <w:b/>
          <w:bCs/>
          <w:color w:val="0A84FF"/>
          <w:sz w:val="28"/>
          <w:szCs w:val="28"/>
        </w:rPr>
        <w:t xml:space="preserve">SECTION 16 — CHEMICAL DOCTRINE (FOUNDATIONAL LAW)</w:t>
      </w:r>
    </w:p>
    <w:p>
      <w:pPr>
        <w:pBdr>
          <w:bottom w:val="single" w:color="0A84FF" w:sz="6" w:space="1"/>
        </w:pBdr>
        <w:spacing w:after="240" w:before="0"/>
      </w:pPr>
    </w:p>
    <w:p>
      <w:pPr>
        <w:spacing w:after="80" w:before="200"/>
      </w:pPr>
      <w:r>
        <w:rPr>
          <w:rFonts w:ascii="Arial" w:cs="Arial" w:eastAsia="Arial" w:hAnsi="Arial"/>
          <w:b/>
          <w:bCs/>
          <w:color w:val="00B4B4"/>
          <w:sz w:val="24"/>
          <w:szCs w:val="24"/>
        </w:rPr>
        <w:t xml:space="preserve">CORE LAW (LOCKED):</w:t>
      </w:r>
    </w:p>
    <w:p>
      <w:pPr>
        <w:spacing w:after="60" w:before="60"/>
      </w:pPr>
      <w:r>
        <w:rPr>
          <w:rFonts w:ascii="Arial" w:cs="Arial" w:eastAsia="Arial" w:hAnsi="Arial"/>
          <w:color w:val="222222"/>
          <w:sz w:val="22"/>
          <w:szCs w:val="22"/>
        </w:rPr>
        <w:t xml:space="preserve">Chemicals are silent actors. They do not announce intent. They reveal themselves only through the body. AA2 treats chemicals not as ingredients, but as behavioral forces.</w:t>
      </w:r>
    </w:p>
    <w:p>
      <w:pPr>
        <w:spacing w:after="60" w:before="60"/>
      </w:pPr>
      <w:r>
        <w:rPr>
          <w:rFonts w:ascii="Arial" w:cs="Arial" w:eastAsia="Arial" w:hAnsi="Arial"/>
          <w:color w:val="222222"/>
          <w:sz w:val="22"/>
          <w:szCs w:val="22"/>
        </w:rPr>
        <w:t xml:space="preserve">They influence: mood, inflammation, cognition, sleep, aggression, anxiety, bonding, learning speed, recovery, and trust signals.</w:t>
      </w:r>
    </w:p>
    <w:p>
      <w:pPr>
        <w:spacing w:after="60" w:before="60"/>
      </w:pPr>
      <w:r>
        <w:rPr>
          <w:rFonts w:ascii="Arial" w:cs="Arial" w:eastAsia="Arial" w:hAnsi="Arial"/>
          <w:color w:val="222222"/>
          <w:sz w:val="22"/>
          <w:szCs w:val="22"/>
        </w:rPr>
        <w:t xml:space="preserve">Most systems stop at: "This contains X." AA2 begins at: "What does X do over time to this biology, in this context?"</w:t>
      </w:r>
    </w:p>
    <w:p>
      <w:pPr>
        <w:spacing w:after="80" w:before="200"/>
      </w:pPr>
      <w:r>
        <w:rPr>
          <w:rFonts w:ascii="Arial" w:cs="Arial" w:eastAsia="Arial" w:hAnsi="Arial"/>
          <w:b/>
          <w:bCs/>
          <w:color w:val="00B4B4"/>
          <w:sz w:val="24"/>
          <w:szCs w:val="24"/>
        </w:rPr>
        <w:t xml:space="preserve">CHEMICAL DOCTRINE PRINCIPLES:</w:t>
      </w:r>
    </w:p>
    <w:p>
      <w:pPr>
        <w:spacing w:after="60" w:before="60"/>
      </w:pPr>
      <w:r>
        <w:rPr>
          <w:rFonts w:ascii="Arial" w:cs="Arial" w:eastAsia="Arial" w:hAnsi="Arial"/>
          <w:color w:val="222222"/>
          <w:sz w:val="22"/>
          <w:szCs w:val="22"/>
        </w:rPr>
        <w:t xml:space="preserve">1. Exposure &gt; Label — A 'safe' ingredient becomes unsafe through repetition, timing, or combination.</w:t>
      </w:r>
    </w:p>
    <w:p>
      <w:pPr>
        <w:spacing w:after="60" w:before="60"/>
      </w:pPr>
      <w:r>
        <w:rPr>
          <w:rFonts w:ascii="Arial" w:cs="Arial" w:eastAsia="Arial" w:hAnsi="Arial"/>
          <w:color w:val="222222"/>
          <w:sz w:val="22"/>
          <w:szCs w:val="22"/>
        </w:rPr>
        <w:t xml:space="preserve">2. Cumulative Load Matters — AA2 tracks stacking across days, weeks, environments, and stress states.</w:t>
      </w:r>
    </w:p>
    <w:p>
      <w:pPr>
        <w:spacing w:after="60" w:before="60"/>
      </w:pPr>
      <w:r>
        <w:rPr>
          <w:rFonts w:ascii="Arial" w:cs="Arial" w:eastAsia="Arial" w:hAnsi="Arial"/>
          <w:color w:val="222222"/>
          <w:sz w:val="22"/>
          <w:szCs w:val="22"/>
        </w:rPr>
        <w:t xml:space="preserve">3. Biosignal Is the Judge — No debate. If the body reacts, the doctrine updates.</w:t>
      </w:r>
    </w:p>
    <w:p>
      <w:pPr>
        <w:spacing w:after="60" w:before="60"/>
      </w:pPr>
      <w:r>
        <w:rPr>
          <w:rFonts w:ascii="Arial" w:cs="Arial" w:eastAsia="Arial" w:hAnsi="Arial"/>
          <w:color w:val="222222"/>
          <w:sz w:val="22"/>
          <w:szCs w:val="22"/>
        </w:rPr>
        <w:t xml:space="preserve">4. Children, Animals, and Stressed Adults Are Not Mini Adults — Sensitivity scales dynamically.</w:t>
      </w:r>
    </w:p>
    <w:p>
      <w:pPr>
        <w:spacing w:after="60" w:before="60"/>
      </w:pPr>
      <w:r>
        <w:rPr>
          <w:rFonts w:ascii="Arial" w:cs="Arial" w:eastAsia="Arial" w:hAnsi="Arial"/>
          <w:color w:val="222222"/>
          <w:sz w:val="22"/>
          <w:szCs w:val="22"/>
        </w:rPr>
        <w:t xml:space="preserve">5. Chemicals Affect Learning, Trust, and Behavior — This is not wellness. This is performance, safety, and future alignment.</w:t>
      </w:r>
    </w:p>
    <w:p>
      <w:pPr>
        <w:spacing w:after="80" w:before="200"/>
      </w:pPr>
      <w:r>
        <w:rPr>
          <w:rFonts w:ascii="Arial" w:cs="Arial" w:eastAsia="Arial" w:hAnsi="Arial"/>
          <w:b/>
          <w:bCs/>
          <w:color w:val="00B4B4"/>
          <w:sz w:val="24"/>
          <w:szCs w:val="24"/>
        </w:rPr>
        <w:t xml:space="preserve">AA2 STACK — CHEMICAL DOCTRINE LAYERING (TOP TO BOTTOM):</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AA2 INTENT &amp; GOALS LAYER        │</w:t>
      </w:r>
    </w:p>
    <w:p>
      <w:pPr>
        <w:spacing w:after="40" w:before="40"/>
      </w:pPr>
      <w:r>
        <w:rPr>
          <w:rFonts w:ascii="Courier New" w:cs="Courier New" w:eastAsia="Courier New" w:hAnsi="Courier New"/>
          <w:color w:val="444444"/>
          <w:sz w:val="20"/>
          <w:szCs w:val="20"/>
        </w:rPr>
        <w:t xml:space="preserve">│  (What you said you want / where you're  │</w:t>
      </w:r>
    </w:p>
    <w:p>
      <w:pPr>
        <w:spacing w:after="40" w:before="40"/>
      </w:pPr>
      <w:r>
        <w:rPr>
          <w:rFonts w:ascii="Courier New" w:cs="Courier New" w:eastAsia="Courier New" w:hAnsi="Courier New"/>
          <w:color w:val="444444"/>
          <w:sz w:val="20"/>
          <w:szCs w:val="20"/>
        </w:rPr>
        <w:t xml:space="preserve">│   going / who you protect)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AA2 BIOSIGNAL TRUTH LAYER          │</w:t>
      </w:r>
    </w:p>
    <w:p>
      <w:pPr>
        <w:spacing w:after="40" w:before="40"/>
      </w:pPr>
      <w:r>
        <w:rPr>
          <w:rFonts w:ascii="Courier New" w:cs="Courier New" w:eastAsia="Courier New" w:hAnsi="Courier New"/>
          <w:color w:val="444444"/>
          <w:sz w:val="20"/>
          <w:szCs w:val="20"/>
        </w:rPr>
        <w:t xml:space="preserve">│  (HRV, stress, sleep, recovery, canine    │</w:t>
      </w:r>
    </w:p>
    <w:p>
      <w:pPr>
        <w:spacing w:after="40" w:before="40"/>
      </w:pPr>
      <w:r>
        <w:rPr>
          <w:rFonts w:ascii="Courier New" w:cs="Courier New" w:eastAsia="Courier New" w:hAnsi="Courier New"/>
          <w:color w:val="444444"/>
          <w:sz w:val="20"/>
          <w:szCs w:val="20"/>
        </w:rPr>
        <w:t xml:space="preserve">│   dual-baseline, emotional load)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AA2 CHEMICAL &amp; EXPOSURE LAYER        │</w:t>
      </w:r>
    </w:p>
    <w:p>
      <w:pPr>
        <w:spacing w:after="40" w:before="40"/>
      </w:pPr>
      <w:r>
        <w:rPr>
          <w:rFonts w:ascii="Courier New" w:cs="Courier New" w:eastAsia="Courier New" w:hAnsi="Courier New"/>
          <w:color w:val="444444"/>
          <w:sz w:val="20"/>
          <w:szCs w:val="20"/>
        </w:rPr>
        <w:t xml:space="preserve">│  (Food, air, skin contact, cleaners,      │</w:t>
      </w:r>
    </w:p>
    <w:p>
      <w:pPr>
        <w:spacing w:after="40" w:before="40"/>
      </w:pPr>
      <w:r>
        <w:rPr>
          <w:rFonts w:ascii="Courier New" w:cs="Courier New" w:eastAsia="Courier New" w:hAnsi="Courier New"/>
          <w:color w:val="444444"/>
          <w:sz w:val="20"/>
          <w:szCs w:val="20"/>
        </w:rPr>
        <w:t xml:space="preserve">│   meds, supplements, environment)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AA2 SCANNER &amp; TRANSLATION LAYER     │</w:t>
      </w:r>
    </w:p>
    <w:p>
      <w:pPr>
        <w:spacing w:after="40" w:before="40"/>
      </w:pPr>
      <w:r>
        <w:rPr>
          <w:rFonts w:ascii="Courier New" w:cs="Courier New" w:eastAsia="Courier New" w:hAnsi="Courier New"/>
          <w:color w:val="444444"/>
          <w:sz w:val="20"/>
          <w:szCs w:val="20"/>
        </w:rPr>
        <w:t xml:space="preserve">│  (Ingredient decoding, language learning, │</w:t>
      </w:r>
    </w:p>
    <w:p>
      <w:pPr>
        <w:spacing w:after="40" w:before="40"/>
      </w:pPr>
      <w:r>
        <w:rPr>
          <w:rFonts w:ascii="Courier New" w:cs="Courier New" w:eastAsia="Courier New" w:hAnsi="Courier New"/>
          <w:color w:val="444444"/>
          <w:sz w:val="20"/>
          <w:szCs w:val="20"/>
        </w:rPr>
        <w:t xml:space="preserve">│   cultural context, warnings)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AA2 ENVIRONMENT &amp; LOCATION         │</w:t>
      </w:r>
    </w:p>
    <w:p>
      <w:pPr>
        <w:spacing w:after="40" w:before="40"/>
      </w:pPr>
      <w:r>
        <w:rPr>
          <w:rFonts w:ascii="Courier New" w:cs="Courier New" w:eastAsia="Courier New" w:hAnsi="Courier New"/>
          <w:color w:val="444444"/>
          <w:sz w:val="20"/>
          <w:szCs w:val="20"/>
        </w:rPr>
        <w:t xml:space="preserve">│  (Grocery, travel, Uber, parks, homes,    │</w:t>
      </w:r>
    </w:p>
    <w:p>
      <w:pPr>
        <w:spacing w:after="40" w:before="40"/>
      </w:pPr>
      <w:r>
        <w:rPr>
          <w:rFonts w:ascii="Courier New" w:cs="Courier New" w:eastAsia="Courier New" w:hAnsi="Courier New"/>
          <w:color w:val="444444"/>
          <w:sz w:val="20"/>
          <w:szCs w:val="20"/>
        </w:rPr>
        <w:t xml:space="preserve">│   schools, kennels, gyms)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AA2 DEVICE &amp; INPUT LAYER             │</w:t>
      </w:r>
    </w:p>
    <w:p>
      <w:pPr>
        <w:spacing w:after="40" w:before="40"/>
      </w:pPr>
      <w:r>
        <w:rPr>
          <w:rFonts w:ascii="Courier New" w:cs="Courier New" w:eastAsia="Courier New" w:hAnsi="Courier New"/>
          <w:color w:val="444444"/>
          <w:sz w:val="20"/>
          <w:szCs w:val="20"/>
        </w:rPr>
        <w:t xml:space="preserve">│  (Camera scan, voice, watch, ring, phone, │</w:t>
      </w:r>
    </w:p>
    <w:p>
      <w:pPr>
        <w:spacing w:after="40" w:before="40"/>
      </w:pPr>
      <w:r>
        <w:rPr>
          <w:rFonts w:ascii="Courier New" w:cs="Courier New" w:eastAsia="Courier New" w:hAnsi="Courier New"/>
          <w:color w:val="444444"/>
          <w:sz w:val="20"/>
          <w:szCs w:val="20"/>
        </w:rPr>
        <w:t xml:space="preserve">│   glasses, canine collar)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REAL WORLD CONTACT POINT           │</w:t>
      </w:r>
    </w:p>
    <w:p>
      <w:pPr>
        <w:spacing w:after="40" w:before="40"/>
      </w:pPr>
      <w:r>
        <w:rPr>
          <w:rFonts w:ascii="Courier New" w:cs="Courier New" w:eastAsia="Courier New" w:hAnsi="Courier New"/>
          <w:color w:val="444444"/>
          <w:sz w:val="20"/>
          <w:szCs w:val="20"/>
        </w:rPr>
        <w:t xml:space="preserve">│  (Before purchase, before consumption,    │</w:t>
      </w:r>
    </w:p>
    <w:p>
      <w:pPr>
        <w:spacing w:after="40" w:before="40"/>
      </w:pPr>
      <w:r>
        <w:rPr>
          <w:rFonts w:ascii="Courier New" w:cs="Courier New" w:eastAsia="Courier New" w:hAnsi="Courier New"/>
          <w:color w:val="444444"/>
          <w:sz w:val="20"/>
          <w:szCs w:val="20"/>
        </w:rPr>
        <w:t xml:space="preserve">│   before exposure)                        │</w:t>
      </w:r>
    </w:p>
    <w:p>
      <w:pPr>
        <w:spacing w:after="40" w:before="40"/>
      </w:pPr>
      <w:r>
        <w:rPr>
          <w:rFonts w:ascii="Courier New" w:cs="Courier New" w:eastAsia="Courier New" w:hAnsi="Courier New"/>
          <w:color w:val="444444"/>
          <w:sz w:val="20"/>
          <w:szCs w:val="20"/>
        </w:rPr>
        <w:t xml:space="preserve">└───────────────────────────────────────────┘</w:t>
      </w:r>
    </w:p>
    <w:p>
      <w:pPr>
        <w:spacing w:after="0" w:before="80"/>
      </w:pPr>
    </w:p>
    <w:p>
      <w:pPr>
        <w:spacing w:after="60" w:before="60"/>
      </w:pPr>
      <w:r>
        <w:rPr>
          <w:rFonts w:ascii="Arial" w:cs="Arial" w:eastAsia="Arial" w:hAnsi="Arial"/>
          <w:color w:val="222222"/>
          <w:sz w:val="22"/>
          <w:szCs w:val="22"/>
        </w:rPr>
        <w:t xml:space="preserve">KEY INSIGHT: Most systems operate AFTER the Real World Contact Point. AA2 intercepts BEFORE.</w:t>
      </w:r>
    </w:p>
    <w:p>
      <w:pPr>
        <w:spacing w:after="80" w:before="200"/>
      </w:pPr>
      <w:r>
        <w:rPr>
          <w:rFonts w:ascii="Arial" w:cs="Arial" w:eastAsia="Arial" w:hAnsi="Arial"/>
          <w:b/>
          <w:bCs/>
          <w:color w:val="00B4B4"/>
          <w:sz w:val="24"/>
          <w:szCs w:val="24"/>
        </w:rPr>
        <w:t xml:space="preserve">HOW THE CHEMICAL DOCTRINE OPERATES — STEP FLOW:</w:t>
      </w:r>
    </w:p>
    <w:p>
      <w:pPr>
        <w:spacing w:after="60" w:before="60"/>
      </w:pPr>
      <w:r>
        <w:rPr>
          <w:rFonts w:ascii="Arial" w:cs="Arial" w:eastAsia="Arial" w:hAnsi="Arial"/>
          <w:color w:val="222222"/>
          <w:sz w:val="22"/>
          <w:szCs w:val="22"/>
        </w:rPr>
        <w:t xml:space="preserve">1. SCAN OCCURS — food, product, menu, environment, animal feed, medication.</w:t>
      </w:r>
    </w:p>
    <w:p>
      <w:pPr>
        <w:spacing w:after="60" w:before="60"/>
      </w:pPr>
      <w:r>
        <w:rPr>
          <w:rFonts w:ascii="Arial" w:cs="Arial" w:eastAsia="Arial" w:hAnsi="Arial"/>
          <w:color w:val="222222"/>
          <w:sz w:val="22"/>
          <w:szCs w:val="22"/>
        </w:rPr>
        <w:t xml:space="preserve">2. INGREDIENT TRANSLATION — chemical names → human meaning; regional naming differences resolved; preparation method factored in.</w:t>
      </w:r>
    </w:p>
    <w:p>
      <w:pPr>
        <w:spacing w:after="60" w:before="60"/>
      </w:pPr>
      <w:r>
        <w:rPr>
          <w:rFonts w:ascii="Arial" w:cs="Arial" w:eastAsia="Arial" w:hAnsi="Arial"/>
          <w:color w:val="222222"/>
          <w:sz w:val="22"/>
          <w:szCs w:val="22"/>
        </w:rPr>
        <w:t xml:space="preserve">3. EXPOSURE CONTEXT APPLIED — age, species (human/canine), stress state, recent load, sleep debt, climate, activity level.</w:t>
      </w:r>
    </w:p>
    <w:p>
      <w:pPr>
        <w:spacing w:after="60" w:before="60"/>
      </w:pPr>
      <w:r>
        <w:rPr>
          <w:rFonts w:ascii="Arial" w:cs="Arial" w:eastAsia="Arial" w:hAnsi="Arial"/>
          <w:color w:val="222222"/>
          <w:sz w:val="22"/>
          <w:szCs w:val="22"/>
        </w:rPr>
        <w:t xml:space="preserve">4. BIOSIGNAL HISTORY CROSS-CHECK — delayed reactions, subtle inflammation, mood changes, learning slowdown, behavioral shifts.</w:t>
      </w:r>
    </w:p>
    <w:p>
      <w:pPr>
        <w:spacing w:after="60" w:before="60"/>
      </w:pPr>
      <w:r>
        <w:rPr>
          <w:rFonts w:ascii="Arial" w:cs="Arial" w:eastAsia="Arial" w:hAnsi="Arial"/>
          <w:color w:val="222222"/>
          <w:sz w:val="22"/>
          <w:szCs w:val="22"/>
        </w:rPr>
        <w:t xml:space="preserve">5. INTENT ALIGNMENT CHECK — does this help or hinder stated goals? Health, Focus, Longevity, Safety, Training, Legacy.</w:t>
      </w:r>
    </w:p>
    <w:p>
      <w:pPr>
        <w:spacing w:after="60" w:before="60"/>
      </w:pPr>
      <w:r>
        <w:rPr>
          <w:rFonts w:ascii="Arial" w:cs="Arial" w:eastAsia="Arial" w:hAnsi="Arial"/>
          <w:color w:val="222222"/>
          <w:sz w:val="22"/>
          <w:szCs w:val="22"/>
        </w:rPr>
        <w:t xml:space="preserve">6. GUIDANCE DELIVERED — not shame, not fear, clear options.</w:t>
      </w:r>
    </w:p>
    <w:p>
      <w:pPr>
        <w:spacing w:after="80" w:before="200"/>
      </w:pPr>
      <w:r>
        <w:rPr>
          <w:rFonts w:ascii="Arial" w:cs="Arial" w:eastAsia="Arial" w:hAnsi="Arial"/>
          <w:b/>
          <w:bCs/>
          <w:color w:val="00B4B4"/>
          <w:sz w:val="24"/>
          <w:szCs w:val="24"/>
        </w:rPr>
        <w:t xml:space="preserve">WHY CHEMICAL DOCTRINE IS UNMATCHED:</w:t>
      </w:r>
    </w:p>
    <w:p>
      <w:pPr>
        <w:spacing w:after="60" w:before="60"/>
      </w:pPr>
      <w:r>
        <w:rPr>
          <w:rFonts w:ascii="Arial" w:cs="Arial" w:eastAsia="Arial" w:hAnsi="Arial"/>
          <w:color w:val="222222"/>
          <w:sz w:val="22"/>
          <w:szCs w:val="22"/>
        </w:rPr>
        <w:t xml:space="preserve">No competitor links chemicals to biosignals, spans humans + animals, teaches children language through survival, integrates safety + learning + purchasing, respects consent and context, or operates before damage.</w:t>
      </w:r>
    </w:p>
    <w:p>
      <w:pPr>
        <w:spacing w:after="0" w:before="120"/>
      </w:pPr>
    </w:p>
    <w:p>
      <w:pPr>
        <w:spacing w:after="120" w:before="120"/>
      </w:pPr>
      <w:r>
        <w:rPr>
          <w:rFonts w:ascii="Arial" w:cs="Arial" w:eastAsia="Arial" w:hAnsi="Arial"/>
          <w:b/>
          <w:bCs/>
          <w:color w:val="0A84FF"/>
          <w:sz w:val="24"/>
          <w:szCs w:val="24"/>
        </w:rPr>
        <w:t xml:space="preserve">FINAL LOCK: AA2 Chemical Doctrine ensures that nothing enters your body, your child's body, or your animal's body without context, memory, and alignment. That's not wellness. That's life integrity.</w:t>
      </w:r>
    </w:p>
    <w:p>
      <w:r>
        <w:br w:type="page"/>
      </w:r>
    </w:p>
    <w:p>
      <w:pPr>
        <w:spacing w:after="0" w:before="320"/>
      </w:pPr>
    </w:p>
    <w:p>
      <w:pPr>
        <w:spacing w:after="80" w:before="0"/>
      </w:pPr>
      <w:r>
        <w:rPr>
          <w:rFonts w:ascii="Arial" w:cs="Arial" w:eastAsia="Arial" w:hAnsi="Arial"/>
          <w:b/>
          <w:bCs/>
          <w:color w:val="E8A020"/>
          <w:sz w:val="28"/>
          <w:szCs w:val="28"/>
        </w:rPr>
        <w:t xml:space="preserve">SECTION 17 — NINE ONBOARDING STORIES (LOCKED CANONICAL SERIES)</w:t>
      </w:r>
    </w:p>
    <w:p>
      <w:pPr>
        <w:pBdr>
          <w:bottom w:val="single" w:color="E8A020" w:sz="6" w:space="1"/>
        </w:pBdr>
        <w:spacing w:after="240" w:before="0"/>
      </w:pPr>
    </w:p>
    <w:p>
      <w:pPr>
        <w:spacing w:after="60" w:before="60"/>
      </w:pPr>
      <w:r>
        <w:rPr>
          <w:rFonts w:ascii="Arial" w:cs="Arial" w:eastAsia="Arial" w:hAnsi="Arial"/>
          <w:color w:val="222222"/>
          <w:sz w:val="22"/>
          <w:szCs w:val="22"/>
        </w:rPr>
        <w:t xml:space="preserve">Each story teaches the system without explaining the system. These are the canonical narratives used for member onboarding, marketing, investor briefings, and product demonstrations.</w:t>
      </w:r>
    </w:p>
    <w:p>
      <w:pPr>
        <w:pBdr>
          <w:bottom w:val="single" w:color="E8A020" w:sz="6" w:space="1"/>
        </w:pBdr>
        <w:spacing w:after="240" w:before="0"/>
      </w:pPr>
    </w:p>
    <w:p>
      <w:pPr>
        <w:spacing w:after="0" w:before="160"/>
      </w:pPr>
    </w:p>
    <w:p>
      <w:pPr>
        <w:spacing w:after="100" w:before="0"/>
      </w:pPr>
      <w:r>
        <w:rPr>
          <w:rFonts w:ascii="Arial" w:cs="Arial" w:eastAsia="Arial" w:hAnsi="Arial"/>
          <w:b/>
          <w:bCs/>
          <w:color w:val="E8A020"/>
          <w:sz w:val="24"/>
          <w:szCs w:val="24"/>
        </w:rPr>
        <w:t xml:space="preserve">STORY 1 — "The Grocery Aisle"</w:t>
      </w:r>
    </w:p>
    <w:p>
      <w:pPr>
        <w:spacing w:after="60" w:before="60"/>
      </w:pPr>
      <w:r>
        <w:rPr>
          <w:rFonts w:ascii="Arial" w:cs="Arial" w:eastAsia="Arial" w:hAnsi="Arial"/>
          <w:color w:val="222222"/>
          <w:sz w:val="22"/>
          <w:szCs w:val="22"/>
        </w:rPr>
        <w:t xml:space="preserve">Target: Parents.</w:t>
      </w:r>
    </w:p>
    <w:p>
      <w:pPr>
        <w:spacing w:after="60" w:before="60"/>
      </w:pPr>
      <w:r>
        <w:rPr>
          <w:rFonts w:ascii="Arial" w:cs="Arial" w:eastAsia="Arial" w:hAnsi="Arial"/>
          <w:color w:val="222222"/>
          <w:sz w:val="22"/>
          <w:szCs w:val="22"/>
        </w:rPr>
        <w:t xml:space="preserve">A parent scans cereal. Nothing alarming on the label.</w:t>
      </w:r>
    </w:p>
    <w:p>
      <w:pPr>
        <w:spacing w:after="60" w:before="60"/>
      </w:pPr>
      <w:r>
        <w:rPr>
          <w:rFonts w:ascii="Arial" w:cs="Arial" w:eastAsia="Arial" w:hAnsi="Arial"/>
          <w:color w:val="222222"/>
          <w:sz w:val="22"/>
          <w:szCs w:val="22"/>
        </w:rPr>
        <w:t xml:space="preserve">AA2 quietly says: 'This conflicts with your child's sleep recovery trend.'</w:t>
      </w:r>
    </w:p>
    <w:p>
      <w:pPr>
        <w:spacing w:after="60" w:before="60"/>
      </w:pPr>
      <w:r>
        <w:rPr>
          <w:rFonts w:ascii="Arial" w:cs="Arial" w:eastAsia="Arial" w:hAnsi="Arial"/>
          <w:color w:val="222222"/>
          <w:sz w:val="22"/>
          <w:szCs w:val="22"/>
        </w:rPr>
        <w:t xml:space="preserve">Parent switches brands. No drama. No lecture. Just prevention.</w:t>
      </w:r>
    </w:p>
    <w:p>
      <w:pPr>
        <w:spacing w:after="60" w:before="60"/>
      </w:pPr>
      <w:r>
        <w:rPr>
          <w:rFonts w:ascii="Arial" w:cs="Arial" w:eastAsia="Arial" w:hAnsi="Arial"/>
          <w:color w:val="222222"/>
          <w:sz w:val="22"/>
          <w:szCs w:val="22"/>
        </w:rPr>
        <w:t xml:space="preserve">LESSON: Chemicals affect behavior before symptoms.</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2 — "The School Lunch"</w:t>
      </w:r>
    </w:p>
    <w:p>
      <w:pPr>
        <w:spacing w:after="60" w:before="60"/>
      </w:pPr>
      <w:r>
        <w:rPr>
          <w:rFonts w:ascii="Arial" w:cs="Arial" w:eastAsia="Arial" w:hAnsi="Arial"/>
          <w:color w:val="222222"/>
          <w:sz w:val="22"/>
          <w:szCs w:val="22"/>
        </w:rPr>
        <w:t xml:space="preserve">Target: Children.</w:t>
      </w:r>
    </w:p>
    <w:p>
      <w:pPr>
        <w:spacing w:after="60" w:before="60"/>
      </w:pPr>
      <w:r>
        <w:rPr>
          <w:rFonts w:ascii="Arial" w:cs="Arial" w:eastAsia="Arial" w:hAnsi="Arial"/>
          <w:color w:val="222222"/>
          <w:sz w:val="22"/>
          <w:szCs w:val="22"/>
        </w:rPr>
        <w:t xml:space="preserve">A child scans food at school. The scanner translates ingredients into simple language.</w:t>
      </w:r>
    </w:p>
    <w:p>
      <w:pPr>
        <w:spacing w:after="60" w:before="60"/>
      </w:pPr>
      <w:r>
        <w:rPr>
          <w:rFonts w:ascii="Arial" w:cs="Arial" w:eastAsia="Arial" w:hAnsi="Arial"/>
          <w:color w:val="222222"/>
          <w:sz w:val="22"/>
          <w:szCs w:val="22"/>
        </w:rPr>
        <w:t xml:space="preserve">The child learns words, meaning, self-awareness. They choose differently — by themselves.</w:t>
      </w:r>
    </w:p>
    <w:p>
      <w:pPr>
        <w:spacing w:after="60" w:before="60"/>
      </w:pPr>
      <w:r>
        <w:rPr>
          <w:rFonts w:ascii="Arial" w:cs="Arial" w:eastAsia="Arial" w:hAnsi="Arial"/>
          <w:color w:val="222222"/>
          <w:sz w:val="22"/>
          <w:szCs w:val="22"/>
        </w:rPr>
        <w:t xml:space="preserve">LESSON: Agency beats restriction.</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3 — "The Foreign Menu"</w:t>
      </w:r>
    </w:p>
    <w:p>
      <w:pPr>
        <w:spacing w:after="60" w:before="60"/>
      </w:pPr>
      <w:r>
        <w:rPr>
          <w:rFonts w:ascii="Arial" w:cs="Arial" w:eastAsia="Arial" w:hAnsi="Arial"/>
          <w:color w:val="222222"/>
          <w:sz w:val="22"/>
          <w:szCs w:val="22"/>
        </w:rPr>
        <w:t xml:space="preserve">Target: Families traveling internationally.</w:t>
      </w:r>
    </w:p>
    <w:p>
      <w:pPr>
        <w:spacing w:after="60" w:before="60"/>
      </w:pPr>
      <w:r>
        <w:rPr>
          <w:rFonts w:ascii="Arial" w:cs="Arial" w:eastAsia="Arial" w:hAnsi="Arial"/>
          <w:color w:val="222222"/>
          <w:sz w:val="22"/>
          <w:szCs w:val="22"/>
        </w:rPr>
        <w:t xml:space="preserve">A family abroad scans a menu. AA2 translates, explains preparation, warns about regional substitutes.</w:t>
      </w:r>
    </w:p>
    <w:p>
      <w:pPr>
        <w:spacing w:after="60" w:before="60"/>
      </w:pPr>
      <w:r>
        <w:rPr>
          <w:rFonts w:ascii="Arial" w:cs="Arial" w:eastAsia="Arial" w:hAnsi="Arial"/>
          <w:color w:val="222222"/>
          <w:sz w:val="22"/>
          <w:szCs w:val="22"/>
        </w:rPr>
        <w:t xml:space="preserve">They eat confidently.</w:t>
      </w:r>
    </w:p>
    <w:p>
      <w:pPr>
        <w:spacing w:after="60" w:before="60"/>
      </w:pPr>
      <w:r>
        <w:rPr>
          <w:rFonts w:ascii="Arial" w:cs="Arial" w:eastAsia="Arial" w:hAnsi="Arial"/>
          <w:color w:val="222222"/>
          <w:sz w:val="22"/>
          <w:szCs w:val="22"/>
        </w:rPr>
        <w:t xml:space="preserve">LESSON: Cultural curiosity without risk.</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4 — "The Uber Ride"</w:t>
      </w:r>
    </w:p>
    <w:p>
      <w:pPr>
        <w:spacing w:after="60" w:before="60"/>
      </w:pPr>
      <w:r>
        <w:rPr>
          <w:rFonts w:ascii="Arial" w:cs="Arial" w:eastAsia="Arial" w:hAnsi="Arial"/>
          <w:color w:val="222222"/>
          <w:sz w:val="22"/>
          <w:szCs w:val="22"/>
        </w:rPr>
        <w:t xml:space="preserve">Target: Young adults.</w:t>
      </w:r>
    </w:p>
    <w:p>
      <w:pPr>
        <w:spacing w:after="60" w:before="60"/>
      </w:pPr>
      <w:r>
        <w:rPr>
          <w:rFonts w:ascii="Arial" w:cs="Arial" w:eastAsia="Arial" w:hAnsi="Arial"/>
          <w:color w:val="222222"/>
          <w:sz w:val="22"/>
          <w:szCs w:val="22"/>
        </w:rPr>
        <w:t xml:space="preserve">Heart rate rises unexpectedly. AA2 notes chemical + stress + environment overlap.</w:t>
      </w:r>
    </w:p>
    <w:p>
      <w:pPr>
        <w:spacing w:after="60" w:before="60"/>
      </w:pPr>
      <w:r>
        <w:rPr>
          <w:rFonts w:ascii="Arial" w:cs="Arial" w:eastAsia="Arial" w:hAnsi="Arial"/>
          <w:color w:val="222222"/>
          <w:sz w:val="22"/>
          <w:szCs w:val="22"/>
        </w:rPr>
        <w:t xml:space="preserve">Subtle alert: 'Environment inconsistent with baseline.' Awareness increases. Nothing escalates.</w:t>
      </w:r>
    </w:p>
    <w:p>
      <w:pPr>
        <w:spacing w:after="60" w:before="60"/>
      </w:pPr>
      <w:r>
        <w:rPr>
          <w:rFonts w:ascii="Arial" w:cs="Arial" w:eastAsia="Arial" w:hAnsi="Arial"/>
          <w:color w:val="222222"/>
          <w:sz w:val="22"/>
          <w:szCs w:val="22"/>
        </w:rPr>
        <w:t xml:space="preserve">LESSON: Safety begins before danger.</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5 — "The First Date Drink"</w:t>
      </w:r>
    </w:p>
    <w:p>
      <w:pPr>
        <w:spacing w:after="60" w:before="60"/>
      </w:pPr>
      <w:r>
        <w:rPr>
          <w:rFonts w:ascii="Arial" w:cs="Arial" w:eastAsia="Arial" w:hAnsi="Arial"/>
          <w:color w:val="222222"/>
          <w:sz w:val="22"/>
          <w:szCs w:val="22"/>
        </w:rPr>
        <w:t xml:space="preserve">Target: Young adults, social exposure.</w:t>
      </w:r>
    </w:p>
    <w:p>
      <w:pPr>
        <w:spacing w:after="60" w:before="60"/>
      </w:pPr>
      <w:r>
        <w:rPr>
          <w:rFonts w:ascii="Arial" w:cs="Arial" w:eastAsia="Arial" w:hAnsi="Arial"/>
          <w:color w:val="222222"/>
          <w:sz w:val="22"/>
          <w:szCs w:val="22"/>
        </w:rPr>
        <w:t xml:space="preserve">A drink is scanned. AA2 recalls past reactions, delayed effects, tolerance drift.</w:t>
      </w:r>
    </w:p>
    <w:p>
      <w:pPr>
        <w:spacing w:after="60" w:before="60"/>
      </w:pPr>
      <w:r>
        <w:rPr>
          <w:rFonts w:ascii="Arial" w:cs="Arial" w:eastAsia="Arial" w:hAnsi="Arial"/>
          <w:color w:val="222222"/>
          <w:sz w:val="22"/>
          <w:szCs w:val="22"/>
        </w:rPr>
        <w:t xml:space="preserve">User switches drinks. The night stays clear.</w:t>
      </w:r>
    </w:p>
    <w:p>
      <w:pPr>
        <w:spacing w:after="60" w:before="60"/>
      </w:pPr>
      <w:r>
        <w:rPr>
          <w:rFonts w:ascii="Arial" w:cs="Arial" w:eastAsia="Arial" w:hAnsi="Arial"/>
          <w:color w:val="222222"/>
          <w:sz w:val="22"/>
          <w:szCs w:val="22"/>
        </w:rPr>
        <w:t xml:space="preserve">LESSON: Chemistry affects judgment.</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6 — "The Dog That Wouldn't Eat"</w:t>
      </w:r>
    </w:p>
    <w:p>
      <w:pPr>
        <w:spacing w:after="60" w:before="60"/>
      </w:pPr>
      <w:r>
        <w:rPr>
          <w:rFonts w:ascii="Arial" w:cs="Arial" w:eastAsia="Arial" w:hAnsi="Arial"/>
          <w:color w:val="222222"/>
          <w:sz w:val="22"/>
          <w:szCs w:val="22"/>
        </w:rPr>
        <w:t xml:space="preserve">Target: Pet owners.</w:t>
      </w:r>
    </w:p>
    <w:p>
      <w:pPr>
        <w:spacing w:after="60" w:before="60"/>
      </w:pPr>
      <w:r>
        <w:rPr>
          <w:rFonts w:ascii="Arial" w:cs="Arial" w:eastAsia="Arial" w:hAnsi="Arial"/>
          <w:color w:val="222222"/>
          <w:sz w:val="22"/>
          <w:szCs w:val="22"/>
        </w:rPr>
        <w:t xml:space="preserve">A dog refuses food. Scanner reveals recent formula change, chemical irritant, stress overlap with handler.</w:t>
      </w:r>
    </w:p>
    <w:p>
      <w:pPr>
        <w:spacing w:after="60" w:before="60"/>
      </w:pPr>
      <w:r>
        <w:rPr>
          <w:rFonts w:ascii="Arial" w:cs="Arial" w:eastAsia="Arial" w:hAnsi="Arial"/>
          <w:color w:val="222222"/>
          <w:sz w:val="22"/>
          <w:szCs w:val="22"/>
        </w:rPr>
        <w:t xml:space="preserve">Food is changed. Behavior normalizes.</w:t>
      </w:r>
    </w:p>
    <w:p>
      <w:pPr>
        <w:spacing w:after="60" w:before="60"/>
      </w:pPr>
      <w:r>
        <w:rPr>
          <w:rFonts w:ascii="Arial" w:cs="Arial" w:eastAsia="Arial" w:hAnsi="Arial"/>
          <w:color w:val="222222"/>
          <w:sz w:val="22"/>
          <w:szCs w:val="22"/>
        </w:rPr>
        <w:t xml:space="preserve">LESSON: Animals speak through biosignals.</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7 — "The Working K9"</w:t>
      </w:r>
    </w:p>
    <w:p>
      <w:pPr>
        <w:spacing w:after="60" w:before="60"/>
      </w:pPr>
      <w:r>
        <w:rPr>
          <w:rFonts w:ascii="Arial" w:cs="Arial" w:eastAsia="Arial" w:hAnsi="Arial"/>
          <w:color w:val="222222"/>
          <w:sz w:val="22"/>
          <w:szCs w:val="22"/>
        </w:rPr>
        <w:t xml:space="preserve">Target: Tactical / K9 handlers.</w:t>
      </w:r>
    </w:p>
    <w:p>
      <w:pPr>
        <w:spacing w:after="60" w:before="60"/>
      </w:pPr>
      <w:r>
        <w:rPr>
          <w:rFonts w:ascii="Arial" w:cs="Arial" w:eastAsia="Arial" w:hAnsi="Arial"/>
          <w:color w:val="222222"/>
          <w:sz w:val="22"/>
          <w:szCs w:val="22"/>
        </w:rPr>
        <w:t xml:space="preserve">Handler stress rises. Dog stress follows. Scanner flags supplement interaction, environment exposure, hydration imbalance.</w:t>
      </w:r>
    </w:p>
    <w:p>
      <w:pPr>
        <w:spacing w:after="60" w:before="60"/>
      </w:pPr>
      <w:r>
        <w:rPr>
          <w:rFonts w:ascii="Arial" w:cs="Arial" w:eastAsia="Arial" w:hAnsi="Arial"/>
          <w:color w:val="222222"/>
          <w:sz w:val="22"/>
          <w:szCs w:val="22"/>
        </w:rPr>
        <w:t xml:space="preserve">Mission readiness preserved.</w:t>
      </w:r>
    </w:p>
    <w:p>
      <w:pPr>
        <w:spacing w:after="60" w:before="60"/>
      </w:pPr>
      <w:r>
        <w:rPr>
          <w:rFonts w:ascii="Arial" w:cs="Arial" w:eastAsia="Arial" w:hAnsi="Arial"/>
          <w:color w:val="222222"/>
          <w:sz w:val="22"/>
          <w:szCs w:val="22"/>
        </w:rPr>
        <w:t xml:space="preserve">LESSON: Handler biology transfers.</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8 — "The Doctor Visit"</w:t>
      </w:r>
    </w:p>
    <w:p>
      <w:pPr>
        <w:spacing w:after="60" w:before="60"/>
      </w:pPr>
      <w:r>
        <w:rPr>
          <w:rFonts w:ascii="Arial" w:cs="Arial" w:eastAsia="Arial" w:hAnsi="Arial"/>
          <w:color w:val="222222"/>
          <w:sz w:val="22"/>
          <w:szCs w:val="22"/>
        </w:rPr>
        <w:t xml:space="preserve">Target: Medical sharing, physicians.</w:t>
      </w:r>
    </w:p>
    <w:p>
      <w:pPr>
        <w:spacing w:after="60" w:before="60"/>
      </w:pPr>
      <w:r>
        <w:rPr>
          <w:rFonts w:ascii="Arial" w:cs="Arial" w:eastAsia="Arial" w:hAnsi="Arial"/>
          <w:color w:val="222222"/>
          <w:sz w:val="22"/>
          <w:szCs w:val="22"/>
        </w:rPr>
        <w:t xml:space="preserve">User opts to share AA2 data. Physician sees exposure timeline, reaction curves, recovery patterns.</w:t>
      </w:r>
    </w:p>
    <w:p>
      <w:pPr>
        <w:spacing w:after="60" w:before="60"/>
      </w:pPr>
      <w:r>
        <w:rPr>
          <w:rFonts w:ascii="Arial" w:cs="Arial" w:eastAsia="Arial" w:hAnsi="Arial"/>
          <w:color w:val="222222"/>
          <w:sz w:val="22"/>
          <w:szCs w:val="22"/>
        </w:rPr>
        <w:t xml:space="preserve">Diagnosis accelerates.</w:t>
      </w:r>
    </w:p>
    <w:p>
      <w:pPr>
        <w:spacing w:after="60" w:before="60"/>
      </w:pPr>
      <w:r>
        <w:rPr>
          <w:rFonts w:ascii="Arial" w:cs="Arial" w:eastAsia="Arial" w:hAnsi="Arial"/>
          <w:color w:val="222222"/>
          <w:sz w:val="22"/>
          <w:szCs w:val="22"/>
        </w:rPr>
        <w:t xml:space="preserve">LESSON: Data removes guesswork.</w:t>
      </w:r>
    </w:p>
    <w:p>
      <w:pPr>
        <w:spacing w:after="0" w:before="80"/>
      </w:pPr>
    </w:p>
    <w:p>
      <w:pPr>
        <w:spacing w:after="0" w:before="160"/>
      </w:pPr>
    </w:p>
    <w:p>
      <w:pPr>
        <w:spacing w:after="100" w:before="0"/>
      </w:pPr>
      <w:r>
        <w:rPr>
          <w:rFonts w:ascii="Arial" w:cs="Arial" w:eastAsia="Arial" w:hAnsi="Arial"/>
          <w:b/>
          <w:bCs/>
          <w:color w:val="E8A020"/>
          <w:sz w:val="24"/>
          <w:szCs w:val="24"/>
        </w:rPr>
        <w:t xml:space="preserve">STORY 9 — "The Long View"</w:t>
      </w:r>
    </w:p>
    <w:p>
      <w:pPr>
        <w:spacing w:after="60" w:before="60"/>
      </w:pPr>
      <w:r>
        <w:rPr>
          <w:rFonts w:ascii="Arial" w:cs="Arial" w:eastAsia="Arial" w:hAnsi="Arial"/>
          <w:color w:val="222222"/>
          <w:sz w:val="22"/>
          <w:szCs w:val="22"/>
        </w:rPr>
        <w:t xml:space="preserve">Target: Legacy-minded members, HNWI, investors.</w:t>
      </w:r>
    </w:p>
    <w:p>
      <w:pPr>
        <w:spacing w:after="60" w:before="60"/>
      </w:pPr>
      <w:r>
        <w:rPr>
          <w:rFonts w:ascii="Arial" w:cs="Arial" w:eastAsia="Arial" w:hAnsi="Arial"/>
          <w:color w:val="222222"/>
          <w:sz w:val="22"/>
          <w:szCs w:val="22"/>
        </w:rPr>
        <w:t xml:space="preserve">Years of scans show: fewer inflammatory spikes, improved learning, calmer baseline, healthier animals, aligned spending.</w:t>
      </w:r>
    </w:p>
    <w:p>
      <w:pPr>
        <w:spacing w:after="60" w:before="60"/>
      </w:pPr>
      <w:r>
        <w:rPr>
          <w:rFonts w:ascii="Arial" w:cs="Arial" w:eastAsia="Arial" w:hAnsi="Arial"/>
          <w:color w:val="222222"/>
          <w:sz w:val="22"/>
          <w:szCs w:val="22"/>
        </w:rPr>
        <w:t xml:space="preserve">AA2 says nothing. The results speak.</w:t>
      </w:r>
    </w:p>
    <w:p>
      <w:pPr>
        <w:spacing w:after="60" w:before="60"/>
      </w:pPr>
      <w:r>
        <w:rPr>
          <w:rFonts w:ascii="Arial" w:cs="Arial" w:eastAsia="Arial" w:hAnsi="Arial"/>
          <w:color w:val="222222"/>
          <w:sz w:val="22"/>
          <w:szCs w:val="22"/>
        </w:rPr>
        <w:t xml:space="preserve">LESSON: Small decisions compound into legacy.</w:t>
      </w:r>
    </w:p>
    <w:p>
      <w:pPr>
        <w:spacing w:after="0" w:before="80"/>
      </w:pPr>
    </w:p>
    <w:p>
      <w:r>
        <w:br w:type="page"/>
      </w:r>
    </w:p>
    <w:p>
      <w:pPr>
        <w:pBdr>
          <w:bottom w:val="single" w:color="E8A020" w:sz="6" w:space="1"/>
        </w:pBdr>
        <w:spacing w:after="240" w:before="0"/>
      </w:pPr>
    </w:p>
    <w:p>
      <w:pPr>
        <w:spacing w:after="80" w:before="400"/>
        <w:jc w:val="center"/>
      </w:pPr>
      <w:r>
        <w:rPr>
          <w:rFonts w:ascii="Arial" w:cs="Arial" w:eastAsia="Arial" w:hAnsi="Arial"/>
          <w:b/>
          <w:bCs/>
          <w:color w:val="0A84FF"/>
          <w:sz w:val="32"/>
          <w:szCs w:val="32"/>
        </w:rPr>
        <w:t xml:space="preserve">AS ABOVE SO BELOW.</w:t>
      </w:r>
    </w:p>
    <w:p>
      <w:pPr>
        <w:spacing w:after="80" w:before="0"/>
        <w:jc w:val="center"/>
      </w:pPr>
      <w:r>
        <w:rPr>
          <w:rFonts w:ascii="Arial" w:cs="Arial" w:eastAsia="Arial" w:hAnsi="Arial"/>
          <w:b/>
          <w:bCs/>
          <w:color w:val="E8A020"/>
          <w:sz w:val="32"/>
          <w:szCs w:val="32"/>
        </w:rPr>
        <w:t xml:space="preserve">THE BODY IS THE BLUEPRINT.</w:t>
      </w:r>
    </w:p>
    <w:p>
      <w:pPr>
        <w:spacing w:after="80" w:before="0"/>
        <w:jc w:val="center"/>
      </w:pPr>
      <w:r>
        <w:rPr>
          <w:rFonts w:ascii="Arial" w:cs="Arial" w:eastAsia="Arial" w:hAnsi="Arial"/>
          <w:b/>
          <w:bCs/>
          <w:color w:val="00B4B4"/>
          <w:sz w:val="32"/>
          <w:szCs w:val="32"/>
        </w:rPr>
        <w:t xml:space="preserve">THE MEMBRANE IS THE PRODUCT.</w:t>
      </w:r>
    </w:p>
    <w:p>
      <w:pPr>
        <w:spacing w:after="400" w:before="0"/>
        <w:jc w:val="center"/>
      </w:pPr>
      <w:r>
        <w:rPr>
          <w:rFonts w:ascii="Arial" w:cs="Arial" w:eastAsia="Arial" w:hAnsi="Arial"/>
          <w:b/>
          <w:bCs/>
          <w:color w:val="0A84FF"/>
          <w:sz w:val="32"/>
          <w:szCs w:val="32"/>
        </w:rPr>
        <w:t xml:space="preserve">THE RECEIPT IS THE PROOF.</w:t>
      </w:r>
    </w:p>
    <w:p>
      <w:pPr>
        <w:pBdr>
          <w:bottom w:val="single" w:color="E8A020" w:sz="6" w:space="1"/>
        </w:pBdr>
        <w:spacing w:after="240" w:before="0"/>
      </w:pPr>
    </w:p>
    <w:p>
      <w:pPr>
        <w:spacing w:after="0" w:before="200"/>
      </w:pPr>
    </w:p>
    <w:p>
      <w:pPr>
        <w:spacing w:after="80" w:before="0"/>
        <w:jc w:val="center"/>
      </w:pPr>
      <w:r>
        <w:rPr>
          <w:rFonts w:ascii="Arial" w:cs="Arial" w:eastAsia="Arial" w:hAnsi="Arial"/>
          <w:b/>
          <w:bCs/>
          <w:color w:val="222222"/>
          <w:sz w:val="26"/>
          <w:szCs w:val="26"/>
        </w:rPr>
        <w:t xml:space="preserve">CANON v26 — FINAL SEALED</w:t>
      </w:r>
    </w:p>
    <w:p>
      <w:pPr>
        <w:spacing w:after="80" w:before="0"/>
        <w:jc w:val="center"/>
      </w:pPr>
      <w:r>
        <w:rPr>
          <w:rFonts w:ascii="Arial" w:cs="Arial" w:eastAsia="Arial" w:hAnsi="Arial"/>
          <w:color w:val="888888"/>
          <w:sz w:val="22"/>
          <w:szCs w:val="22"/>
        </w:rPr>
        <w:t xml:space="preserve">March 16, 2026 | Bozeman, Montana</w:t>
      </w:r>
    </w:p>
    <w:p>
      <w:pPr>
        <w:spacing w:after="80" w:before="0"/>
        <w:jc w:val="center"/>
      </w:pPr>
      <w:r>
        <w:rPr>
          <w:rFonts w:ascii="Arial" w:cs="Arial" w:eastAsia="Arial" w:hAnsi="Arial"/>
          <w:color w:val="888888"/>
          <w:sz w:val="22"/>
          <w:szCs w:val="22"/>
        </w:rPr>
        <w:t xml:space="preserve">James R. Pitts II | AA2 Adaptive Advantage Laboratories, S.A. | Panama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4FF" w:sz="4" w:space="1"/>
      </w:pBdr>
      <w:spacing w:before="200"/>
    </w:pPr>
    <w:r>
      <w:rPr>
        <w:rFonts w:ascii="Arial" w:cs="Arial" w:eastAsia="Arial" w:hAnsi="Arial"/>
        <w:color w:val="888888"/>
        <w:sz w:val="16"/>
        <w:szCs w:val="16"/>
      </w:rPr>
      <w:t xml:space="preserve">James R. Pitts II  |  Applied Biosignal Scientist  |  Founder, AA2  |  Panama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4FF" w:sz="4" w:space="1"/>
      </w:pBdr>
      <w:spacing w:after="200"/>
    </w:pPr>
    <w:r>
      <w:rPr>
        <w:rFonts w:ascii="Arial" w:cs="Arial" w:eastAsia="Arial" w:hAnsi="Arial"/>
        <w:color w:val="888888"/>
        <w:sz w:val="16"/>
        <w:szCs w:val="16"/>
      </w:rPr>
      <w:t xml:space="preserve">AA2 ADAPTIVE ADVANTAGE LABORATORIES, S.A.  |  CANON v26 — FINAL SEALED</w:t>
    </w:r>
    <w:r>
      <w:rPr>
        <w:rFonts w:ascii="Arial" w:cs="Arial" w:eastAsia="Arial" w:hAnsi="Arial"/>
        <w:color w:val="CC3333"/>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84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B4B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2026-03-16T23:28:23.472Z</dcterms:created>
  <dcterms:modified xsi:type="dcterms:W3CDTF">2026-03-16T23:28:23.472Z</dcterms:modified>
</cp:coreProperties>
</file>

<file path=docProps/custom.xml><?xml version="1.0" encoding="utf-8"?>
<Properties xmlns="http://schemas.openxmlformats.org/officeDocument/2006/custom-properties" xmlns:vt="http://schemas.openxmlformats.org/officeDocument/2006/docPropsVTypes"/>
</file>