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p>
    <w:p>
      <w:pPr>
        <w:spacing w:after="80" w:before="480"/>
        <w:jc w:val="center"/>
      </w:pPr>
      <w:r>
        <w:rPr>
          <w:rFonts w:ascii="Arial" w:cs="Arial" w:eastAsia="Arial" w:hAnsi="Arial"/>
          <w:b/>
          <w:bCs/>
          <w:color w:val="888888"/>
          <w:sz w:val="20"/>
          <w:szCs w:val="20"/>
        </w:rPr>
        <w:t xml:space="preserve">AA2 ADAPTIVE ADVANTAGE LABORATORIES, S.A.</w:t>
      </w:r>
    </w:p>
    <w:p>
      <w:pPr>
        <w:spacing w:after="80" w:before="80"/>
        <w:jc w:val="center"/>
      </w:pPr>
      <w:r>
        <w:rPr>
          <w:rFonts w:ascii="Arial" w:cs="Arial" w:eastAsia="Arial" w:hAnsi="Arial"/>
          <w:b/>
          <w:bCs/>
          <w:color w:val="1BB8FF"/>
          <w:sz w:val="72"/>
          <w:szCs w:val="72"/>
        </w:rPr>
        <w:t xml:space="preserve">CANON v40</w:t>
      </w:r>
    </w:p>
    <w:p>
      <w:pPr>
        <w:spacing w:after="80" w:before="80"/>
        <w:jc w:val="center"/>
      </w:pPr>
      <w:r>
        <w:rPr>
          <w:rFonts w:ascii="Arial" w:cs="Arial" w:eastAsia="Arial" w:hAnsi="Arial"/>
          <w:b/>
          <w:bCs/>
          <w:color w:val="FFFFFF"/>
          <w:sz w:val="32"/>
          <w:szCs w:val="32"/>
        </w:rPr>
        <w:t xml:space="preserve">THE COMPLETE MEMBRANE ARCHITECTURE</w:t>
      </w:r>
    </w:p>
    <w:p>
      <w:pPr>
        <w:spacing w:after="240" w:before="80"/>
        <w:jc w:val="center"/>
      </w:pPr>
      <w:r>
        <w:rPr>
          <w:rFonts w:ascii="Arial" w:cs="Arial" w:eastAsia="Arial" w:hAnsi="Arial"/>
          <w:color w:val="888888"/>
          <w:sz w:val="22"/>
          <w:szCs w:val="22"/>
        </w:rPr>
        <w:t xml:space="preserve">April 9, 2026  |  SEALED</w:t>
      </w:r>
    </w:p>
    <w:p>
      <w:pPr>
        <w:pBdr>
          <w:bottom w:val="single" w:color="1BB8FF" w:sz="4" w:space="1"/>
        </w:pBdr>
        <w:spacing w:after="200" w:before="200"/>
      </w:pPr>
    </w:p>
    <w:p>
      <w:pPr>
        <w:spacing w:after="80" w:before="80"/>
      </w:pPr>
    </w:p>
    <w:p>
      <w:pPr>
        <w:spacing w:after="80" w:before="160"/>
        <w:jc w:val="center"/>
      </w:pPr>
      <w:r>
        <w:rPr>
          <w:rFonts w:ascii="Arial" w:cs="Arial" w:eastAsia="Arial" w:hAnsi="Arial"/>
          <w:color w:val="CCCCCC"/>
          <w:sz w:val="22"/>
          <w:szCs w:val="22"/>
        </w:rPr>
        <w:t xml:space="preserve">James R. Pitts II  |  Founder  |  Customer #1</w:t>
      </w:r>
    </w:p>
    <w:p>
      <w:pPr>
        <w:spacing w:after="320" w:before="80"/>
        <w:jc w:val="center"/>
      </w:pPr>
      <w:r>
        <w:rPr>
          <w:rFonts w:ascii="Arial" w:cs="Arial" w:eastAsia="Arial" w:hAnsi="Arial"/>
          <w:b/>
          <w:bCs/>
          <w:color w:val="1BB8FF"/>
          <w:sz w:val="28"/>
          <w:szCs w:val="28"/>
        </w:rPr>
        <w:t xml:space="preserve">I AM THE RECEIPT</w:t>
      </w:r>
    </w:p>
    <w:p>
      <w:pPr>
        <w:spacing w:after="160" w:before="160"/>
      </w:pPr>
    </w:p>
    <w:p>
      <w:pPr>
        <w:spacing w:after="160" w:before="160"/>
        <w:ind w:left="720"/>
      </w:pPr>
      <w:r>
        <w:rPr>
          <w:rFonts w:ascii="Arial" w:cs="Arial" w:eastAsia="Arial" w:hAnsi="Arial"/>
          <w:i/>
          <w:iCs/>
          <w:color w:val="1BB8FF"/>
          <w:sz w:val="24"/>
          <w:szCs w:val="24"/>
        </w:rPr>
        <w:t xml:space="preserve">"The more of yourself you bring to this system — the more the system's mirror can reflect back to you."</w:t>
      </w:r>
    </w:p>
    <w:p>
      <w:pPr>
        <w:spacing w:after="320" w:before="320"/>
      </w:pPr>
    </w:p>
    <w:p>
      <w:r>
        <w:br w:type="page"/>
      </w:r>
    </w:p>
    <w:p>
      <w:pPr>
        <w:pStyle w:val="Heading1"/>
        <w:spacing w:after="160" w:before="400"/>
      </w:pPr>
      <w:r>
        <w:rPr>
          <w:rFonts w:ascii="Arial" w:cs="Arial" w:eastAsia="Arial" w:hAnsi="Arial"/>
          <w:b/>
          <w:bCs/>
          <w:color w:val="1BB8FF"/>
          <w:sz w:val="36"/>
          <w:szCs w:val="36"/>
        </w:rPr>
        <w:t xml:space="preserve">1. PROJECT IDENTITY — PERMANENT LOCKS</w:t>
      </w:r>
    </w:p>
    <w:p>
      <w:pPr>
        <w:pBdr>
          <w:bottom w:val="single" w:color="1BB8FF" w:sz="4" w:space="1"/>
        </w:pBdr>
        <w:spacing w:after="200" w:before="200"/>
      </w:pPr>
    </w:p>
    <w:p>
      <w:pPr>
        <w:spacing w:after="80" w:before="80"/>
      </w:pPr>
      <w:r>
        <w:rPr>
          <w:rFonts w:ascii="Arial" w:cs="Arial" w:eastAsia="Arial" w:hAnsi="Arial"/>
          <w:b w:val="false"/>
          <w:bCs w:val="false"/>
          <w:i w:val="false"/>
          <w:iCs w:val="false"/>
          <w:color w:val="CCCCCC"/>
          <w:sz w:val="22"/>
          <w:szCs w:val="22"/>
        </w:rPr>
        <w:t xml:space="preserve">App: AA2 BioMesh / AA2 Scan — React Native + Expo + TypeScript</w:t>
      </w:r>
    </w:p>
    <w:p>
      <w:pPr>
        <w:spacing w:after="80" w:before="80"/>
      </w:pPr>
      <w:r>
        <w:rPr>
          <w:rFonts w:ascii="Arial" w:cs="Arial" w:eastAsia="Arial" w:hAnsi="Arial"/>
          <w:b w:val="false"/>
          <w:bCs w:val="false"/>
          <w:i w:val="false"/>
          <w:iCs w:val="false"/>
          <w:color w:val="CCCCCC"/>
          <w:sz w:val="22"/>
          <w:szCs w:val="22"/>
        </w:rPr>
        <w:t xml:space="preserve">Scanner: S.C.A.N. = Safety Clarifier Adaptive Nerve. No other definition. Ever.</w:t>
      </w:r>
    </w:p>
    <w:p>
      <w:pPr>
        <w:spacing w:after="80" w:before="80"/>
      </w:pPr>
      <w:r>
        <w:rPr>
          <w:rFonts w:ascii="Arial" w:cs="Arial" w:eastAsia="Arial" w:hAnsi="Arial"/>
          <w:b w:val="false"/>
          <w:bCs w:val="false"/>
          <w:i w:val="false"/>
          <w:iCs w:val="false"/>
          <w:color w:val="CCCCCC"/>
          <w:sz w:val="22"/>
          <w:szCs w:val="22"/>
        </w:rPr>
        <w:t xml:space="preserve">Repo: github.com/AA2LABS/aa2-scan</w:t>
      </w:r>
    </w:p>
    <w:p>
      <w:pPr>
        <w:spacing w:after="80" w:before="80"/>
      </w:pPr>
      <w:r>
        <w:rPr>
          <w:rFonts w:ascii="Arial" w:cs="Arial" w:eastAsia="Arial" w:hAnsi="Arial"/>
          <w:b w:val="false"/>
          <w:bCs w:val="false"/>
          <w:i w:val="false"/>
          <w:iCs w:val="false"/>
          <w:color w:val="CCCCCC"/>
          <w:sz w:val="22"/>
          <w:szCs w:val="22"/>
        </w:rPr>
        <w:t xml:space="preserve">Supabase: zvxdpfbvmxzhjqrnllb.supabase.co</w:t>
      </w:r>
    </w:p>
    <w:p>
      <w:pPr>
        <w:spacing w:after="80" w:before="80"/>
      </w:pPr>
      <w:r>
        <w:rPr>
          <w:rFonts w:ascii="Arial" w:cs="Arial" w:eastAsia="Arial" w:hAnsi="Arial"/>
          <w:b w:val="false"/>
          <w:bCs w:val="false"/>
          <w:i w:val="false"/>
          <w:iCs w:val="false"/>
          <w:color w:val="CCCCCC"/>
          <w:sz w:val="22"/>
          <w:szCs w:val="22"/>
        </w:rPr>
        <w:t xml:space="preserve">EAS: aa2founder@gmail.com (AA2LABS org) — $19/month</w:t>
      </w:r>
    </w:p>
    <w:p>
      <w:pPr>
        <w:spacing w:after="80" w:before="80"/>
      </w:pPr>
      <w:r>
        <w:rPr>
          <w:rFonts w:ascii="Arial" w:cs="Arial" w:eastAsia="Arial" w:hAnsi="Arial"/>
          <w:b w:val="false"/>
          <w:bCs w:val="false"/>
          <w:i w:val="false"/>
          <w:iCs w:val="false"/>
          <w:color w:val="CCCCCC"/>
          <w:sz w:val="22"/>
          <w:szCs w:val="22"/>
        </w:rPr>
        <w:t xml:space="preserve">Claude API: claude-sonnet-4-20250514</w:t>
      </w:r>
    </w:p>
    <w:p>
      <w:pPr>
        <w:spacing w:after="80" w:before="80"/>
      </w:pPr>
      <w:r>
        <w:rPr>
          <w:rFonts w:ascii="Arial" w:cs="Arial" w:eastAsia="Arial" w:hAnsi="Arial"/>
          <w:b w:val="false"/>
          <w:bCs w:val="false"/>
          <w:i w:val="false"/>
          <w:iCs w:val="false"/>
          <w:color w:val="CCCCCC"/>
          <w:sz w:val="22"/>
          <w:szCs w:val="22"/>
        </w:rPr>
        <w:t xml:space="preserve">Primary test device: Samsung Z-Fold 5 (Android)</w:t>
      </w:r>
    </w:p>
    <w:p>
      <w:pPr>
        <w:spacing w:after="80" w:before="80"/>
      </w:pPr>
      <w:r>
        <w:rPr>
          <w:rFonts w:ascii="Arial" w:cs="Arial" w:eastAsia="Arial" w:hAnsi="Arial"/>
          <w:b w:val="false"/>
          <w:bCs w:val="false"/>
          <w:i w:val="false"/>
          <w:iCs w:val="false"/>
          <w:color w:val="CCCCCC"/>
          <w:sz w:val="22"/>
          <w:szCs w:val="22"/>
        </w:rPr>
        <w:t xml:space="preserve">No investors. No board. Permanent founder sovereignty.</w:t>
      </w:r>
    </w:p>
    <w:p>
      <w:pPr>
        <w:spacing w:after="80" w:before="80"/>
      </w:pPr>
    </w:p>
    <w:p>
      <w:pPr>
        <w:spacing w:after="80" w:before="80"/>
      </w:pPr>
      <w:r>
        <w:rPr>
          <w:rFonts w:ascii="Arial" w:cs="Arial" w:eastAsia="Arial" w:hAnsi="Arial"/>
          <w:b/>
          <w:bCs/>
          <w:i w:val="false"/>
          <w:iCs w:val="false"/>
          <w:color w:val="CCCCCC"/>
          <w:sz w:val="22"/>
          <w:szCs w:val="22"/>
        </w:rPr>
        <w:t xml:space="preserve">Dark is canonical UI. TAKE NOTICE replaces HEADS UP. CANAAN permanently struck.</w:t>
      </w:r>
    </w:p>
    <w:p>
      <w:pPr>
        <w:spacing w:after="80" w:before="80"/>
      </w:pPr>
      <w:r>
        <w:rPr>
          <w:rFonts w:ascii="Arial" w:cs="Arial" w:eastAsia="Arial" w:hAnsi="Arial"/>
          <w:b w:val="false"/>
          <w:bCs w:val="false"/>
          <w:i w:val="false"/>
          <w:iCs w:val="false"/>
          <w:color w:val="CCCCCC"/>
          <w:sz w:val="22"/>
          <w:szCs w:val="22"/>
        </w:rPr>
        <w:t xml:space="preserve">The Concierge is the intelligence name — NEVER Javier in UI, mockups, or code.</w:t>
      </w:r>
    </w:p>
    <w:p>
      <w:pPr>
        <w:spacing w:after="80" w:before="80"/>
      </w:pPr>
      <w:r>
        <w:rPr>
          <w:rFonts w:ascii="Arial" w:cs="Arial" w:eastAsia="Arial" w:hAnsi="Arial"/>
          <w:b w:val="false"/>
          <w:bCs w:val="false"/>
          <w:i w:val="false"/>
          <w:iCs w:val="false"/>
          <w:color w:val="CCCCCC"/>
          <w:sz w:val="22"/>
          <w:szCs w:val="22"/>
        </w:rPr>
        <w:t xml:space="preserve">Javier is one personality option — permanently removed from onboarding chip list.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2. THREE PILLARS — PERMANENT DOCTRINE</w:t>
      </w:r>
    </w:p>
    <w:p>
      <w:pPr>
        <w:pBdr>
          <w:bottom w:val="single" w:color="1BB8FF" w:sz="4" w:space="1"/>
        </w:pBdr>
        <w:spacing w:after="200" w:before="200"/>
      </w:pPr>
    </w:p>
    <w:p>
      <w:pPr>
        <w:spacing w:after="80" w:before="80"/>
      </w:pPr>
      <w:r>
        <w:rPr>
          <w:rFonts w:ascii="Arial" w:cs="Arial" w:eastAsia="Arial" w:hAnsi="Arial"/>
          <w:b w:val="false"/>
          <w:bCs w:val="false"/>
          <w:i w:val="false"/>
          <w:iCs w:val="false"/>
          <w:color w:val="CCCCCC"/>
          <w:sz w:val="22"/>
          <w:szCs w:val="22"/>
        </w:rPr>
        <w:t xml:space="preserve">Internal only. Never public-facing. Never disclosed to users.</w:t>
      </w:r>
    </w:p>
    <w:p>
      <w:pPr>
        <w:spacing w:after="80" w:before="80"/>
      </w:pPr>
    </w:p>
    <w:p>
      <w:pPr>
        <w:spacing w:after="80" w:before="240"/>
      </w:pPr>
      <w:r>
        <w:rPr>
          <w:rFonts w:ascii="Arial" w:cs="Arial" w:eastAsia="Arial" w:hAnsi="Arial"/>
          <w:b/>
          <w:bCs/>
          <w:color w:val="1BB8FF"/>
          <w:sz w:val="24"/>
          <w:szCs w:val="24"/>
        </w:rPr>
        <w:t xml:space="preserve">Pillar 1 — The Kybalion</w:t>
      </w:r>
    </w:p>
    <w:p>
      <w:pPr>
        <w:spacing w:after="80" w:before="80"/>
      </w:pPr>
      <w:r>
        <w:rPr>
          <w:rFonts w:ascii="Arial" w:cs="Arial" w:eastAsia="Arial" w:hAnsi="Arial"/>
          <w:b w:val="false"/>
          <w:bCs w:val="false"/>
          <w:i w:val="false"/>
          <w:iCs w:val="false"/>
          <w:color w:val="CCCCCC"/>
          <w:sz w:val="22"/>
          <w:szCs w:val="22"/>
        </w:rPr>
        <w:t xml:space="preserve">Hermetic Correspondence: AS ABOVE SO BELOW. The body is the architecture blueprint. Every spoke maps to a human body system. This is not metaphor — it is structural law.</w:t>
      </w:r>
    </w:p>
    <w:p>
      <w:pPr>
        <w:spacing w:after="80" w:before="80"/>
      </w:pPr>
    </w:p>
    <w:p>
      <w:pPr>
        <w:spacing w:after="80" w:before="240"/>
      </w:pPr>
      <w:r>
        <w:rPr>
          <w:rFonts w:ascii="Arial" w:cs="Arial" w:eastAsia="Arial" w:hAnsi="Arial"/>
          <w:b/>
          <w:bCs/>
          <w:color w:val="1BB8FF"/>
          <w:sz w:val="24"/>
          <w:szCs w:val="24"/>
        </w:rPr>
        <w:t xml:space="preserve">Pillar 2 — Ancient Kemet Initiate Doctrine</w:t>
      </w:r>
    </w:p>
    <w:p>
      <w:pPr>
        <w:spacing w:after="80" w:before="80"/>
      </w:pPr>
      <w:r>
        <w:rPr>
          <w:rFonts w:ascii="Arial" w:cs="Arial" w:eastAsia="Arial" w:hAnsi="Arial"/>
          <w:b w:val="false"/>
          <w:bCs w:val="false"/>
          <w:i w:val="false"/>
          <w:iCs w:val="false"/>
          <w:color w:val="CCCCCC"/>
          <w:sz w:val="22"/>
          <w:szCs w:val="22"/>
        </w:rPr>
        <w:t xml:space="preserve">Onboarding IS the initiation. The member does not fill out a form. They complete a rite of passage into a system built around their biology. The Membrane is the door. The questions are the keys.</w:t>
      </w:r>
    </w:p>
    <w:p>
      <w:pPr>
        <w:spacing w:after="80" w:before="80"/>
      </w:pPr>
    </w:p>
    <w:p>
      <w:pPr>
        <w:spacing w:after="80" w:before="240"/>
      </w:pPr>
      <w:r>
        <w:rPr>
          <w:rFonts w:ascii="Arial" w:cs="Arial" w:eastAsia="Arial" w:hAnsi="Arial"/>
          <w:b/>
          <w:bCs/>
          <w:color w:val="1BB8FF"/>
          <w:sz w:val="24"/>
          <w:szCs w:val="24"/>
        </w:rPr>
        <w:t xml:space="preserve">Pillar 3 — Joe Dispenza Neuroscience of Transformation</w:t>
      </w:r>
    </w:p>
    <w:p>
      <w:pPr>
        <w:spacing w:after="80" w:before="80"/>
      </w:pPr>
      <w:r>
        <w:rPr>
          <w:rFonts w:ascii="Arial" w:cs="Arial" w:eastAsia="Arial" w:hAnsi="Arial"/>
          <w:b w:val="false"/>
          <w:bCs w:val="false"/>
          <w:i w:val="false"/>
          <w:iCs w:val="false"/>
          <w:color w:val="CCCCCC"/>
          <w:sz w:val="22"/>
          <w:szCs w:val="22"/>
        </w:rPr>
        <w:t xml:space="preserve">30/60/90-day baseline = neurological rewiring timeline. The system is not measuring a snapshot. It is building a trajectory. Every scan, every clarification, every answer compounds toward a new biological identity.</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3. THE MISSION — LOCKED</w:t>
      </w:r>
    </w:p>
    <w:p>
      <w:pPr>
        <w:pBdr>
          <w:bottom w:val="single" w:color="1BB8FF" w:sz="4" w:space="1"/>
        </w:pBdr>
        <w:spacing w:after="200" w:before="200"/>
      </w:pPr>
    </w:p>
    <w:p>
      <w:pPr>
        <w:spacing w:after="160" w:before="160"/>
        <w:ind w:left="720"/>
      </w:pPr>
      <w:r>
        <w:rPr>
          <w:rFonts w:ascii="Arial" w:cs="Arial" w:eastAsia="Arial" w:hAnsi="Arial"/>
          <w:i/>
          <w:iCs/>
          <w:color w:val="1BB8FF"/>
          <w:sz w:val="24"/>
          <w:szCs w:val="24"/>
        </w:rPr>
        <w:t xml:space="preserve">"AA2 is not a scanner. It's what happens when your life finally has a nervous system."</w:t>
      </w:r>
    </w:p>
    <w:p>
      <w:pPr>
        <w:spacing w:after="80" w:before="80"/>
      </w:pPr>
    </w:p>
    <w:p>
      <w:pPr>
        <w:spacing w:after="80" w:before="80"/>
      </w:pPr>
      <w:r>
        <w:rPr>
          <w:rFonts w:ascii="Arial" w:cs="Arial" w:eastAsia="Arial" w:hAnsi="Arial"/>
          <w:b w:val="false"/>
          <w:bCs w:val="false"/>
          <w:i/>
          <w:iCs/>
          <w:color w:val="CCCCCC"/>
          <w:sz w:val="22"/>
          <w:szCs w:val="22"/>
        </w:rPr>
        <w:t xml:space="preserve">The rocks don't have to stay rocks. The water shows them how.</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 is a living membrane operating system modeled after the human body. It connects humans, animals, and environments through biosignal intelligence. It operates before damage — not after. It filters before contact. It intercepts before purchase, before consumption, before exposure.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Every family. Every animal. Every traveler. Every operator. Every physician. Every farmer. Every handler. One membrane. One system. One truth.</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4. THE ARRIVAL ARCHITECTURE — ROLE-AWARE ENTRY</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The arrival sequence is not an intro. It is a live role selector.</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Whoever picks up the device and stops on a panel — that panel tells the system who they are. Everything downstream adapts to that entry point.</w:t>
      </w:r>
    </w:p>
    <w:p>
      <w:pPr>
        <w:spacing w:after="80" w:before="80"/>
      </w:pPr>
    </w:p>
    <w:p>
      <w:pPr>
        <w:pStyle w:val="Heading2"/>
        <w:spacing w:after="120" w:before="320"/>
      </w:pPr>
      <w:r>
        <w:rPr>
          <w:rFonts w:ascii="Arial" w:cs="Arial" w:eastAsia="Arial" w:hAnsi="Arial"/>
          <w:b/>
          <w:bCs/>
          <w:color w:val="FFFFFF"/>
          <w:sz w:val="28"/>
          <w:szCs w:val="28"/>
        </w:rPr>
        <w:t xml:space="preserve">The Three Layers — In Sequence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Layer</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Name</w:t>
            </w:r>
          </w:p>
        </w:tc>
        <w:tc>
          <w:tcPr>
            <w:tcW w:type="dxa" w:w="5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Function</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PREVIEW PANELS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Show them the destination. This is what you're building.</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BRIEFING CARDS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Concierge explains before asking. Here's why it matters.</w:t>
            </w:r>
          </w:p>
        </w:tc>
      </w:tr>
      <w:tr>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MEMBRANE</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Now build it. The actual questions.</w:t>
            </w:r>
          </w:p>
        </w:tc>
      </w:tr>
    </w:tbl>
    <w:p>
      <w:pPr>
        <w:spacing w:after="160" w:before="160"/>
      </w:pPr>
    </w:p>
    <w:p>
      <w:pPr>
        <w:pStyle w:val="Heading2"/>
        <w:spacing w:after="120" w:before="320"/>
      </w:pPr>
      <w:r>
        <w:rPr>
          <w:rFonts w:ascii="Arial" w:cs="Arial" w:eastAsia="Arial" w:hAnsi="Arial"/>
          <w:b/>
          <w:bCs/>
          <w:color w:val="FFFFFF"/>
          <w:sz w:val="28"/>
          <w:szCs w:val="28"/>
        </w:rPr>
        <w:t xml:space="preserve">Nine Entry Points — Confirmed Sequence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360"/>
      </w:tblGrid>
      <w:tr>
        <w:tc>
          <w:tcPr>
            <w:tcW w:type="dxa" w:w="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t>
            </w:r>
          </w:p>
        </w:tc>
        <w:tc>
          <w:tcPr>
            <w:tcW w:type="dxa" w:w="2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Panel</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Entry Role</w:t>
            </w:r>
          </w:p>
        </w:tc>
        <w:tc>
          <w:tcPr>
            <w:tcW w:type="dxa" w:w="4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Concierge Voice</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Concierge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Individual / Family / General</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Warm. Personal. Built around you.</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Chef</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Parent / Home cook / Nutrition-focused</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Every meal goes through this first.</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 Buddy</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Athlete / Performance / Health</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Your body has a signature. We learn it.</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Chauffeur</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Traveler / Executive / Safety</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Every destination briefed. Every route pre-cleared.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HNW / Executive / Private family</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Nothing passes without clearance.</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 Feline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Pet owner / Family with animals</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They can't read labels. You can.</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Equine Intelligence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Horse owner / Trainer / Jockey</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Feed consistency is performance.</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Intel</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Rancher / Farmer / Livestock operator</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Mycotoxins don't announce themselves.</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Tactical — LAST</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Law enforcement / Military / Handler</w:t>
            </w:r>
          </w:p>
        </w:tc>
        <w:tc>
          <w:tcPr>
            <w:tcW w:type="dxa" w:w="4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Handler biology transfers.</w:t>
            </w:r>
          </w:p>
        </w:tc>
      </w:tr>
    </w:tbl>
    <w:p>
      <w:pPr>
        <w:spacing w:after="160" w:before="160"/>
      </w:pPr>
    </w:p>
    <w:p>
      <w:pPr>
        <w:pStyle w:val="Heading2"/>
        <w:spacing w:after="120" w:before="320"/>
      </w:pPr>
      <w:r>
        <w:rPr>
          <w:rFonts w:ascii="Arial" w:cs="Arial" w:eastAsia="Arial" w:hAnsi="Arial"/>
          <w:b/>
          <w:bCs/>
          <w:color w:val="FFFFFF"/>
          <w:sz w:val="28"/>
          <w:szCs w:val="28"/>
        </w:rPr>
        <w:t xml:space="preserve">Preview Panel Content — Per Entry Point</w:t>
      </w:r>
    </w:p>
    <w:p>
      <w:pPr>
        <w:spacing w:after="80" w:before="80"/>
      </w:pPr>
    </w:p>
    <w:p>
      <w:pPr>
        <w:spacing w:after="80" w:before="240"/>
      </w:pPr>
      <w:r>
        <w:rPr>
          <w:rFonts w:ascii="Arial" w:cs="Arial" w:eastAsia="Arial" w:hAnsi="Arial"/>
          <w:b/>
          <w:bCs/>
          <w:color w:val="1BB8FF"/>
          <w:sz w:val="24"/>
          <w:szCs w:val="24"/>
        </w:rPr>
        <w:t xml:space="preserve">Panel 1 — The Concierge Entry</w:t>
      </w:r>
    </w:p>
    <w:p>
      <w:pPr>
        <w:spacing w:after="80" w:before="80"/>
      </w:pPr>
      <w:r>
        <w:rPr>
          <w:rFonts w:ascii="Arial" w:cs="Arial" w:eastAsia="Arial" w:hAnsi="Arial"/>
          <w:b w:val="false"/>
          <w:bCs w:val="false"/>
          <w:i w:val="false"/>
          <w:iCs w:val="false"/>
          <w:color w:val="CCCCCC"/>
          <w:sz w:val="22"/>
          <w:szCs w:val="22"/>
        </w:rPr>
        <w:t xml:space="preserve">Shows: Dashboard with live biosignals — 4 color waves — Garmin + Oura + Beats + Oakley</w:t>
      </w:r>
    </w:p>
    <w:p>
      <w:pPr>
        <w:spacing w:after="80" w:before="80"/>
      </w:pPr>
      <w:r>
        <w:rPr>
          <w:rFonts w:ascii="Arial" w:cs="Arial" w:eastAsia="Arial" w:hAnsi="Arial"/>
          <w:b w:val="false"/>
          <w:bCs w:val="false"/>
          <w:i w:val="false"/>
          <w:iCs w:val="false"/>
          <w:color w:val="CCCCCC"/>
          <w:sz w:val="22"/>
          <w:szCs w:val="22"/>
        </w:rPr>
        <w:t xml:space="preserve">Shows: Bio Buddy reclassifying stress as excitement</w:t>
      </w:r>
    </w:p>
    <w:p>
      <w:pPr>
        <w:spacing w:after="80" w:before="80"/>
      </w:pPr>
      <w:r>
        <w:rPr>
          <w:rFonts w:ascii="Arial" w:cs="Arial" w:eastAsia="Arial" w:hAnsi="Arial"/>
          <w:b w:val="false"/>
          <w:bCs w:val="false"/>
          <w:i w:val="false"/>
          <w:iCs w:val="false"/>
          <w:color w:val="CCCCCC"/>
          <w:sz w:val="22"/>
          <w:szCs w:val="22"/>
        </w:rPr>
        <w:t xml:space="preserve">Shows: Chef catching allergen before checkout</w:t>
      </w:r>
    </w:p>
    <w:p>
      <w:pPr>
        <w:spacing w:after="80" w:before="80"/>
      </w:pPr>
      <w:r>
        <w:rPr>
          <w:rFonts w:ascii="Arial" w:cs="Arial" w:eastAsia="Arial" w:hAnsi="Arial"/>
          <w:b w:val="false"/>
          <w:bCs w:val="false"/>
          <w:i w:val="false"/>
          <w:iCs w:val="false"/>
          <w:color w:val="CCCCCC"/>
          <w:sz w:val="22"/>
          <w:szCs w:val="22"/>
        </w:rPr>
        <w:t xml:space="preserve">Shows: Act Right Dollars accumulating — $47.20</w:t>
      </w:r>
    </w:p>
    <w:p>
      <w:pPr>
        <w:spacing w:after="160" w:before="160"/>
        <w:ind w:left="720"/>
      </w:pPr>
      <w:r>
        <w:rPr>
          <w:rFonts w:ascii="Arial" w:cs="Arial" w:eastAsia="Arial" w:hAnsi="Arial"/>
          <w:i/>
          <w:iCs/>
          <w:color w:val="1BB8FF"/>
          <w:sz w:val="24"/>
          <w:szCs w:val="24"/>
        </w:rPr>
        <w:t xml:space="preserve">"This is your membrane live. Every device, every signal, one rhythm. This is what Day 1 looks like."</w:t>
      </w:r>
    </w:p>
    <w:p>
      <w:pPr>
        <w:spacing w:after="80" w:before="80"/>
      </w:pPr>
    </w:p>
    <w:p>
      <w:pPr>
        <w:spacing w:after="80" w:before="240"/>
      </w:pPr>
      <w:r>
        <w:rPr>
          <w:rFonts w:ascii="Arial" w:cs="Arial" w:eastAsia="Arial" w:hAnsi="Arial"/>
          <w:b/>
          <w:bCs/>
          <w:color w:val="1BB8FF"/>
          <w:sz w:val="24"/>
          <w:szCs w:val="24"/>
        </w:rPr>
        <w:t xml:space="preserve">Panel 2 — The Chef Entry</w:t>
      </w:r>
    </w:p>
    <w:p>
      <w:pPr>
        <w:spacing w:after="80" w:before="80"/>
      </w:pPr>
      <w:r>
        <w:rPr>
          <w:rFonts w:ascii="Arial" w:cs="Arial" w:eastAsia="Arial" w:hAnsi="Arial"/>
          <w:b w:val="false"/>
          <w:bCs w:val="false"/>
          <w:i w:val="false"/>
          <w:iCs w:val="false"/>
          <w:color w:val="CCCCCC"/>
          <w:sz w:val="22"/>
          <w:szCs w:val="22"/>
        </w:rPr>
        <w:t xml:space="preserve">Shows: Cento Tomato Paste scan — PEANUT ALLERGEN flagged</w:t>
      </w:r>
    </w:p>
    <w:p>
      <w:pPr>
        <w:spacing w:after="80" w:before="80"/>
      </w:pPr>
      <w:r>
        <w:rPr>
          <w:rFonts w:ascii="Arial" w:cs="Arial" w:eastAsia="Arial" w:hAnsi="Arial"/>
          <w:b w:val="false"/>
          <w:bCs w:val="false"/>
          <w:i w:val="false"/>
          <w:iCs w:val="false"/>
          <w:color w:val="CCCCCC"/>
          <w:sz w:val="22"/>
          <w:szCs w:val="22"/>
        </w:rPr>
        <w:t xml:space="preserve">Shows: Spaghetti Bolognese full recipe with membrane flags</w:t>
      </w:r>
    </w:p>
    <w:p>
      <w:pPr>
        <w:spacing w:after="80" w:before="80"/>
      </w:pPr>
      <w:r>
        <w:rPr>
          <w:rFonts w:ascii="Arial" w:cs="Arial" w:eastAsia="Arial" w:hAnsi="Arial"/>
          <w:b w:val="false"/>
          <w:bCs w:val="false"/>
          <w:i w:val="false"/>
          <w:iCs w:val="false"/>
          <w:color w:val="CCCCCC"/>
          <w:sz w:val="22"/>
          <w:szCs w:val="22"/>
        </w:rPr>
        <w:t xml:space="preserve">Shows: Shopping list with SCAN TO VERIFY buttons</w:t>
      </w:r>
    </w:p>
    <w:p>
      <w:pPr>
        <w:spacing w:after="80" w:before="80"/>
      </w:pPr>
      <w:r>
        <w:rPr>
          <w:rFonts w:ascii="Arial" w:cs="Arial" w:eastAsia="Arial" w:hAnsi="Arial"/>
          <w:b w:val="false"/>
          <w:bCs w:val="false"/>
          <w:i w:val="false"/>
          <w:iCs w:val="false"/>
          <w:color w:val="CCCCCC"/>
          <w:sz w:val="22"/>
          <w:szCs w:val="22"/>
        </w:rPr>
        <w:t xml:space="preserve">Shows: Forager at a Montana roadside stand — freshness read</w:t>
      </w:r>
    </w:p>
    <w:p>
      <w:pPr>
        <w:spacing w:after="160" w:before="160"/>
        <w:ind w:left="720"/>
      </w:pPr>
      <w:r>
        <w:rPr>
          <w:rFonts w:ascii="Arial" w:cs="Arial" w:eastAsia="Arial" w:hAnsi="Arial"/>
          <w:i/>
          <w:iCs/>
          <w:color w:val="1BB8FF"/>
          <w:sz w:val="24"/>
          <w:szCs w:val="24"/>
        </w:rPr>
        <w:t xml:space="preserve">"Every meal your family eats goes through this first."</w:t>
      </w:r>
    </w:p>
    <w:p>
      <w:pPr>
        <w:spacing w:after="80" w:before="80"/>
      </w:pPr>
    </w:p>
    <w:p>
      <w:pPr>
        <w:spacing w:after="80" w:before="240"/>
      </w:pPr>
      <w:r>
        <w:rPr>
          <w:rFonts w:ascii="Arial" w:cs="Arial" w:eastAsia="Arial" w:hAnsi="Arial"/>
          <w:b/>
          <w:bCs/>
          <w:color w:val="1BB8FF"/>
          <w:sz w:val="24"/>
          <w:szCs w:val="24"/>
        </w:rPr>
        <w:t xml:space="preserve">Panel 3 — Bio Buddy Entry</w:t>
      </w:r>
    </w:p>
    <w:p>
      <w:pPr>
        <w:spacing w:after="80" w:before="80"/>
      </w:pPr>
      <w:r>
        <w:rPr>
          <w:rFonts w:ascii="Arial" w:cs="Arial" w:eastAsia="Arial" w:hAnsi="Arial"/>
          <w:b w:val="false"/>
          <w:bCs w:val="false"/>
          <w:i w:val="false"/>
          <w:iCs w:val="false"/>
          <w:color w:val="CCCCCC"/>
          <w:sz w:val="22"/>
          <w:szCs w:val="22"/>
        </w:rPr>
        <w:t xml:space="preserve">Shows: Full biosignal dashboard — cyan HRV, green readiness, gold HRV ms, purple BPM</w:t>
      </w:r>
    </w:p>
    <w:p>
      <w:pPr>
        <w:spacing w:after="80" w:before="80"/>
      </w:pPr>
      <w:r>
        <w:rPr>
          <w:rFonts w:ascii="Arial" w:cs="Arial" w:eastAsia="Arial" w:hAnsi="Arial"/>
          <w:b w:val="false"/>
          <w:bCs w:val="false"/>
          <w:i w:val="false"/>
          <w:iCs w:val="false"/>
          <w:color w:val="CCCCCC"/>
          <w:sz w:val="22"/>
          <w:szCs w:val="22"/>
        </w:rPr>
        <w:t xml:space="preserve">Shows: Biosignal Baseline 90D — EQ bars against personal baseline</w:t>
      </w:r>
    </w:p>
    <w:p>
      <w:pPr>
        <w:spacing w:after="80" w:before="80"/>
      </w:pPr>
      <w:r>
        <w:rPr>
          <w:rFonts w:ascii="Arial" w:cs="Arial" w:eastAsia="Arial" w:hAnsi="Arial"/>
          <w:b w:val="false"/>
          <w:bCs w:val="false"/>
          <w:i w:val="false"/>
          <w:iCs w:val="false"/>
          <w:color w:val="CCCCCC"/>
          <w:sz w:val="22"/>
          <w:szCs w:val="22"/>
        </w:rPr>
        <w:t xml:space="preserve">Shows: Bio Buddy clarifier — stress spike reclassified as excitement</w:t>
      </w:r>
    </w:p>
    <w:p>
      <w:pPr>
        <w:spacing w:after="80" w:before="80"/>
      </w:pPr>
      <w:r>
        <w:rPr>
          <w:rFonts w:ascii="Arial" w:cs="Arial" w:eastAsia="Arial" w:hAnsi="Arial"/>
          <w:b w:val="false"/>
          <w:bCs w:val="false"/>
          <w:i w:val="false"/>
          <w:iCs w:val="false"/>
          <w:color w:val="CCCCCC"/>
          <w:sz w:val="22"/>
          <w:szCs w:val="22"/>
        </w:rPr>
        <w:t xml:space="preserve">Shows: Hardware stack — Garmin Tactix 8 + Oura Ring 4 + Beats Pro 2 + Oakley Meta HSTN</w:t>
      </w:r>
    </w:p>
    <w:p>
      <w:pPr>
        <w:spacing w:after="160" w:before="160"/>
        <w:ind w:left="720"/>
      </w:pPr>
      <w:r>
        <w:rPr>
          <w:rFonts w:ascii="Arial" w:cs="Arial" w:eastAsia="Arial" w:hAnsi="Arial"/>
          <w:i/>
          <w:iCs/>
          <w:color w:val="1BB8FF"/>
          <w:sz w:val="24"/>
          <w:szCs w:val="24"/>
        </w:rPr>
        <w:t xml:space="preserve">"Your body has a signature. We learn it. Then we never confuse it with someone else's."</w:t>
      </w:r>
    </w:p>
    <w:p>
      <w:pPr>
        <w:spacing w:after="80" w:before="80"/>
      </w:pPr>
    </w:p>
    <w:p>
      <w:pPr>
        <w:spacing w:after="80" w:before="240"/>
      </w:pPr>
      <w:r>
        <w:rPr>
          <w:rFonts w:ascii="Arial" w:cs="Arial" w:eastAsia="Arial" w:hAnsi="Arial"/>
          <w:b/>
          <w:bCs/>
          <w:color w:val="1BB8FF"/>
          <w:sz w:val="24"/>
          <w:szCs w:val="24"/>
        </w:rPr>
        <w:t xml:space="preserve">Panel 4 — The Chauffeur Entry</w:t>
      </w:r>
    </w:p>
    <w:p>
      <w:pPr>
        <w:spacing w:after="80" w:before="80"/>
      </w:pPr>
      <w:r>
        <w:rPr>
          <w:rFonts w:ascii="Arial" w:cs="Arial" w:eastAsia="Arial" w:hAnsi="Arial"/>
          <w:b w:val="false"/>
          <w:bCs w:val="false"/>
          <w:i w:val="false"/>
          <w:iCs w:val="false"/>
          <w:color w:val="CCCCCC"/>
          <w:sz w:val="22"/>
          <w:szCs w:val="22"/>
        </w:rPr>
        <w:t xml:space="preserve">Shows: Pre-programmed safe route — waypoint briefing mid-journey</w:t>
      </w:r>
    </w:p>
    <w:p>
      <w:pPr>
        <w:spacing w:after="80" w:before="80"/>
      </w:pPr>
      <w:r>
        <w:rPr>
          <w:rFonts w:ascii="Arial" w:cs="Arial" w:eastAsia="Arial" w:hAnsi="Arial"/>
          <w:b w:val="false"/>
          <w:bCs w:val="false"/>
          <w:i w:val="false"/>
          <w:iCs w:val="false"/>
          <w:color w:val="CCCCCC"/>
          <w:sz w:val="22"/>
          <w:szCs w:val="22"/>
        </w:rPr>
        <w:t xml:space="preserve">Shows: International grocery match — local store, familiar ingredients</w:t>
      </w:r>
    </w:p>
    <w:p>
      <w:pPr>
        <w:spacing w:after="80" w:before="80"/>
      </w:pPr>
      <w:r>
        <w:rPr>
          <w:rFonts w:ascii="Arial" w:cs="Arial" w:eastAsia="Arial" w:hAnsi="Arial"/>
          <w:b w:val="false"/>
          <w:bCs w:val="false"/>
          <w:i w:val="false"/>
          <w:iCs w:val="false"/>
          <w:color w:val="CCCCCC"/>
          <w:sz w:val="22"/>
          <w:szCs w:val="22"/>
        </w:rPr>
        <w:t xml:space="preserve">Shows: Forager abroad — foreign market produce identified</w:t>
      </w:r>
    </w:p>
    <w:p>
      <w:pPr>
        <w:spacing w:after="80" w:before="80"/>
      </w:pPr>
      <w:r>
        <w:rPr>
          <w:rFonts w:ascii="Arial" w:cs="Arial" w:eastAsia="Arial" w:hAnsi="Arial"/>
          <w:b w:val="false"/>
          <w:bCs w:val="false"/>
          <w:i w:val="false"/>
          <w:iCs w:val="false"/>
          <w:color w:val="CCCCCC"/>
          <w:sz w:val="22"/>
          <w:szCs w:val="22"/>
        </w:rPr>
        <w:t xml:space="preserve">Shows: Language learning activated in-country</w:t>
      </w:r>
    </w:p>
    <w:p>
      <w:pPr>
        <w:spacing w:after="160" w:before="160"/>
        <w:ind w:left="720"/>
      </w:pPr>
      <w:r>
        <w:rPr>
          <w:rFonts w:ascii="Arial" w:cs="Arial" w:eastAsia="Arial" w:hAnsi="Arial"/>
          <w:i/>
          <w:iCs/>
          <w:color w:val="1BB8FF"/>
          <w:sz w:val="24"/>
          <w:szCs w:val="24"/>
        </w:rPr>
        <w:t xml:space="preserve">"Every destination briefed. Every route pre-cleared. You move. We prepare."</w:t>
      </w:r>
    </w:p>
    <w:p>
      <w:pPr>
        <w:spacing w:after="80" w:before="80"/>
      </w:pPr>
    </w:p>
    <w:p>
      <w:pPr>
        <w:spacing w:after="80" w:before="240"/>
      </w:pPr>
      <w:r>
        <w:rPr>
          <w:rFonts w:ascii="Arial" w:cs="Arial" w:eastAsia="Arial" w:hAnsi="Arial"/>
          <w:b/>
          <w:bCs/>
          <w:color w:val="1BB8FF"/>
          <w:sz w:val="24"/>
          <w:szCs w:val="24"/>
        </w:rPr>
        <w:t xml:space="preserve">Panel 5 — The Equalizer Entry</w:t>
      </w:r>
    </w:p>
    <w:p>
      <w:pPr>
        <w:spacing w:after="80" w:before="80"/>
      </w:pPr>
      <w:r>
        <w:rPr>
          <w:rFonts w:ascii="Arial" w:cs="Arial" w:eastAsia="Arial" w:hAnsi="Arial"/>
          <w:b w:val="false"/>
          <w:bCs w:val="false"/>
          <w:i w:val="false"/>
          <w:iCs w:val="false"/>
          <w:color w:val="CCCCCC"/>
          <w:sz w:val="22"/>
          <w:szCs w:val="22"/>
        </w:rPr>
        <w:t xml:space="preserve">Shows: Sarah M. dashboard — SCANNER ACTIVE</w:t>
      </w:r>
    </w:p>
    <w:p>
      <w:pPr>
        <w:spacing w:after="80" w:before="80"/>
      </w:pPr>
      <w:r>
        <w:rPr>
          <w:rFonts w:ascii="Arial" w:cs="Arial" w:eastAsia="Arial" w:hAnsi="Arial"/>
          <w:b w:val="false"/>
          <w:bCs w:val="false"/>
          <w:i w:val="false"/>
          <w:iCs w:val="false"/>
          <w:color w:val="CCCCCC"/>
          <w:sz w:val="22"/>
          <w:szCs w:val="22"/>
        </w:rPr>
        <w:t xml:space="preserve">Shows: PAY ATTENTION flag on Nestle Pure Life</w:t>
      </w:r>
    </w:p>
    <w:p>
      <w:pPr>
        <w:spacing w:after="80" w:before="80"/>
      </w:pPr>
      <w:r>
        <w:rPr>
          <w:rFonts w:ascii="Arial" w:cs="Arial" w:eastAsia="Arial" w:hAnsi="Arial"/>
          <w:b w:val="false"/>
          <w:bCs w:val="false"/>
          <w:i w:val="false"/>
          <w:iCs w:val="false"/>
          <w:color w:val="CCCCCC"/>
          <w:sz w:val="22"/>
          <w:szCs w:val="22"/>
        </w:rPr>
        <w:t xml:space="preserve">Shows: ALL CLEAR on Tide Free and Gentle</w:t>
      </w:r>
    </w:p>
    <w:p>
      <w:pPr>
        <w:spacing w:after="80" w:before="80"/>
      </w:pPr>
      <w:r>
        <w:rPr>
          <w:rFonts w:ascii="Arial" w:cs="Arial" w:eastAsia="Arial" w:hAnsi="Arial"/>
          <w:b w:val="false"/>
          <w:bCs w:val="false"/>
          <w:i w:val="false"/>
          <w:iCs w:val="false"/>
          <w:color w:val="CCCCCC"/>
          <w:sz w:val="22"/>
          <w:szCs w:val="22"/>
        </w:rPr>
        <w:t xml:space="preserve">Shows: Family dashboard — multiple members visible</w:t>
      </w:r>
    </w:p>
    <w:p>
      <w:pPr>
        <w:spacing w:after="160" w:before="160"/>
        <w:ind w:left="720"/>
      </w:pPr>
      <w:r>
        <w:rPr>
          <w:rFonts w:ascii="Arial" w:cs="Arial" w:eastAsia="Arial" w:hAnsi="Arial"/>
          <w:i/>
          <w:iCs/>
          <w:color w:val="1BB8FF"/>
          <w:sz w:val="24"/>
          <w:szCs w:val="24"/>
        </w:rPr>
        <w:t xml:space="preserve">"Nothing passes without clearance. The system speaks only when it matters."</w:t>
      </w:r>
    </w:p>
    <w:p>
      <w:pPr>
        <w:spacing w:after="80" w:before="80"/>
      </w:pPr>
    </w:p>
    <w:p>
      <w:pPr>
        <w:spacing w:after="80" w:before="240"/>
      </w:pPr>
      <w:r>
        <w:rPr>
          <w:rFonts w:ascii="Arial" w:cs="Arial" w:eastAsia="Arial" w:hAnsi="Arial"/>
          <w:b/>
          <w:bCs/>
          <w:color w:val="1BB8FF"/>
          <w:sz w:val="24"/>
          <w:szCs w:val="24"/>
        </w:rPr>
        <w:t xml:space="preserve">Panel 6 — K9 / Feline Entry</w:t>
      </w:r>
    </w:p>
    <w:p>
      <w:pPr>
        <w:spacing w:after="80" w:before="80"/>
      </w:pPr>
      <w:r>
        <w:rPr>
          <w:rFonts w:ascii="Arial" w:cs="Arial" w:eastAsia="Arial" w:hAnsi="Arial"/>
          <w:b w:val="false"/>
          <w:bCs w:val="false"/>
          <w:i w:val="false"/>
          <w:iCs w:val="false"/>
          <w:color w:val="CCCCCC"/>
          <w:sz w:val="22"/>
          <w:szCs w:val="22"/>
        </w:rPr>
        <w:t xml:space="preserve">Shows: Chocolate Lab + orange cat hero — LOCKED hero image</w:t>
      </w:r>
    </w:p>
    <w:p>
      <w:pPr>
        <w:spacing w:after="80" w:before="80"/>
      </w:pPr>
      <w:r>
        <w:rPr>
          <w:rFonts w:ascii="Arial" w:cs="Arial" w:eastAsia="Arial" w:hAnsi="Arial"/>
          <w:b w:val="false"/>
          <w:bCs w:val="false"/>
          <w:i w:val="false"/>
          <w:iCs w:val="false"/>
          <w:color w:val="CCCCCC"/>
          <w:sz w:val="22"/>
          <w:szCs w:val="22"/>
        </w:rPr>
        <w:t xml:space="preserve">Shows: Pet food scan — ingredient flagged against ASPCA database</w:t>
      </w:r>
    </w:p>
    <w:p>
      <w:pPr>
        <w:spacing w:after="80" w:before="80"/>
      </w:pPr>
      <w:r>
        <w:rPr>
          <w:rFonts w:ascii="Arial" w:cs="Arial" w:eastAsia="Arial" w:hAnsi="Arial"/>
          <w:b w:val="false"/>
          <w:bCs w:val="false"/>
          <w:i w:val="false"/>
          <w:iCs w:val="false"/>
          <w:color w:val="CCCCCC"/>
          <w:sz w:val="22"/>
          <w:szCs w:val="22"/>
        </w:rPr>
        <w:t xml:space="preserve">Shows: Canine + feline nutritionist layer active</w:t>
      </w:r>
    </w:p>
    <w:p>
      <w:pPr>
        <w:spacing w:after="160" w:before="160"/>
        <w:ind w:left="720"/>
      </w:pPr>
      <w:r>
        <w:rPr>
          <w:rFonts w:ascii="Arial" w:cs="Arial" w:eastAsia="Arial" w:hAnsi="Arial"/>
          <w:i/>
          <w:iCs/>
          <w:color w:val="1BB8FF"/>
          <w:sz w:val="24"/>
          <w:szCs w:val="24"/>
        </w:rPr>
        <w:t xml:space="preserve">"They can't read labels. You can — because the system reads them first."</w:t>
      </w:r>
    </w:p>
    <w:p>
      <w:pPr>
        <w:spacing w:after="80" w:before="80"/>
      </w:pPr>
    </w:p>
    <w:p>
      <w:pPr>
        <w:spacing w:after="80" w:before="240"/>
      </w:pPr>
      <w:r>
        <w:rPr>
          <w:rFonts w:ascii="Arial" w:cs="Arial" w:eastAsia="Arial" w:hAnsi="Arial"/>
          <w:b/>
          <w:bCs/>
          <w:color w:val="1BB8FF"/>
          <w:sz w:val="24"/>
          <w:szCs w:val="24"/>
        </w:rPr>
        <w:t xml:space="preserve">Panel 7 — Equine Intelligence Entry</w:t>
      </w:r>
    </w:p>
    <w:p>
      <w:pPr>
        <w:spacing w:after="80" w:before="80"/>
      </w:pPr>
      <w:r>
        <w:rPr>
          <w:rFonts w:ascii="Arial" w:cs="Arial" w:eastAsia="Arial" w:hAnsi="Arial"/>
          <w:b w:val="false"/>
          <w:bCs w:val="false"/>
          <w:i w:val="false"/>
          <w:iCs w:val="false"/>
          <w:color w:val="CCCCCC"/>
          <w:sz w:val="22"/>
          <w:szCs w:val="22"/>
        </w:rPr>
        <w:t xml:space="preserve">Shows: Equine feed scan — supplement interaction check</w:t>
      </w:r>
    </w:p>
    <w:p>
      <w:pPr>
        <w:spacing w:after="80" w:before="80"/>
      </w:pPr>
      <w:r>
        <w:rPr>
          <w:rFonts w:ascii="Arial" w:cs="Arial" w:eastAsia="Arial" w:hAnsi="Arial"/>
          <w:b w:val="false"/>
          <w:bCs w:val="false"/>
          <w:i w:val="false"/>
          <w:iCs w:val="false"/>
          <w:color w:val="CCCCCC"/>
          <w:sz w:val="22"/>
          <w:szCs w:val="22"/>
        </w:rPr>
        <w:t xml:space="preserve">Shows: Jockey + horse biosignal sync</w:t>
      </w:r>
    </w:p>
    <w:p>
      <w:pPr>
        <w:spacing w:after="80" w:before="80"/>
      </w:pPr>
      <w:r>
        <w:rPr>
          <w:rFonts w:ascii="Arial" w:cs="Arial" w:eastAsia="Arial" w:hAnsi="Arial"/>
          <w:b w:val="false"/>
          <w:bCs w:val="false"/>
          <w:i w:val="false"/>
          <w:iCs w:val="false"/>
          <w:color w:val="CCCCCC"/>
          <w:sz w:val="22"/>
          <w:szCs w:val="22"/>
        </w:rPr>
        <w:t xml:space="preserve">Shows: Performance baseline building — SPOKE 28 active</w:t>
      </w:r>
    </w:p>
    <w:p>
      <w:pPr>
        <w:spacing w:after="160" w:before="160"/>
        <w:ind w:left="720"/>
      </w:pPr>
      <w:r>
        <w:rPr>
          <w:rFonts w:ascii="Arial" w:cs="Arial" w:eastAsia="Arial" w:hAnsi="Arial"/>
          <w:i/>
          <w:iCs/>
          <w:color w:val="1BB8FF"/>
          <w:sz w:val="24"/>
          <w:szCs w:val="24"/>
        </w:rPr>
        <w:t xml:space="preserve">"Feed consistency is performance. Biosignal sync is trust. Both start here."</w:t>
      </w:r>
    </w:p>
    <w:p>
      <w:pPr>
        <w:spacing w:after="80" w:before="80"/>
      </w:pPr>
    </w:p>
    <w:p>
      <w:pPr>
        <w:spacing w:after="80" w:before="240"/>
      </w:pPr>
      <w:r>
        <w:rPr>
          <w:rFonts w:ascii="Arial" w:cs="Arial" w:eastAsia="Arial" w:hAnsi="Arial"/>
          <w:b/>
          <w:bCs/>
          <w:color w:val="1BB8FF"/>
          <w:sz w:val="24"/>
          <w:szCs w:val="24"/>
        </w:rPr>
        <w:t xml:space="preserve">Panel 8 — Agricultural Intelligence Entry</w:t>
      </w:r>
    </w:p>
    <w:p>
      <w:pPr>
        <w:spacing w:after="80" w:before="80"/>
      </w:pPr>
      <w:r>
        <w:rPr>
          <w:rFonts w:ascii="Arial" w:cs="Arial" w:eastAsia="Arial" w:hAnsi="Arial"/>
          <w:b w:val="false"/>
          <w:bCs w:val="false"/>
          <w:i w:val="false"/>
          <w:iCs w:val="false"/>
          <w:color w:val="CCCCCC"/>
          <w:sz w:val="22"/>
          <w:szCs w:val="22"/>
        </w:rPr>
        <w:t xml:space="preserve">Shows: Cattle feed scan — mycotoxin check</w:t>
      </w:r>
    </w:p>
    <w:p>
      <w:pPr>
        <w:spacing w:after="80" w:before="80"/>
      </w:pPr>
      <w:r>
        <w:rPr>
          <w:rFonts w:ascii="Arial" w:cs="Arial" w:eastAsia="Arial" w:hAnsi="Arial"/>
          <w:b w:val="false"/>
          <w:bCs w:val="false"/>
          <w:i w:val="false"/>
          <w:iCs w:val="false"/>
          <w:color w:val="CCCCCC"/>
          <w:sz w:val="22"/>
          <w:szCs w:val="22"/>
        </w:rPr>
        <w:t xml:space="preserve">Shows: Full feed stack analysis — USDA feed safety active</w:t>
      </w:r>
    </w:p>
    <w:p>
      <w:pPr>
        <w:spacing w:after="80" w:before="80"/>
      </w:pPr>
      <w:r>
        <w:rPr>
          <w:rFonts w:ascii="Arial" w:cs="Arial" w:eastAsia="Arial" w:hAnsi="Arial"/>
          <w:b w:val="false"/>
          <w:bCs w:val="false"/>
          <w:i w:val="false"/>
          <w:iCs w:val="false"/>
          <w:color w:val="CCCCCC"/>
          <w:sz w:val="22"/>
          <w:szCs w:val="22"/>
        </w:rPr>
        <w:t xml:space="preserve">Shows: Livestock biosignal layer — SPOKE 29 active</w:t>
      </w:r>
    </w:p>
    <w:p>
      <w:pPr>
        <w:spacing w:after="160" w:before="160"/>
        <w:ind w:left="720"/>
      </w:pPr>
      <w:r>
        <w:rPr>
          <w:rFonts w:ascii="Arial" w:cs="Arial" w:eastAsia="Arial" w:hAnsi="Arial"/>
          <w:i/>
          <w:iCs/>
          <w:color w:val="1BB8FF"/>
          <w:sz w:val="24"/>
          <w:szCs w:val="24"/>
        </w:rPr>
        <w:t xml:space="preserve">"Mycotoxins don't announce themselves. Neither does slow feed degradation. The system catches both."</w:t>
      </w:r>
    </w:p>
    <w:p>
      <w:pPr>
        <w:spacing w:after="80" w:before="80"/>
      </w:pPr>
    </w:p>
    <w:p>
      <w:pPr>
        <w:spacing w:after="80" w:before="240"/>
      </w:pPr>
      <w:r>
        <w:rPr>
          <w:rFonts w:ascii="Arial" w:cs="Arial" w:eastAsia="Arial" w:hAnsi="Arial"/>
          <w:b/>
          <w:bCs/>
          <w:color w:val="1BB8FF"/>
          <w:sz w:val="24"/>
          <w:szCs w:val="24"/>
        </w:rPr>
        <w:t xml:space="preserve">Panel 9 — K9 Tactical Entry (isLast: true)</w:t>
      </w:r>
    </w:p>
    <w:p>
      <w:pPr>
        <w:spacing w:after="80" w:before="80"/>
      </w:pPr>
      <w:r>
        <w:rPr>
          <w:rFonts w:ascii="Arial" w:cs="Arial" w:eastAsia="Arial" w:hAnsi="Arial"/>
          <w:b w:val="false"/>
          <w:bCs w:val="false"/>
          <w:i w:val="false"/>
          <w:iCs w:val="false"/>
          <w:color w:val="CCCCCC"/>
          <w:sz w:val="22"/>
          <w:szCs w:val="22"/>
        </w:rPr>
        <w:t xml:space="preserve">Shows: Handler + K9 biosignal sync — mission readiness dashboard</w:t>
      </w:r>
    </w:p>
    <w:p>
      <w:pPr>
        <w:spacing w:after="80" w:before="80"/>
      </w:pPr>
      <w:r>
        <w:rPr>
          <w:rFonts w:ascii="Arial" w:cs="Arial" w:eastAsia="Arial" w:hAnsi="Arial"/>
          <w:b w:val="false"/>
          <w:bCs w:val="false"/>
          <w:i w:val="false"/>
          <w:iCs w:val="false"/>
          <w:color w:val="CCCCCC"/>
          <w:sz w:val="22"/>
          <w:szCs w:val="22"/>
        </w:rPr>
        <w:t xml:space="preserve">Shows: Supplement interaction check pre-deployment</w:t>
      </w:r>
    </w:p>
    <w:p>
      <w:pPr>
        <w:spacing w:after="80" w:before="80"/>
      </w:pPr>
      <w:r>
        <w:rPr>
          <w:rFonts w:ascii="Arial" w:cs="Arial" w:eastAsia="Arial" w:hAnsi="Arial"/>
          <w:b w:val="false"/>
          <w:bCs w:val="false"/>
          <w:i w:val="false"/>
          <w:iCs w:val="false"/>
          <w:color w:val="CCCCCC"/>
          <w:sz w:val="22"/>
          <w:szCs w:val="22"/>
        </w:rPr>
        <w:t xml:space="preserve">Shows: Handler stress transfer to canine — flagged</w:t>
      </w:r>
    </w:p>
    <w:p>
      <w:pPr>
        <w:spacing w:after="80" w:before="80"/>
      </w:pPr>
      <w:r>
        <w:rPr>
          <w:rFonts w:ascii="Arial" w:cs="Arial" w:eastAsia="Arial" w:hAnsi="Arial"/>
          <w:b w:val="false"/>
          <w:bCs w:val="false"/>
          <w:i w:val="false"/>
          <w:iCs w:val="false"/>
          <w:color w:val="CCCCCC"/>
          <w:sz w:val="22"/>
          <w:szCs w:val="22"/>
        </w:rPr>
        <w:t xml:space="preserve">Shows: No aversive tools. No guesswork. — SPOKE 27 active</w:t>
      </w:r>
    </w:p>
    <w:p>
      <w:pPr>
        <w:spacing w:after="160" w:before="160"/>
        <w:ind w:left="720"/>
      </w:pPr>
      <w:r>
        <w:rPr>
          <w:rFonts w:ascii="Arial" w:cs="Arial" w:eastAsia="Arial" w:hAnsi="Arial"/>
          <w:i/>
          <w:iCs/>
          <w:color w:val="1BB8FF"/>
          <w:sz w:val="24"/>
          <w:szCs w:val="24"/>
        </w:rPr>
        <w:t xml:space="preserve">"Handler biology transfers. The system knows. Mission readiness is biological — not just logistical."</w:t>
      </w:r>
    </w:p>
    <w:p>
      <w:pPr>
        <w:spacing w:after="160" w:before="160"/>
      </w:pPr>
    </w:p>
    <w:p>
      <w:pPr>
        <w:pStyle w:val="Heading2"/>
        <w:spacing w:after="120" w:before="320"/>
      </w:pPr>
      <w:r>
        <w:rPr>
          <w:rFonts w:ascii="Arial" w:cs="Arial" w:eastAsia="Arial" w:hAnsi="Arial"/>
          <w:b/>
          <w:bCs/>
          <w:color w:val="FFFFFF"/>
          <w:sz w:val="28"/>
          <w:szCs w:val="28"/>
        </w:rPr>
        <w:t xml:space="preserve">The North Star Moment — Universal Transition</w:t>
      </w:r>
    </w:p>
    <w:p>
      <w:pPr>
        <w:spacing w:after="80" w:before="80"/>
      </w:pPr>
      <w:r>
        <w:rPr>
          <w:rFonts w:ascii="Arial" w:cs="Arial" w:eastAsia="Arial" w:hAnsi="Arial"/>
          <w:b w:val="false"/>
          <w:bCs w:val="false"/>
          <w:i w:val="false"/>
          <w:iCs w:val="false"/>
          <w:color w:val="CCCCCC"/>
          <w:sz w:val="22"/>
          <w:szCs w:val="22"/>
        </w:rPr>
        <w:t xml:space="preserve">Every entry path — regardless of role — ends on the same screen before the Membrane begins.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Dark background. Full screen. One line in Cormorant Garamond italic:</w:t>
      </w:r>
    </w:p>
    <w:p>
      <w:pPr>
        <w:spacing w:after="160" w:before="160"/>
        <w:ind w:left="720"/>
      </w:pPr>
      <w:r>
        <w:rPr>
          <w:rFonts w:ascii="Arial" w:cs="Arial" w:eastAsia="Arial" w:hAnsi="Arial"/>
          <w:i/>
          <w:iCs/>
          <w:color w:val="1BB8FF"/>
          <w:sz w:val="24"/>
          <w:szCs w:val="24"/>
        </w:rPr>
        <w:t xml:space="preserve">"The more of yourself you bring to this system — the more the system's mirror can reflect back to you."</w:t>
      </w:r>
    </w:p>
    <w:p>
      <w:pPr>
        <w:spacing w:after="80" w:before="80"/>
      </w:pPr>
      <w:r>
        <w:rPr>
          <w:rFonts w:ascii="Arial" w:cs="Arial" w:eastAsia="Arial" w:hAnsi="Arial"/>
          <w:b/>
          <w:bCs/>
          <w:i w:val="false"/>
          <w:iCs w:val="false"/>
          <w:color w:val="1BB8FF"/>
          <w:sz w:val="22"/>
          <w:szCs w:val="22"/>
        </w:rPr>
        <w:t xml:space="preserve">One button: BUILD MY MEMBRANE →</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5. THE BRIEFING CARDS — CONCIERGE VOICE</w:t>
      </w:r>
    </w:p>
    <w:p>
      <w:pPr>
        <w:pBdr>
          <w:bottom w:val="single" w:color="1BB8FF" w:sz="4" w:space="1"/>
        </w:pBdr>
        <w:spacing w:after="200" w:before="200"/>
      </w:pPr>
    </w:p>
    <w:p>
      <w:pPr>
        <w:spacing w:after="80" w:before="80"/>
      </w:pPr>
      <w:r>
        <w:rPr>
          <w:rFonts w:ascii="Arial" w:cs="Arial" w:eastAsia="Arial" w:hAnsi="Arial"/>
          <w:b w:val="false"/>
          <w:bCs w:val="false"/>
          <w:i w:val="false"/>
          <w:iCs w:val="false"/>
          <w:color w:val="CCCCCC"/>
          <w:sz w:val="22"/>
          <w:szCs w:val="22"/>
        </w:rPr>
        <w:t xml:space="preserve">Eight cards. One per block. Full screen. Dark. Concierge speaks before asking.</w:t>
      </w:r>
    </w:p>
    <w:p>
      <w:pPr>
        <w:spacing w:after="80" w:before="80"/>
      </w:pPr>
      <w:r>
        <w:rPr>
          <w:rFonts w:ascii="Arial" w:cs="Arial" w:eastAsia="Arial" w:hAnsi="Arial"/>
          <w:b w:val="false"/>
          <w:bCs w:val="false"/>
          <w:i w:val="false"/>
          <w:iCs w:val="false"/>
          <w:color w:val="CCCCCC"/>
          <w:sz w:val="22"/>
          <w:szCs w:val="22"/>
        </w:rPr>
        <w:t xml:space="preserve">Each card: 3-4 seconds or tap to continue. Progress bar visible but paused. TAP TO BEGIN THIS SECTION.</w:t>
      </w:r>
    </w:p>
    <w:p>
      <w:pPr>
        <w:spacing w:after="80" w:before="80"/>
      </w:pPr>
    </w:p>
    <w:p>
      <w:pPr>
        <w:spacing w:after="80" w:before="240"/>
      </w:pPr>
      <w:r>
        <w:rPr>
          <w:rFonts w:ascii="Arial" w:cs="Arial" w:eastAsia="Arial" w:hAnsi="Arial"/>
          <w:b/>
          <w:bCs/>
          <w:color w:val="1BB8FF"/>
          <w:sz w:val="24"/>
          <w:szCs w:val="24"/>
        </w:rPr>
        <w:t xml:space="preserve">Card 1 — Before Block 1: Identity</w:t>
      </w:r>
    </w:p>
    <w:p>
      <w:pPr>
        <w:spacing w:after="160" w:before="160"/>
        <w:ind w:left="720"/>
      </w:pPr>
      <w:r>
        <w:rPr>
          <w:rFonts w:ascii="Arial" w:cs="Arial" w:eastAsia="Arial" w:hAnsi="Arial"/>
          <w:i/>
          <w:iCs/>
          <w:color w:val="1BB8FF"/>
          <w:sz w:val="24"/>
          <w:szCs w:val="24"/>
        </w:rPr>
        <w:t xml:space="preserve">"Before anything else, I need to know who I'm speaking to. Not for a database. So everything I do from here sounds like it was made for you. Because it was."</w:t>
      </w:r>
    </w:p>
    <w:p>
      <w:pPr>
        <w:spacing w:after="80" w:before="80"/>
      </w:pPr>
    </w:p>
    <w:p>
      <w:pPr>
        <w:spacing w:after="80" w:before="240"/>
      </w:pPr>
      <w:r>
        <w:rPr>
          <w:rFonts w:ascii="Arial" w:cs="Arial" w:eastAsia="Arial" w:hAnsi="Arial"/>
          <w:b/>
          <w:bCs/>
          <w:color w:val="1BB8FF"/>
          <w:sz w:val="24"/>
          <w:szCs w:val="24"/>
        </w:rPr>
        <w:t xml:space="preserve">Card 2 — Before Block 2: The Alive Layer</w:t>
      </w:r>
    </w:p>
    <w:p>
      <w:pPr>
        <w:spacing w:after="160" w:before="160"/>
        <w:ind w:left="720"/>
      </w:pPr>
      <w:r>
        <w:rPr>
          <w:rFonts w:ascii="Arial" w:cs="Arial" w:eastAsia="Arial" w:hAnsi="Arial"/>
          <w:i/>
          <w:iCs/>
          <w:color w:val="1BB8FF"/>
          <w:sz w:val="24"/>
          <w:szCs w:val="24"/>
        </w:rPr>
        <w:t xml:space="preserve">"Most systems ask what's wrong with you. I'm asking what's right. Your best day, your best feeling, what your body does that still surprises you — that becomes my ceiling. Every scan, every result is measured against your peak. Not a population average."</w:t>
      </w:r>
    </w:p>
    <w:p>
      <w:pPr>
        <w:spacing w:after="80" w:before="80"/>
      </w:pPr>
    </w:p>
    <w:p>
      <w:pPr>
        <w:spacing w:after="80" w:before="240"/>
      </w:pPr>
      <w:r>
        <w:rPr>
          <w:rFonts w:ascii="Arial" w:cs="Arial" w:eastAsia="Arial" w:hAnsi="Arial"/>
          <w:b/>
          <w:bCs/>
          <w:color w:val="1BB8FF"/>
          <w:sz w:val="24"/>
          <w:szCs w:val="24"/>
        </w:rPr>
        <w:t xml:space="preserve">Card 3 — Before Block 3: Activity</w:t>
      </w:r>
    </w:p>
    <w:p>
      <w:pPr>
        <w:spacing w:after="160" w:before="160"/>
        <w:ind w:left="720"/>
      </w:pPr>
      <w:r>
        <w:rPr>
          <w:rFonts w:ascii="Arial" w:cs="Arial" w:eastAsia="Arial" w:hAnsi="Arial"/>
          <w:i/>
          <w:iCs/>
          <w:color w:val="1BB8FF"/>
          <w:sz w:val="24"/>
          <w:szCs w:val="24"/>
        </w:rPr>
        <w:t xml:space="preserve">"A skydiver's heart rate on jump day looks like a crisis to a hospital. I'll know it's Tuesday. Tell me what your body does — I'll know what normal looks like for you."</w:t>
      </w:r>
    </w:p>
    <w:p>
      <w:pPr>
        <w:spacing w:after="80" w:before="80"/>
      </w:pPr>
    </w:p>
    <w:p>
      <w:pPr>
        <w:spacing w:after="80" w:before="240"/>
      </w:pPr>
      <w:r>
        <w:rPr>
          <w:rFonts w:ascii="Arial" w:cs="Arial" w:eastAsia="Arial" w:hAnsi="Arial"/>
          <w:b/>
          <w:bCs/>
          <w:color w:val="1BB8FF"/>
          <w:sz w:val="24"/>
          <w:szCs w:val="24"/>
        </w:rPr>
        <w:t xml:space="preserve">Card 4 — Before Block 4: Guard Rails</w:t>
      </w:r>
    </w:p>
    <w:p>
      <w:pPr>
        <w:spacing w:after="160" w:before="160"/>
        <w:ind w:left="720"/>
      </w:pPr>
      <w:r>
        <w:rPr>
          <w:rFonts w:ascii="Arial" w:cs="Arial" w:eastAsia="Arial" w:hAnsi="Arial"/>
          <w:i/>
          <w:iCs/>
          <w:color w:val="1BB8FF"/>
          <w:sz w:val="24"/>
          <w:szCs w:val="24"/>
        </w:rPr>
        <w:t xml:space="preserve">"Now tell me what to protect you from. No allergies, no medications, no conditions — that's not an empty answer. A clean baseline is some of the most powerful data I can hold. N/A here means confirmed clear. I treat it that way."</w:t>
      </w:r>
    </w:p>
    <w:p>
      <w:pPr>
        <w:spacing w:after="80" w:before="80"/>
      </w:pPr>
    </w:p>
    <w:p>
      <w:pPr>
        <w:spacing w:after="80" w:before="240"/>
      </w:pPr>
      <w:r>
        <w:rPr>
          <w:rFonts w:ascii="Arial" w:cs="Arial" w:eastAsia="Arial" w:hAnsi="Arial"/>
          <w:b/>
          <w:bCs/>
          <w:color w:val="1BB8FF"/>
          <w:sz w:val="24"/>
          <w:szCs w:val="24"/>
        </w:rPr>
        <w:t xml:space="preserve">Card 5 — Before Block 5: Hardware</w:t>
      </w:r>
    </w:p>
    <w:p>
      <w:pPr>
        <w:spacing w:after="160" w:before="160"/>
        <w:ind w:left="720"/>
      </w:pPr>
      <w:r>
        <w:rPr>
          <w:rFonts w:ascii="Arial" w:cs="Arial" w:eastAsia="Arial" w:hAnsi="Arial"/>
          <w:i/>
          <w:iCs/>
          <w:color w:val="1BB8FF"/>
          <w:sz w:val="24"/>
          <w:szCs w:val="24"/>
        </w:rPr>
        <w:t xml:space="preserve">"Tell me what's connected. The more signal I receive, the more precise I become. But even without hardware, the membrane works. Start with what you have."</w:t>
      </w:r>
    </w:p>
    <w:p>
      <w:pPr>
        <w:spacing w:after="80" w:before="80"/>
      </w:pPr>
    </w:p>
    <w:p>
      <w:pPr>
        <w:spacing w:after="80" w:before="240"/>
      </w:pPr>
      <w:r>
        <w:rPr>
          <w:rFonts w:ascii="Arial" w:cs="Arial" w:eastAsia="Arial" w:hAnsi="Arial"/>
          <w:b/>
          <w:bCs/>
          <w:color w:val="1BB8FF"/>
          <w:sz w:val="24"/>
          <w:szCs w:val="24"/>
        </w:rPr>
        <w:t xml:space="preserve">Card 6 — Before Block 6: Family and Species</w:t>
      </w:r>
    </w:p>
    <w:p>
      <w:pPr>
        <w:spacing w:after="160" w:before="160"/>
        <w:ind w:left="720"/>
      </w:pPr>
      <w:r>
        <w:rPr>
          <w:rFonts w:ascii="Arial" w:cs="Arial" w:eastAsia="Arial" w:hAnsi="Arial"/>
          <w:i/>
          <w:iCs/>
          <w:color w:val="1BB8FF"/>
          <w:sz w:val="24"/>
          <w:szCs w:val="24"/>
        </w:rPr>
        <w:t xml:space="preserve">"Now tell me who else you're protecting. The membrane extends to everyone in your care — family, dogs, horses, livestock. One account. Every signal."</w:t>
      </w:r>
    </w:p>
    <w:p>
      <w:pPr>
        <w:spacing w:after="80" w:before="80"/>
      </w:pPr>
    </w:p>
    <w:p>
      <w:pPr>
        <w:spacing w:after="80" w:before="240"/>
      </w:pPr>
      <w:r>
        <w:rPr>
          <w:rFonts w:ascii="Arial" w:cs="Arial" w:eastAsia="Arial" w:hAnsi="Arial"/>
          <w:b/>
          <w:bCs/>
          <w:color w:val="1BB8FF"/>
          <w:sz w:val="24"/>
          <w:szCs w:val="24"/>
        </w:rPr>
        <w:t xml:space="preserve">Card 7 — Before Block 7: Concierge Voice</w:t>
      </w:r>
    </w:p>
    <w:p>
      <w:pPr>
        <w:spacing w:after="160" w:before="160"/>
        <w:ind w:left="720"/>
      </w:pPr>
      <w:r>
        <w:rPr>
          <w:rFonts w:ascii="Arial" w:cs="Arial" w:eastAsia="Arial" w:hAnsi="Arial"/>
          <w:i/>
          <w:iCs/>
          <w:color w:val="1BB8FF"/>
          <w:sz w:val="24"/>
          <w:szCs w:val="24"/>
        </w:rPr>
        <w:t xml:space="preserve">"Last thing. Choose how I speak to you. This doesn't change what I know. It changes how I deliver it."</w:t>
      </w:r>
    </w:p>
    <w:p>
      <w:pPr>
        <w:spacing w:after="80" w:before="80"/>
      </w:pPr>
    </w:p>
    <w:p>
      <w:pPr>
        <w:spacing w:after="80" w:before="240"/>
      </w:pPr>
      <w:r>
        <w:rPr>
          <w:rFonts w:ascii="Arial" w:cs="Arial" w:eastAsia="Arial" w:hAnsi="Arial"/>
          <w:b/>
          <w:bCs/>
          <w:color w:val="1BB8FF"/>
          <w:sz w:val="24"/>
          <w:szCs w:val="24"/>
        </w:rPr>
        <w:t xml:space="preserve">Card 8 — Before Block 8: North Star</w:t>
      </w:r>
    </w:p>
    <w:p>
      <w:pPr>
        <w:spacing w:after="160" w:before="160"/>
        <w:ind w:left="720"/>
      </w:pPr>
      <w:r>
        <w:rPr>
          <w:rFonts w:ascii="Arial" w:cs="Arial" w:eastAsia="Arial" w:hAnsi="Arial"/>
          <w:i/>
          <w:iCs/>
          <w:color w:val="1BB8FF"/>
          <w:sz w:val="24"/>
          <w:szCs w:val="24"/>
        </w:rPr>
        <w:t xml:space="preserve">"These last three questions never get shown back to you as data. They shape everything I do quietly. Answer them honestly. They're just for the system."</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6. THE MEMBRANE — COMPLETE QUESTION ARCHITECTURE</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Eight blocks. The progress bar fills field-by-field continuously across all of them. No pages. No steps. One stream.</w:t>
      </w:r>
    </w:p>
    <w:p>
      <w:pPr>
        <w:spacing w:after="80" w:before="80"/>
      </w:pPr>
    </w:p>
    <w:p>
      <w:pPr>
        <w:pStyle w:val="Heading2"/>
        <w:spacing w:after="120" w:before="320"/>
      </w:pPr>
      <w:r>
        <w:rPr>
          <w:rFonts w:ascii="Arial" w:cs="Arial" w:eastAsia="Arial" w:hAnsi="Arial"/>
          <w:b/>
          <w:bCs/>
          <w:color w:val="FFFFFF"/>
          <w:sz w:val="28"/>
          <w:szCs w:val="28"/>
        </w:rPr>
        <w:t xml:space="preserve">BLOCK 1 — IDENTITY</w:t>
      </w:r>
    </w:p>
    <w:p>
      <w:pPr>
        <w:spacing w:after="80" w:before="80"/>
      </w:pPr>
      <w:r>
        <w:rPr>
          <w:rFonts w:ascii="Arial" w:cs="Arial" w:eastAsia="Arial" w:hAnsi="Arial"/>
          <w:b w:val="false"/>
          <w:bCs w:val="false"/>
          <w:i/>
          <w:iCs/>
          <w:color w:val="CCCCCC"/>
          <w:sz w:val="22"/>
          <w:szCs w:val="22"/>
        </w:rPr>
        <w:t xml:space="preserve">Calibration anchors. The system cannot personalize without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3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25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 Option</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name should The Concierge call you?</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input</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Biological sex</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Male / Female / Intersex / Prefer not to say</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Year of birth</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Number input</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Where are you based?</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City + Country text</w:t>
            </w:r>
          </w:p>
        </w:tc>
        <w:tc>
          <w:tcPr>
            <w:tcW w:type="dxa" w:w="2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 for environment + food context</w:t>
            </w:r>
          </w:p>
        </w:tc>
      </w:tr>
    </w:tbl>
    <w:p>
      <w:pPr>
        <w:spacing w:after="160" w:before="160"/>
      </w:pPr>
    </w:p>
    <w:p>
      <w:pPr>
        <w:pStyle w:val="Heading2"/>
        <w:spacing w:after="120" w:before="320"/>
      </w:pPr>
      <w:r>
        <w:rPr>
          <w:rFonts w:ascii="Arial" w:cs="Arial" w:eastAsia="Arial" w:hAnsi="Arial"/>
          <w:b/>
          <w:bCs/>
          <w:color w:val="FFFFFF"/>
          <w:sz w:val="28"/>
          <w:szCs w:val="28"/>
        </w:rPr>
        <w:t xml:space="preserve">BLOCK 2 — THE ALIVE LAYER</w:t>
      </w:r>
    </w:p>
    <w:p>
      <w:pPr>
        <w:spacing w:after="80" w:before="80"/>
      </w:pPr>
      <w:r>
        <w:rPr>
          <w:rFonts w:ascii="Arial" w:cs="Arial" w:eastAsia="Arial" w:hAnsi="Arial"/>
          <w:b w:val="false"/>
          <w:bCs w:val="false"/>
          <w:i/>
          <w:iCs/>
          <w:color w:val="CCCCCC"/>
          <w:sz w:val="22"/>
          <w:szCs w:val="22"/>
        </w:rPr>
        <w:t xml:space="preserve">The Dispenza questions. These produce the emotional response. The system is already paying attention.</w:t>
      </w:r>
    </w:p>
    <w:p>
      <w:pPr>
        <w:spacing w:after="80" w:before="80"/>
      </w:pPr>
      <w:r>
        <w:rPr>
          <w:rFonts w:ascii="Arial" w:cs="Arial" w:eastAsia="Arial" w:hAnsi="Arial"/>
          <w:b/>
          <w:bCs/>
          <w:i w:val="false"/>
          <w:iCs w:val="false"/>
          <w:color w:val="CCCCCC"/>
          <w:sz w:val="22"/>
          <w:szCs w:val="22"/>
        </w:rPr>
        <w:t xml:space="preserve">None of these get N/A. They are the Alive Layer. A healthy young athlete has the most to say here — not the least.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39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Why It Matters</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does your best physical day feel like?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Free text</w:t>
            </w:r>
          </w:p>
        </w:tc>
        <w:tc>
          <w:tcPr>
            <w:tcW w:type="dxa" w:w="3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Performance ceiling — system measures against your peak</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are you currently building toward?</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Free text</w:t>
            </w:r>
          </w:p>
        </w:tc>
        <w:tc>
          <w:tcPr>
            <w:tcW w:type="dxa" w:w="3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Training context and goal alignment</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activity makes your mind go completely quiet?</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Free text</w:t>
            </w:r>
          </w:p>
        </w:tc>
        <w:tc>
          <w:tcPr>
            <w:tcW w:type="dxa" w:w="3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Recovery baseline — when the nervous system resets</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When do you feel most like yourself?</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Multi-select chip</w:t>
            </w:r>
          </w:p>
        </w:tc>
        <w:tc>
          <w:tcPr>
            <w:tcW w:type="dxa" w:w="3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Circadian + performance context</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does your body do that still surprises you?</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Free text</w:t>
            </w:r>
          </w:p>
        </w:tc>
        <w:tc>
          <w:tcPr>
            <w:tcW w:type="dxa" w:w="3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Strongest emotional anchor — biological pride baseline</w:t>
            </w:r>
          </w:p>
        </w:tc>
      </w:tr>
    </w:tbl>
    <w:p>
      <w:pPr>
        <w:spacing w:after="80" w:before="80"/>
      </w:pPr>
    </w:p>
    <w:p>
      <w:pPr>
        <w:spacing w:after="80" w:before="80"/>
      </w:pPr>
      <w:r>
        <w:rPr>
          <w:rFonts w:ascii="Arial" w:cs="Arial" w:eastAsia="Arial" w:hAnsi="Arial"/>
          <w:b w:val="false"/>
          <w:bCs w:val="false"/>
          <w:i w:val="false"/>
          <w:iCs w:val="false"/>
          <w:color w:val="CCCCCC"/>
          <w:sz w:val="22"/>
          <w:szCs w:val="22"/>
        </w:rPr>
        <w:t xml:space="preserve">Chip options for 'When do you feel most like yourself?':</w:t>
      </w:r>
    </w:p>
    <w:p>
      <w:pPr>
        <w:spacing w:after="80" w:before="80"/>
      </w:pPr>
      <w:r>
        <w:rPr>
          <w:rFonts w:ascii="Arial" w:cs="Arial" w:eastAsia="Arial" w:hAnsi="Arial"/>
          <w:b w:val="false"/>
          <w:bCs w:val="false"/>
          <w:i w:val="false"/>
          <w:iCs w:val="false"/>
          <w:color w:val="CCCCCC"/>
          <w:sz w:val="22"/>
          <w:szCs w:val="22"/>
        </w:rPr>
        <w:t xml:space="preserve">After training  /  In nature  /  After rest  /  Early morning  /  Late night  /  In competition</w:t>
      </w:r>
    </w:p>
    <w:p>
      <w:pPr>
        <w:spacing w:after="160" w:before="160"/>
      </w:pPr>
    </w:p>
    <w:p>
      <w:pPr>
        <w:pStyle w:val="Heading2"/>
        <w:spacing w:after="120" w:before="320"/>
      </w:pPr>
      <w:r>
        <w:rPr>
          <w:rFonts w:ascii="Arial" w:cs="Arial" w:eastAsia="Arial" w:hAnsi="Arial"/>
          <w:b/>
          <w:bCs/>
          <w:color w:val="FFFFFF"/>
          <w:sz w:val="28"/>
          <w:szCs w:val="28"/>
        </w:rPr>
        <w:t xml:space="preserve">BLOCK 3 — ACTIVITY ARCHITECTURE</w:t>
      </w:r>
    </w:p>
    <w:p>
      <w:pPr>
        <w:spacing w:after="80" w:before="80"/>
      </w:pPr>
      <w:r>
        <w:rPr>
          <w:rFonts w:ascii="Arial" w:cs="Arial" w:eastAsia="Arial" w:hAnsi="Arial"/>
          <w:b/>
          <w:bCs/>
          <w:i/>
          <w:iCs/>
          <w:color w:val="CCCCCC"/>
          <w:sz w:val="22"/>
          <w:szCs w:val="22"/>
        </w:rPr>
        <w:t xml:space="preserve">Biosignal calibration. This is not preference data. This tells the system what normal looks like for this body.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2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 Option</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Primary activities (select all that apply)</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Multi-select grid — full Garmin Tactix 8 library</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minimum one required</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Training frequency</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1-2 days / 3-4 days / 5-6 days / Daily / Varies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Current training phase</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Building / Peak / Recovery / Off-season / Maintenance / No structured training</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Do you train others?</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Yes-athletes / Yes-general / Yes-tactical / No</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flags Commander layer</w:t>
            </w:r>
          </w:p>
        </w:tc>
      </w:tr>
    </w:tbl>
    <w:p>
      <w:pPr>
        <w:spacing w:after="80" w:before="80"/>
      </w:pPr>
    </w:p>
    <w:p>
      <w:pPr>
        <w:spacing w:after="80" w:before="240"/>
      </w:pPr>
      <w:r>
        <w:rPr>
          <w:rFonts w:ascii="Arial" w:cs="Arial" w:eastAsia="Arial" w:hAnsi="Arial"/>
          <w:b/>
          <w:bCs/>
          <w:color w:val="1BB8FF"/>
          <w:sz w:val="24"/>
          <w:szCs w:val="24"/>
        </w:rPr>
        <w:t xml:space="preserve">Full Activity Library — Garmin Tactix 8 Complete</w:t>
      </w:r>
    </w:p>
    <w:p>
      <w:pPr>
        <w:spacing w:after="80" w:before="80"/>
      </w:pPr>
      <w:r>
        <w:rPr>
          <w:rFonts w:ascii="Arial" w:cs="Arial" w:eastAsia="Arial" w:hAnsi="Arial"/>
          <w:b w:val="false"/>
          <w:bCs w:val="false"/>
          <w:i w:val="false"/>
          <w:iCs w:val="false"/>
          <w:color w:val="CCCCCC"/>
          <w:sz w:val="22"/>
          <w:szCs w:val="22"/>
        </w:rPr>
        <w:t xml:space="preserve">Running  |  Trail Running  |  Track  |  Treadmill  |  Virtual Run</w:t>
      </w:r>
    </w:p>
    <w:p>
      <w:pPr>
        <w:spacing w:after="80" w:before="80"/>
      </w:pPr>
      <w:r>
        <w:rPr>
          <w:rFonts w:ascii="Arial" w:cs="Arial" w:eastAsia="Arial" w:hAnsi="Arial"/>
          <w:b w:val="false"/>
          <w:bCs w:val="false"/>
          <w:i w:val="false"/>
          <w:iCs w:val="false"/>
          <w:color w:val="CCCCCC"/>
          <w:sz w:val="22"/>
          <w:szCs w:val="22"/>
        </w:rPr>
        <w:t xml:space="preserve">Cycling  |  Mountain Bike  |  Road Bike  |  Gravel  |  Indoor Bike  |  E-Bike</w:t>
      </w:r>
    </w:p>
    <w:p>
      <w:pPr>
        <w:spacing w:after="80" w:before="80"/>
      </w:pPr>
      <w:r>
        <w:rPr>
          <w:rFonts w:ascii="Arial" w:cs="Arial" w:eastAsia="Arial" w:hAnsi="Arial"/>
          <w:b w:val="false"/>
          <w:bCs w:val="false"/>
          <w:i w:val="false"/>
          <w:iCs w:val="false"/>
          <w:color w:val="CCCCCC"/>
          <w:sz w:val="22"/>
          <w:szCs w:val="22"/>
        </w:rPr>
        <w:t xml:space="preserve">Swimming  |  Pool Swim  |  Open Water</w:t>
      </w:r>
    </w:p>
    <w:p>
      <w:pPr>
        <w:spacing w:after="80" w:before="80"/>
      </w:pPr>
      <w:r>
        <w:rPr>
          <w:rFonts w:ascii="Arial" w:cs="Arial" w:eastAsia="Arial" w:hAnsi="Arial"/>
          <w:b w:val="false"/>
          <w:bCs w:val="false"/>
          <w:i w:val="false"/>
          <w:iCs w:val="false"/>
          <w:color w:val="CCCCCC"/>
          <w:sz w:val="22"/>
          <w:szCs w:val="22"/>
        </w:rPr>
        <w:t xml:space="preserve">SUP  |  Kayak  |  Row  |  Sail  |  Surf  |  Windsurf  |  Kitesurf  |  Dive  |  Snorkel</w:t>
      </w:r>
    </w:p>
    <w:p>
      <w:pPr>
        <w:spacing w:after="80" w:before="80"/>
      </w:pPr>
      <w:r>
        <w:rPr>
          <w:rFonts w:ascii="Arial" w:cs="Arial" w:eastAsia="Arial" w:hAnsi="Arial"/>
          <w:b w:val="false"/>
          <w:bCs w:val="false"/>
          <w:i w:val="false"/>
          <w:iCs w:val="false"/>
          <w:color w:val="CCCCCC"/>
          <w:sz w:val="22"/>
          <w:szCs w:val="22"/>
        </w:rPr>
        <w:t xml:space="preserve">Ski  |  Snowboard  |  Backcountry Ski  |  Nordic Ski  |  Snowshoe</w:t>
      </w:r>
    </w:p>
    <w:p>
      <w:pPr>
        <w:spacing w:after="80" w:before="80"/>
      </w:pPr>
      <w:r>
        <w:rPr>
          <w:rFonts w:ascii="Arial" w:cs="Arial" w:eastAsia="Arial" w:hAnsi="Arial"/>
          <w:b w:val="false"/>
          <w:bCs w:val="false"/>
          <w:i w:val="false"/>
          <w:iCs w:val="false"/>
          <w:color w:val="CCCCCC"/>
          <w:sz w:val="22"/>
          <w:szCs w:val="22"/>
        </w:rPr>
        <w:t xml:space="preserve">Climb  |  Bouldering  |  Indoor Climb</w:t>
      </w:r>
    </w:p>
    <w:p>
      <w:pPr>
        <w:spacing w:after="80" w:before="80"/>
      </w:pPr>
      <w:r>
        <w:rPr>
          <w:rFonts w:ascii="Arial" w:cs="Arial" w:eastAsia="Arial" w:hAnsi="Arial"/>
          <w:b w:val="false"/>
          <w:bCs w:val="false"/>
          <w:i w:val="false"/>
          <w:iCs w:val="false"/>
          <w:color w:val="CCCCCC"/>
          <w:sz w:val="22"/>
          <w:szCs w:val="22"/>
        </w:rPr>
        <w:t xml:space="preserve">Strength  |  HIIT  |  Pilates  |  Yoga  |  Barre  |  Cardio</w:t>
      </w:r>
    </w:p>
    <w:p>
      <w:pPr>
        <w:spacing w:after="80" w:before="80"/>
      </w:pPr>
      <w:r>
        <w:rPr>
          <w:rFonts w:ascii="Arial" w:cs="Arial" w:eastAsia="Arial" w:hAnsi="Arial"/>
          <w:b w:val="false"/>
          <w:bCs w:val="false"/>
          <w:i w:val="false"/>
          <w:iCs w:val="false"/>
          <w:color w:val="CCCCCC"/>
          <w:sz w:val="22"/>
          <w:szCs w:val="22"/>
        </w:rPr>
        <w:t xml:space="preserve">Soccer  |  Basketball  |  Baseball  |  Hockey  |  Volleyball  |  Rugby  |  Football  |  Lacrosse</w:t>
      </w:r>
    </w:p>
    <w:p>
      <w:pPr>
        <w:spacing w:after="80" w:before="80"/>
      </w:pPr>
      <w:r>
        <w:rPr>
          <w:rFonts w:ascii="Arial" w:cs="Arial" w:eastAsia="Arial" w:hAnsi="Arial"/>
          <w:b w:val="false"/>
          <w:bCs w:val="false"/>
          <w:i w:val="false"/>
          <w:iCs w:val="false"/>
          <w:color w:val="CCCCCC"/>
          <w:sz w:val="22"/>
          <w:szCs w:val="22"/>
        </w:rPr>
        <w:t xml:space="preserve">Tennis  |  Pickleball  |  Squash  |  Racquetball  |  Padel</w:t>
      </w:r>
    </w:p>
    <w:p>
      <w:pPr>
        <w:spacing w:after="80" w:before="80"/>
      </w:pPr>
      <w:r>
        <w:rPr>
          <w:rFonts w:ascii="Arial" w:cs="Arial" w:eastAsia="Arial" w:hAnsi="Arial"/>
          <w:b w:val="false"/>
          <w:bCs w:val="false"/>
          <w:i w:val="false"/>
          <w:iCs w:val="false"/>
          <w:color w:val="CCCCCC"/>
          <w:sz w:val="22"/>
          <w:szCs w:val="22"/>
        </w:rPr>
        <w:t xml:space="preserve">Golf  |  Hunt  |  Fish</w:t>
      </w:r>
    </w:p>
    <w:p>
      <w:pPr>
        <w:spacing w:after="80" w:before="80"/>
      </w:pPr>
      <w:r>
        <w:rPr>
          <w:rFonts w:ascii="Arial" w:cs="Arial" w:eastAsia="Arial" w:hAnsi="Arial"/>
          <w:b w:val="false"/>
          <w:bCs w:val="false"/>
          <w:i w:val="false"/>
          <w:iCs w:val="false"/>
          <w:color w:val="CCCCCC"/>
          <w:sz w:val="22"/>
          <w:szCs w:val="22"/>
        </w:rPr>
        <w:t xml:space="preserve">Martial Arts  |  Boxing  |  MMA  |  Wrestling</w:t>
      </w:r>
    </w:p>
    <w:p>
      <w:pPr>
        <w:spacing w:after="80" w:before="80"/>
      </w:pPr>
      <w:r>
        <w:rPr>
          <w:rFonts w:ascii="Arial" w:cs="Arial" w:eastAsia="Arial" w:hAnsi="Arial"/>
          <w:b w:val="false"/>
          <w:bCs w:val="false"/>
          <w:i w:val="false"/>
          <w:iCs w:val="false"/>
          <w:color w:val="CCCCCC"/>
          <w:sz w:val="22"/>
          <w:szCs w:val="22"/>
        </w:rPr>
        <w:t xml:space="preserve">Skydive  |  Paraglide  |  Hang Glide  |  BASE Jump</w:t>
      </w:r>
    </w:p>
    <w:p>
      <w:pPr>
        <w:spacing w:after="80" w:before="80"/>
      </w:pPr>
      <w:r>
        <w:rPr>
          <w:rFonts w:ascii="Arial" w:cs="Arial" w:eastAsia="Arial" w:hAnsi="Arial"/>
          <w:b w:val="false"/>
          <w:bCs w:val="false"/>
          <w:i w:val="false"/>
          <w:iCs w:val="false"/>
          <w:color w:val="CCCCCC"/>
          <w:sz w:val="22"/>
          <w:szCs w:val="22"/>
        </w:rPr>
        <w:t xml:space="preserve">Triathlon  |  Duathlon  |  Walk  |  Hike  |  Breathwork  |  Meditation  |  Tactical</w:t>
      </w:r>
    </w:p>
    <w:p>
      <w:pPr>
        <w:spacing w:after="160" w:before="160"/>
      </w:pPr>
    </w:p>
    <w:p>
      <w:pPr>
        <w:pStyle w:val="Heading2"/>
        <w:spacing w:after="120" w:before="320"/>
      </w:pPr>
      <w:r>
        <w:rPr>
          <w:rFonts w:ascii="Arial" w:cs="Arial" w:eastAsia="Arial" w:hAnsi="Arial"/>
          <w:b/>
          <w:bCs/>
          <w:color w:val="FFFFFF"/>
          <w:sz w:val="28"/>
          <w:szCs w:val="28"/>
        </w:rPr>
        <w:t xml:space="preserve">BLOCK 4 — THE GUARD RAIL LAYER</w:t>
      </w:r>
    </w:p>
    <w:p>
      <w:pPr>
        <w:spacing w:after="80" w:before="80"/>
      </w:pPr>
      <w:r>
        <w:rPr>
          <w:rFonts w:ascii="Arial" w:cs="Arial" w:eastAsia="Arial" w:hAnsi="Arial"/>
          <w:b w:val="false"/>
          <w:bCs w:val="false"/>
          <w:i/>
          <w:iCs/>
          <w:color w:val="CCCCCC"/>
          <w:sz w:val="22"/>
          <w:szCs w:val="22"/>
        </w:rPr>
        <w:t xml:space="preserve">Protection data. N/A is a complete and positive answer here.</w:t>
      </w:r>
    </w:p>
    <w:p>
      <w:pPr>
        <w:spacing w:after="80" w:before="80"/>
      </w:pPr>
      <w:r>
        <w:rPr>
          <w:rFonts w:ascii="Arial" w:cs="Arial" w:eastAsia="Arial" w:hAnsi="Arial"/>
          <w:b/>
          <w:bCs/>
          <w:i w:val="false"/>
          <w:iCs w:val="false"/>
          <w:color w:val="CCCCCC"/>
          <w:sz w:val="22"/>
          <w:szCs w:val="22"/>
        </w:rPr>
        <w:t xml:space="preserve">The system distinguishes: Empty = unanswered (red glow). N/A = confirmed clear (green glow). These are not the same.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3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2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 Option</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Known food allergies</w:t>
            </w:r>
          </w:p>
        </w:tc>
        <w:tc>
          <w:tcPr>
            <w:tcW w:type="dxa" w:w="3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 common allergen chips (Peanuts / Tree nuts / Shellfish / Dairy / Gluten / Soy / Eggs / Fish)</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'No Known Allergies' chip → green glow</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Current medications</w:t>
            </w:r>
          </w:p>
        </w:tc>
        <w:tc>
          <w:tcPr>
            <w:tcW w:type="dxa" w:w="3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input with pharmaceutical autocomplete</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'No Current Medications' chip → green glow</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Known medical conditions</w:t>
            </w:r>
          </w:p>
        </w:tc>
        <w:tc>
          <w:tcPr>
            <w:tcW w:type="dxa" w:w="3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input</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'No Known Conditions' chip → green glow</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Dietary approach</w:t>
            </w:r>
          </w:p>
        </w:tc>
        <w:tc>
          <w:tcPr>
            <w:tcW w:type="dxa" w:w="3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Omnivore / Vegetarian / Vegan / Keto / Paleo / Halal / Kosher / Gluten-Free / No Restriction / Other</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Restriction = N/A equivalent</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Supplement stack</w:t>
            </w:r>
          </w:p>
        </w:tc>
        <w:tc>
          <w:tcPr>
            <w:tcW w:type="dxa" w:w="3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input (optional)</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'No Supplements' chip → green glow</w:t>
            </w:r>
          </w:p>
        </w:tc>
      </w:tr>
    </w:tbl>
    <w:p>
      <w:pPr>
        <w:spacing w:after="160" w:before="160"/>
      </w:pPr>
    </w:p>
    <w:p>
      <w:pPr>
        <w:pStyle w:val="Heading2"/>
        <w:spacing w:after="120" w:before="320"/>
      </w:pPr>
      <w:r>
        <w:rPr>
          <w:rFonts w:ascii="Arial" w:cs="Arial" w:eastAsia="Arial" w:hAnsi="Arial"/>
          <w:b/>
          <w:bCs/>
          <w:color w:val="FFFFFF"/>
          <w:sz w:val="28"/>
          <w:szCs w:val="28"/>
        </w:rPr>
        <w:t xml:space="preserve">BLOCK 5 — BIOSIGNAL HARDWARE</w:t>
      </w:r>
    </w:p>
    <w:p>
      <w:pPr>
        <w:spacing w:after="80" w:before="80"/>
      </w:pPr>
      <w:r>
        <w:rPr>
          <w:rFonts w:ascii="Arial" w:cs="Arial" w:eastAsia="Arial" w:hAnsi="Arial"/>
          <w:b w:val="false"/>
          <w:bCs w:val="false"/>
          <w:i/>
          <w:iCs/>
          <w:color w:val="CCCCCC"/>
          <w:sz w:val="22"/>
          <w:szCs w:val="22"/>
        </w:rPr>
        <w:t xml:space="preserve">What's connected. This determines what data the system can actually read.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4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2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 Option</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Which wearables do you use?</w:t>
            </w:r>
          </w:p>
        </w:tc>
        <w:tc>
          <w:tcPr>
            <w:tcW w:type="dxa" w:w="4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Multi-select chip: Garmin / Oura Ring / Apple Watch / Whoop / Fitbit / None / Other</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None is valid</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Oura personal API token</w:t>
            </w:r>
          </w:p>
        </w:tc>
        <w:tc>
          <w:tcPr>
            <w:tcW w:type="dxa" w:w="4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input (with link to cloud.ouraring.com/personal-access-tokens)</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Skip for now chip</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Garmin data export ready?</w:t>
            </w:r>
          </w:p>
        </w:tc>
        <w:tc>
          <w:tcPr>
            <w:tcW w:type="dxa" w:w="4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Yes / Not yet — show me how</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Not yet is valid</w:t>
            </w:r>
          </w:p>
        </w:tc>
      </w:tr>
    </w:tbl>
    <w:p>
      <w:pPr>
        <w:spacing w:after="160" w:before="160"/>
      </w:pPr>
    </w:p>
    <w:p>
      <w:pPr>
        <w:pStyle w:val="Heading2"/>
        <w:spacing w:after="120" w:before="320"/>
      </w:pPr>
      <w:r>
        <w:rPr>
          <w:rFonts w:ascii="Arial" w:cs="Arial" w:eastAsia="Arial" w:hAnsi="Arial"/>
          <w:b/>
          <w:bCs/>
          <w:color w:val="FFFFFF"/>
          <w:sz w:val="28"/>
          <w:szCs w:val="28"/>
        </w:rPr>
        <w:t xml:space="preserve">BLOCK 6 — FAMILY AND SPECIES</w:t>
      </w:r>
    </w:p>
    <w:p>
      <w:pPr>
        <w:spacing w:after="80" w:before="80"/>
      </w:pPr>
      <w:r>
        <w:rPr>
          <w:rFonts w:ascii="Arial" w:cs="Arial" w:eastAsia="Arial" w:hAnsi="Arial"/>
          <w:b w:val="false"/>
          <w:bCs w:val="false"/>
          <w:i/>
          <w:iCs/>
          <w:color w:val="CCCCCC"/>
          <w:sz w:val="22"/>
          <w:szCs w:val="22"/>
        </w:rPr>
        <w:t xml:space="preserve">Extending the membrane beyond self.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Input Type</w:t>
            </w:r>
          </w:p>
        </w:tc>
        <w:tc>
          <w:tcPr>
            <w:tcW w:type="dxa" w:w="2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 Option</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Setting this up for</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Chip: Just me / Me + family / Family account</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Do you have pets?</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Multi-select: Dog / Cat / Horse / Both dog + cat / Other / No pets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pets is valid</w:t>
            </w:r>
          </w:p>
        </w:tc>
      </w:tr>
      <w:tr>
        <w:tc>
          <w:tcPr>
            <w:tcW w:type="dxa" w:w="3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Pet names (if applicable)</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Text — one per species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Skips automatically if no pets</w:t>
            </w:r>
          </w:p>
        </w:tc>
      </w:tr>
    </w:tbl>
    <w:p>
      <w:pPr>
        <w:spacing w:after="160" w:before="160"/>
      </w:pPr>
    </w:p>
    <w:p>
      <w:pPr>
        <w:pStyle w:val="Heading2"/>
        <w:spacing w:after="120" w:before="320"/>
      </w:pPr>
      <w:r>
        <w:rPr>
          <w:rFonts w:ascii="Arial" w:cs="Arial" w:eastAsia="Arial" w:hAnsi="Arial"/>
          <w:b/>
          <w:bCs/>
          <w:color w:val="FFFFFF"/>
          <w:sz w:val="28"/>
          <w:szCs w:val="28"/>
        </w:rPr>
        <w:t xml:space="preserve">BLOCK 7 — THE CONCIERGE VOICE</w:t>
      </w:r>
    </w:p>
    <w:p>
      <w:pPr>
        <w:spacing w:after="80" w:before="80"/>
      </w:pPr>
      <w:r>
        <w:rPr>
          <w:rFonts w:ascii="Arial" w:cs="Arial" w:eastAsia="Arial" w:hAnsi="Arial"/>
          <w:b w:val="false"/>
          <w:bCs w:val="false"/>
          <w:i/>
          <w:iCs/>
          <w:color w:val="CCCCCC"/>
          <w:sz w:val="22"/>
          <w:szCs w:val="22"/>
        </w:rPr>
        <w:t xml:space="preserve">Personality selection. This is the face asking all the questions.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Voice</w:t>
            </w:r>
          </w:p>
        </w:tc>
        <w:tc>
          <w:tcPr>
            <w:tcW w:type="dxa" w:w="69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Character</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Coach</w:t>
            </w:r>
          </w:p>
        </w:tc>
        <w:tc>
          <w:tcPr>
            <w:tcW w:type="dxa" w:w="6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Direct, motivating, holds you accountable</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Stable</w:t>
            </w:r>
          </w:p>
        </w:tc>
        <w:tc>
          <w:tcPr>
            <w:tcW w:type="dxa" w:w="6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Calm, steady, no noise unless necessary</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COMMAND</w:t>
            </w:r>
          </w:p>
        </w:tc>
        <w:tc>
          <w:tcPr>
            <w:tcW w:type="dxa" w:w="6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Tactical, minimal, ops-ready</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BRIEF</w:t>
            </w:r>
          </w:p>
        </w:tc>
        <w:tc>
          <w:tcPr>
            <w:tcW w:type="dxa" w:w="69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Executive, fast, only what matters</w:t>
            </w:r>
          </w:p>
        </w:tc>
      </w:tr>
    </w:tbl>
    <w:p>
      <w:pPr>
        <w:spacing w:after="160" w:before="160"/>
      </w:pPr>
    </w:p>
    <w:p>
      <w:pPr>
        <w:pStyle w:val="Heading2"/>
        <w:spacing w:after="120" w:before="320"/>
      </w:pPr>
      <w:r>
        <w:rPr>
          <w:rFonts w:ascii="Arial" w:cs="Arial" w:eastAsia="Arial" w:hAnsi="Arial"/>
          <w:b/>
          <w:bCs/>
          <w:color w:val="FFFFFF"/>
          <w:sz w:val="28"/>
          <w:szCs w:val="28"/>
        </w:rPr>
        <w:t xml:space="preserve">BLOCK 8 — THE NORTH STAR</w:t>
      </w:r>
    </w:p>
    <w:p>
      <w:pPr>
        <w:spacing w:after="80" w:before="80"/>
      </w:pPr>
      <w:r>
        <w:rPr>
          <w:rFonts w:ascii="Arial" w:cs="Arial" w:eastAsia="Arial" w:hAnsi="Arial"/>
          <w:b/>
          <w:bCs/>
          <w:i/>
          <w:iCs/>
          <w:color w:val="CCCCCC"/>
          <w:sz w:val="22"/>
          <w:szCs w:val="22"/>
        </w:rPr>
        <w:t xml:space="preserve">The 30/60/90 Dispenza anchor. These answers are never shown back to the member as data. They shape everything the system does silently.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w:t>
            </w:r>
          </w:p>
        </w:tc>
        <w:tc>
          <w:tcPr>
            <w:tcW w:type="dxa" w:w="5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Why It Matters</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do you want to feel in 30 days that you don't feel today?</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Short-term neurological target — sets the first milestone for the system</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What would make the next 90 days the best quarter of your life?</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90-day rewiring window — the Dispenza transformation timeline</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Who are you protecting with this system?</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emotional anchor. The parent types their child's name. The handler types their dog's name. The athlete types their own. This becomes the quiet reason behind every scan, every alert, every result.</w:t>
            </w:r>
          </w:p>
        </w:tc>
      </w:tr>
    </w:tbl>
    <w:p>
      <w:pPr>
        <w:spacing w:after="160" w:before="160"/>
      </w:pPr>
    </w:p>
    <w:p>
      <w:r>
        <w:br w:type="page"/>
      </w:r>
    </w:p>
    <w:p>
      <w:pPr>
        <w:pStyle w:val="Heading1"/>
        <w:spacing w:after="160" w:before="400"/>
      </w:pPr>
      <w:r>
        <w:rPr>
          <w:rFonts w:ascii="Arial" w:cs="Arial" w:eastAsia="Arial" w:hAnsi="Arial"/>
          <w:b/>
          <w:bCs/>
          <w:color w:val="1BB8FF"/>
          <w:sz w:val="36"/>
          <w:szCs w:val="36"/>
        </w:rPr>
        <w:t xml:space="preserve">7. FIELD STATE DOCTRINE — LOCKED</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State</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Color</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Border</w:t>
            </w:r>
          </w:p>
        </w:tc>
        <w:tc>
          <w:tcPr>
            <w:tcW w:type="dxa" w:w="3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Meaning</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Unanswered</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#E05252 red</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opacity 0.6</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Reminder — not a wall. Member can move forward.</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Active / typing</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 blue</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full opacity</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System is listening.</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Answered / complete</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#1D9E75 green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full opacity</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Data received. Field locked.</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N/A selected</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#1D9E75 green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full opacity</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clear. Treated identically to a filled answer.</w:t>
            </w:r>
          </w:p>
        </w:tc>
      </w:tr>
    </w:tbl>
    <w:p>
      <w:pPr>
        <w:spacing w:after="80" w:before="80"/>
      </w:pPr>
    </w:p>
    <w:p>
      <w:pPr>
        <w:spacing w:after="80" w:before="80"/>
      </w:pPr>
      <w:r>
        <w:rPr>
          <w:rFonts w:ascii="Arial" w:cs="Arial" w:eastAsia="Arial" w:hAnsi="Arial"/>
          <w:b/>
          <w:bCs/>
          <w:i w:val="false"/>
          <w:iCs w:val="false"/>
          <w:color w:val="1BB8FF"/>
          <w:sz w:val="22"/>
          <w:szCs w:val="22"/>
        </w:rPr>
        <w:t xml:space="preserve">N/A DOCTRINE — NO FALSE NEGATIVES:</w:t>
      </w:r>
    </w:p>
    <w:p>
      <w:pPr>
        <w:spacing w:after="80" w:before="80"/>
      </w:pPr>
      <w:r>
        <w:rPr>
          <w:rFonts w:ascii="Arial" w:cs="Arial" w:eastAsia="Arial" w:hAnsi="Arial"/>
          <w:b w:val="false"/>
          <w:bCs w:val="false"/>
          <w:i w:val="false"/>
          <w:iCs w:val="false"/>
          <w:color w:val="CCCCCC"/>
          <w:sz w:val="22"/>
          <w:szCs w:val="22"/>
        </w:rPr>
        <w:t xml:space="preserve">Empty = unknown. N/A = confirmed none. The system treats these completely differently.</w:t>
      </w:r>
    </w:p>
    <w:p>
      <w:pPr>
        <w:spacing w:after="80" w:before="80"/>
      </w:pPr>
      <w:r>
        <w:rPr>
          <w:rFonts w:ascii="Arial" w:cs="Arial" w:eastAsia="Arial" w:hAnsi="Arial"/>
          <w:b w:val="false"/>
          <w:bCs w:val="false"/>
          <w:i w:val="false"/>
          <w:iCs w:val="false"/>
          <w:color w:val="CCCCCC"/>
          <w:sz w:val="22"/>
          <w:szCs w:val="22"/>
        </w:rPr>
        <w:t xml:space="preserve">A 22-year-old competitive swimmer with N/A across the entire Guard Rail Layer is not an empty profile. They are a confirmed clean high-performance baseline. The system knows exactly what that means.</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8. PROGRESS BAR — MEMBRANE RETURN NAV</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The progress bar at the top of the app is permanently tappable from any screen.</w:t>
      </w:r>
    </w:p>
    <w:p>
      <w:pPr>
        <w:spacing w:after="80" w:before="80"/>
      </w:pPr>
      <w:r>
        <w:rPr>
          <w:rFonts w:ascii="Arial" w:cs="Arial" w:eastAsia="Arial" w:hAnsi="Arial"/>
          <w:b w:val="false"/>
          <w:bCs w:val="false"/>
          <w:i w:val="false"/>
          <w:iCs w:val="false"/>
          <w:color w:val="CCCCCC"/>
          <w:sz w:val="22"/>
          <w:szCs w:val="22"/>
        </w:rPr>
        <w:t xml:space="preserve">Touch it = return to The Membrane exactly where they left off. No menu. No settings. No extra steps. The bar is the door.</w:t>
      </w:r>
    </w:p>
    <w:p>
      <w:pPr>
        <w:spacing w:after="80" w:before="80"/>
      </w:pPr>
    </w:p>
    <w:p>
      <w:pPr>
        <w:pStyle w:val="ListParagraph"/>
        <w:numPr>
          <w:ilvl w:val="0"/>
          <w:numId w:val="2"/>
        </w:numPr>
        <w:spacing w:after="60" w:before="60"/>
      </w:pPr>
      <w:r>
        <w:rPr>
          <w:rFonts w:ascii="Arial" w:cs="Arial" w:eastAsia="Arial" w:hAnsi="Arial"/>
          <w:color w:val="CCCCCC"/>
          <w:sz w:val="22"/>
          <w:szCs w:val="22"/>
        </w:rPr>
        <w:t xml:space="preserve">Height: 4px normally — expands to 28px with label MEMBRANE on tap/hold</w:t>
      </w:r>
    </w:p>
    <w:p>
      <w:pPr>
        <w:pStyle w:val="ListParagraph"/>
        <w:numPr>
          <w:ilvl w:val="0"/>
          <w:numId w:val="2"/>
        </w:numPr>
        <w:spacing w:after="60" w:before="60"/>
      </w:pPr>
      <w:r>
        <w:rPr>
          <w:rFonts w:ascii="Arial" w:cs="Arial" w:eastAsia="Arial" w:hAnsi="Arial"/>
          <w:color w:val="CCCCCC"/>
          <w:sz w:val="22"/>
          <w:szCs w:val="22"/>
        </w:rPr>
        <w:t xml:space="preserve">Color: #1BB8FF filled to completion percentage</w:t>
      </w:r>
    </w:p>
    <w:p>
      <w:pPr>
        <w:pStyle w:val="ListParagraph"/>
        <w:numPr>
          <w:ilvl w:val="0"/>
          <w:numId w:val="2"/>
        </w:numPr>
        <w:spacing w:after="60" w:before="60"/>
      </w:pPr>
      <w:r>
        <w:rPr>
          <w:rFonts w:ascii="Arial" w:cs="Arial" w:eastAsia="Arial" w:hAnsi="Arial"/>
          <w:color w:val="CCCCCC"/>
          <w:sz w:val="22"/>
          <w:szCs w:val="22"/>
        </w:rPr>
        <w:t xml:space="preserve">Background track: rgba(27,184,255,0.15)</w:t>
      </w:r>
    </w:p>
    <w:p>
      <w:pPr>
        <w:pStyle w:val="ListParagraph"/>
        <w:numPr>
          <w:ilvl w:val="0"/>
          <w:numId w:val="2"/>
        </w:numPr>
        <w:spacing w:after="60" w:before="60"/>
      </w:pPr>
      <w:r>
        <w:rPr>
          <w:rFonts w:ascii="Arial" w:cs="Arial" w:eastAsia="Arial" w:hAnsi="Arial"/>
          <w:color w:val="CCCCCC"/>
          <w:sz w:val="22"/>
          <w:szCs w:val="22"/>
        </w:rPr>
        <w:t xml:space="preserve">Lives in app/_layout.tsx — visible on every tab</w:t>
      </w:r>
    </w:p>
    <w:p>
      <w:pPr>
        <w:pStyle w:val="ListParagraph"/>
        <w:numPr>
          <w:ilvl w:val="0"/>
          <w:numId w:val="2"/>
        </w:numPr>
        <w:spacing w:after="60" w:before="60"/>
      </w:pPr>
      <w:r>
        <w:rPr>
          <w:rFonts w:ascii="Arial" w:cs="Arial" w:eastAsia="Arial" w:hAnsi="Arial"/>
          <w:color w:val="CCCCCC"/>
          <w:sz w:val="22"/>
          <w:szCs w:val="22"/>
        </w:rPr>
        <w:t xml:space="preserve">Routes to onboarding and restores all field states exactly as left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9. FORAGER INTELLIGENCE DOCTRINE — LOCKED</w:t>
      </w:r>
    </w:p>
    <w:p>
      <w:pPr>
        <w:pBdr>
          <w:bottom w:val="single" w:color="1BB8FF" w:sz="4" w:space="1"/>
        </w:pBdr>
        <w:spacing w:after="200" w:before="200"/>
      </w:pPr>
    </w:p>
    <w:p>
      <w:pPr>
        <w:spacing w:after="80" w:before="80"/>
      </w:pPr>
      <w:r>
        <w:rPr>
          <w:rFonts w:ascii="Arial" w:cs="Arial" w:eastAsia="Arial" w:hAnsi="Arial"/>
          <w:b/>
          <w:bCs/>
          <w:i w:val="false"/>
          <w:iCs w:val="false"/>
          <w:color w:val="1BB8FF"/>
          <w:sz w:val="22"/>
          <w:szCs w:val="22"/>
        </w:rPr>
        <w:t xml:space="preserve">Forager is not a wild plant identifier.</w:t>
      </w:r>
    </w:p>
    <w:p>
      <w:pPr>
        <w:spacing w:after="80" w:before="80"/>
      </w:pPr>
      <w:r>
        <w:rPr>
          <w:rFonts w:ascii="Arial" w:cs="Arial" w:eastAsia="Arial" w:hAnsi="Arial"/>
          <w:b w:val="false"/>
          <w:bCs w:val="false"/>
          <w:i w:val="false"/>
          <w:iCs w:val="false"/>
          <w:color w:val="CCCCCC"/>
          <w:sz w:val="22"/>
          <w:szCs w:val="22"/>
        </w:rPr>
        <w:t xml:space="preserve">Forager is a produce intelligence layer that operates in any environment where food origin is unverified.</w:t>
      </w:r>
    </w:p>
    <w:p>
      <w:pPr>
        <w:spacing w:after="80" w:before="80"/>
      </w:pPr>
    </w:p>
    <w:p>
      <w:pPr>
        <w:pStyle w:val="ListParagraph"/>
        <w:numPr>
          <w:ilvl w:val="0"/>
          <w:numId w:val="2"/>
        </w:numPr>
        <w:spacing w:after="60" w:before="60"/>
      </w:pPr>
      <w:r>
        <w:rPr>
          <w:rFonts w:ascii="Arial" w:cs="Arial" w:eastAsia="Arial" w:hAnsi="Arial"/>
          <w:color w:val="CCCCCC"/>
          <w:sz w:val="22"/>
          <w:szCs w:val="22"/>
        </w:rPr>
        <w:t xml:space="preserve">Roadside farm stands</w:t>
      </w:r>
    </w:p>
    <w:p>
      <w:pPr>
        <w:pStyle w:val="ListParagraph"/>
        <w:numPr>
          <w:ilvl w:val="0"/>
          <w:numId w:val="2"/>
        </w:numPr>
        <w:spacing w:after="60" w:before="60"/>
      </w:pPr>
      <w:r>
        <w:rPr>
          <w:rFonts w:ascii="Arial" w:cs="Arial" w:eastAsia="Arial" w:hAnsi="Arial"/>
          <w:color w:val="CCCCCC"/>
          <w:sz w:val="22"/>
          <w:szCs w:val="22"/>
        </w:rPr>
        <w:t xml:space="preserve">Farmers markets</w:t>
      </w:r>
    </w:p>
    <w:p>
      <w:pPr>
        <w:pStyle w:val="ListParagraph"/>
        <w:numPr>
          <w:ilvl w:val="0"/>
          <w:numId w:val="2"/>
        </w:numPr>
        <w:spacing w:after="60" w:before="60"/>
      </w:pPr>
      <w:r>
        <w:rPr>
          <w:rFonts w:ascii="Arial" w:cs="Arial" w:eastAsia="Arial" w:hAnsi="Arial"/>
          <w:color w:val="CCCCCC"/>
          <w:sz w:val="22"/>
          <w:szCs w:val="22"/>
        </w:rPr>
        <w:t xml:space="preserve">Independent growers</w:t>
      </w:r>
    </w:p>
    <w:p>
      <w:pPr>
        <w:pStyle w:val="ListParagraph"/>
        <w:numPr>
          <w:ilvl w:val="0"/>
          <w:numId w:val="2"/>
        </w:numPr>
        <w:spacing w:after="60" w:before="60"/>
      </w:pPr>
      <w:r>
        <w:rPr>
          <w:rFonts w:ascii="Arial" w:cs="Arial" w:eastAsia="Arial" w:hAnsi="Arial"/>
          <w:color w:val="CCCCCC"/>
          <w:sz w:val="22"/>
          <w:szCs w:val="22"/>
        </w:rPr>
        <w:t xml:space="preserve">Wild harvest</w:t>
      </w:r>
    </w:p>
    <w:p>
      <w:pPr>
        <w:pStyle w:val="ListParagraph"/>
        <w:numPr>
          <w:ilvl w:val="0"/>
          <w:numId w:val="2"/>
        </w:numPr>
        <w:spacing w:after="60" w:before="60"/>
      </w:pPr>
      <w:r>
        <w:rPr>
          <w:rFonts w:ascii="Arial" w:cs="Arial" w:eastAsia="Arial" w:hAnsi="Arial"/>
          <w:color w:val="CCCCCC"/>
          <w:sz w:val="22"/>
          <w:szCs w:val="22"/>
        </w:rPr>
        <w:t xml:space="preserve">Foreign markets</w:t>
      </w:r>
    </w:p>
    <w:p>
      <w:pPr>
        <w:pStyle w:val="ListParagraph"/>
        <w:numPr>
          <w:ilvl w:val="0"/>
          <w:numId w:val="2"/>
        </w:numPr>
        <w:spacing w:after="60" w:before="60"/>
      </w:pPr>
      <w:r>
        <w:rPr>
          <w:rFonts w:ascii="Arial" w:cs="Arial" w:eastAsia="Arial" w:hAnsi="Arial"/>
          <w:color w:val="CCCCCC"/>
          <w:sz w:val="22"/>
          <w:szCs w:val="22"/>
        </w:rPr>
        <w:t xml:space="preserve">Grocery store produce sections</w:t>
      </w:r>
    </w:p>
    <w:p>
      <w:pPr>
        <w:pStyle w:val="ListParagraph"/>
        <w:numPr>
          <w:ilvl w:val="0"/>
          <w:numId w:val="2"/>
        </w:numPr>
        <w:spacing w:after="60" w:before="60"/>
      </w:pPr>
      <w:r>
        <w:rPr>
          <w:rFonts w:ascii="Arial" w:cs="Arial" w:eastAsia="Arial" w:hAnsi="Arial"/>
          <w:color w:val="CCCCCC"/>
          <w:sz w:val="22"/>
          <w:szCs w:val="22"/>
        </w:rPr>
        <w:t xml:space="preserve">On Grid / Off Grid scenarios equally</w:t>
      </w:r>
    </w:p>
    <w:p>
      <w:pPr>
        <w:spacing w:after="80" w:before="80"/>
      </w:pPr>
    </w:p>
    <w:p>
      <w:pPr>
        <w:pStyle w:val="Heading2"/>
        <w:spacing w:after="120" w:before="320"/>
      </w:pPr>
      <w:r>
        <w:rPr>
          <w:rFonts w:ascii="Arial" w:cs="Arial" w:eastAsia="Arial" w:hAnsi="Arial"/>
          <w:b/>
          <w:bCs/>
          <w:color w:val="FFFFFF"/>
          <w:sz w:val="28"/>
          <w:szCs w:val="28"/>
        </w:rPr>
        <w:t xml:space="preserve">The One-Scan Protocol</w:t>
      </w:r>
    </w:p>
    <w:p>
      <w:pPr>
        <w:spacing w:after="80" w:before="80"/>
      </w:pPr>
      <w:r>
        <w:rPr>
          <w:rFonts w:ascii="Arial" w:cs="Arial" w:eastAsia="Arial" w:hAnsi="Arial"/>
          <w:b w:val="false"/>
          <w:bCs w:val="false"/>
          <w:i w:val="false"/>
          <w:iCs w:val="false"/>
          <w:color w:val="CCCCCC"/>
          <w:sz w:val="22"/>
          <w:szCs w:val="22"/>
        </w:rPr>
        <w:t xml:space="preserve">Scan one item. AA2 returns:</w:t>
      </w:r>
    </w:p>
    <w:p>
      <w:pPr>
        <w:pStyle w:val="ListParagraph"/>
        <w:numPr>
          <w:ilvl w:val="0"/>
          <w:numId w:val="2"/>
        </w:numPr>
        <w:spacing w:after="60" w:before="60"/>
      </w:pPr>
      <w:r>
        <w:rPr>
          <w:rFonts w:ascii="Arial" w:cs="Arial" w:eastAsia="Arial" w:hAnsi="Arial"/>
          <w:color w:val="CCCCCC"/>
          <w:sz w:val="22"/>
          <w:szCs w:val="22"/>
        </w:rPr>
        <w:t xml:space="preserve">What this item is and variety if detectable</w:t>
      </w:r>
    </w:p>
    <w:p>
      <w:pPr>
        <w:pStyle w:val="ListParagraph"/>
        <w:numPr>
          <w:ilvl w:val="0"/>
          <w:numId w:val="2"/>
        </w:numPr>
        <w:spacing w:after="60" w:before="60"/>
      </w:pPr>
      <w:r>
        <w:rPr>
          <w:rFonts w:ascii="Arial" w:cs="Arial" w:eastAsia="Arial" w:hAnsi="Arial"/>
          <w:color w:val="CCCCCC"/>
          <w:sz w:val="22"/>
          <w:szCs w:val="22"/>
        </w:rPr>
        <w:t xml:space="preserve">Peak freshness indicators for THIS specific variety</w:t>
      </w:r>
    </w:p>
    <w:p>
      <w:pPr>
        <w:pStyle w:val="ListParagraph"/>
        <w:numPr>
          <w:ilvl w:val="0"/>
          <w:numId w:val="2"/>
        </w:numPr>
        <w:spacing w:after="60" w:before="60"/>
      </w:pPr>
      <w:r>
        <w:rPr>
          <w:rFonts w:ascii="Arial" w:cs="Arial" w:eastAsia="Arial" w:hAnsi="Arial"/>
          <w:color w:val="CCCCCC"/>
          <w:sz w:val="22"/>
          <w:szCs w:val="22"/>
        </w:rPr>
        <w:t xml:space="preserve">What to avoid — soft spots, color tells, stem condition, smell indicators</w:t>
      </w:r>
    </w:p>
    <w:p>
      <w:pPr>
        <w:pStyle w:val="ListParagraph"/>
        <w:numPr>
          <w:ilvl w:val="0"/>
          <w:numId w:val="2"/>
        </w:numPr>
        <w:spacing w:after="60" w:before="60"/>
      </w:pPr>
      <w:r>
        <w:rPr>
          <w:rFonts w:ascii="Arial" w:cs="Arial" w:eastAsia="Arial" w:hAnsi="Arial"/>
          <w:color w:val="CCCCCC"/>
          <w:sz w:val="22"/>
          <w:szCs w:val="22"/>
        </w:rPr>
        <w:t xml:space="preserve">Visual tells so member does not need to touch every item</w:t>
      </w:r>
    </w:p>
    <w:p>
      <w:pPr>
        <w:spacing w:after="80" w:before="80"/>
      </w:pPr>
    </w:p>
    <w:p>
      <w:pPr>
        <w:spacing w:after="80" w:before="80"/>
      </w:pPr>
      <w:r>
        <w:rPr>
          <w:rFonts w:ascii="Arial" w:cs="Arial" w:eastAsia="Arial" w:hAnsi="Arial"/>
          <w:b w:val="false"/>
          <w:bCs w:val="false"/>
          <w:i/>
          <w:iCs/>
          <w:color w:val="CCCCCC"/>
          <w:sz w:val="22"/>
          <w:szCs w:val="22"/>
        </w:rPr>
        <w:t xml:space="preserve">Member scans one apple at a Montana roadside stand. AA2 says:</w:t>
      </w:r>
    </w:p>
    <w:p>
      <w:pPr>
        <w:spacing w:after="160" w:before="160"/>
        <w:ind w:left="720"/>
      </w:pPr>
      <w:r>
        <w:rPr>
          <w:rFonts w:ascii="Arial" w:cs="Arial" w:eastAsia="Arial" w:hAnsi="Arial"/>
          <w:i/>
          <w:iCs/>
          <w:color w:val="1BB8FF"/>
          <w:sz w:val="24"/>
          <w:szCs w:val="24"/>
        </w:rPr>
        <w:t xml:space="preserve">"Honeycrisp. Look for firm skin with no give, deep red-to-yellow gradient, stem still slightly green or fresh-cut. Avoid any with soft dimples near the base. You don't need to touch every one — look for the gradient and stem first."</w:t>
      </w:r>
    </w:p>
    <w:p>
      <w:pPr>
        <w:spacing w:after="80" w:before="80"/>
      </w:pPr>
      <w:r>
        <w:rPr>
          <w:rFonts w:ascii="Arial" w:cs="Arial" w:eastAsia="Arial" w:hAnsi="Arial"/>
          <w:b w:val="false"/>
          <w:bCs w:val="false"/>
          <w:i/>
          <w:iCs/>
          <w:color w:val="CCCCCC"/>
          <w:sz w:val="22"/>
          <w:szCs w:val="22"/>
        </w:rPr>
        <w:t xml:space="preserve">Member walks the table visually confident. Sanitary. Efficient. Informed.</w:t>
      </w:r>
    </w:p>
    <w:p>
      <w:pPr>
        <w:spacing w:after="80" w:before="80"/>
      </w:pPr>
    </w:p>
    <w:p>
      <w:pPr>
        <w:spacing w:after="80" w:before="80"/>
      </w:pPr>
      <w:r>
        <w:rPr>
          <w:rFonts w:ascii="Arial" w:cs="Arial" w:eastAsia="Arial" w:hAnsi="Arial"/>
          <w:b/>
          <w:bCs/>
          <w:i w:val="false"/>
          <w:iCs w:val="false"/>
          <w:color w:val="CCCCCC"/>
          <w:sz w:val="22"/>
          <w:szCs w:val="22"/>
        </w:rPr>
        <w:t xml:space="preserve">The Equalizer guards quality. The Chef knows what peak ripeness means for the recipe.</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10. COLOR SYSTEM — CANONICAL LOCKS</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Context</w:t>
            </w:r>
          </w:p>
        </w:tc>
        <w:tc>
          <w:tcPr>
            <w:tcW w:type="dxa" w:w="2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Color</w:t>
            </w:r>
          </w:p>
        </w:tc>
        <w:tc>
          <w:tcPr>
            <w:tcW w:type="dxa" w:w="41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Hex</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Civilian Onboarding / The Membrane</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 Blue</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 Buddy</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 Blue</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Fish tab / Scanner primary</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 Blue</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Tactical</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Earth brown/green tones</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#8B7355</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Equestrian</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Earth gold</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#C49A2A</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Field green</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#4CAF50</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Without card border</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Alert red</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#E05252</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Field active state</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 Blue</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Field complete state</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Confirmation green</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#1D9E75</w:t>
            </w:r>
          </w:p>
        </w:tc>
      </w:tr>
      <w:tr>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Field empty state</w:t>
            </w:r>
          </w:p>
        </w:tc>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Alert red at 60%</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#E05252 opacity 0.6</w:t>
            </w:r>
          </w:p>
        </w:tc>
      </w:tr>
    </w:tbl>
    <w:p>
      <w:pPr>
        <w:spacing w:after="80" w:before="80"/>
      </w:pPr>
    </w:p>
    <w:p>
      <w:pPr>
        <w:spacing w:after="80" w:before="80"/>
      </w:pPr>
      <w:r>
        <w:rPr>
          <w:rFonts w:ascii="Arial" w:cs="Arial" w:eastAsia="Arial" w:hAnsi="Arial"/>
          <w:b/>
          <w:bCs/>
          <w:i w:val="false"/>
          <w:iCs w:val="false"/>
          <w:color w:val="CCCCCC"/>
          <w:sz w:val="22"/>
          <w:szCs w:val="22"/>
        </w:rPr>
        <w:t xml:space="preserve">Dark is the canonical AA2 UI standard. Light mode exists as member preference but dark is primary for all mockups, investor decks, and panels.</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11. BUILD STATE — APRIL 9, 2026</w:t>
      </w:r>
    </w:p>
    <w:p>
      <w:pPr>
        <w:pBdr>
          <w:bottom w:val="single" w:color="1BB8FF" w:sz="4" w:space="1"/>
        </w:pBdr>
        <w:spacing w:after="200" w:before="200"/>
      </w:pPr>
    </w:p>
    <w:p>
      <w:pPr>
        <w:pStyle w:val="Heading2"/>
        <w:spacing w:after="120" w:before="320"/>
      </w:pPr>
      <w:r>
        <w:rPr>
          <w:rFonts w:ascii="Arial" w:cs="Arial" w:eastAsia="Arial" w:hAnsi="Arial"/>
          <w:b/>
          <w:bCs/>
          <w:color w:val="FFFFFF"/>
          <w:sz w:val="28"/>
          <w:szCs w:val="28"/>
        </w:rPr>
        <w:t xml:space="preserve">Confirmed Working — On Device</w:t>
      </w:r>
    </w:p>
    <w:p>
      <w:pPr>
        <w:pStyle w:val="ListParagraph"/>
        <w:numPr>
          <w:ilvl w:val="0"/>
          <w:numId w:val="2"/>
        </w:numPr>
        <w:spacing w:after="60" w:before="60"/>
      </w:pPr>
      <w:r>
        <w:rPr>
          <w:rFonts w:ascii="Arial" w:cs="Arial" w:eastAsia="Arial" w:hAnsi="Arial"/>
          <w:color w:val="CCCCCC"/>
          <w:sz w:val="22"/>
          <w:szCs w:val="22"/>
        </w:rPr>
        <w:t xml:space="preserve">Arrival sequence: 9 screens — v4 flag — equine + agricultural + K9 Tactical added</w:t>
      </w:r>
    </w:p>
    <w:p>
      <w:pPr>
        <w:pStyle w:val="ListParagraph"/>
        <w:numPr>
          <w:ilvl w:val="0"/>
          <w:numId w:val="2"/>
        </w:numPr>
        <w:spacing w:after="60" w:before="60"/>
      </w:pPr>
      <w:r>
        <w:rPr>
          <w:rFonts w:ascii="Arial" w:cs="Arial" w:eastAsia="Arial" w:hAnsi="Arial"/>
          <w:color w:val="CCCCCC"/>
          <w:sz w:val="22"/>
          <w:szCs w:val="22"/>
        </w:rPr>
        <w:t xml:space="preserve">Stacked vertical layout — full bleed hero — no side-by-side clip on narrow viewport</w:t>
      </w:r>
    </w:p>
    <w:p>
      <w:pPr>
        <w:pStyle w:val="ListParagraph"/>
        <w:numPr>
          <w:ilvl w:val="0"/>
          <w:numId w:val="2"/>
        </w:numPr>
        <w:spacing w:after="60" w:before="60"/>
      </w:pPr>
      <w:r>
        <w:rPr>
          <w:rFonts w:ascii="Arial" w:cs="Arial" w:eastAsia="Arial" w:hAnsi="Arial"/>
          <w:color w:val="CCCCCC"/>
          <w:sz w:val="22"/>
          <w:szCs w:val="22"/>
        </w:rPr>
        <w:t xml:space="preserve">Blue palette in onboarding — accent and gold both #1BB8FF</w:t>
      </w:r>
    </w:p>
    <w:p>
      <w:pPr>
        <w:pStyle w:val="ListParagraph"/>
        <w:numPr>
          <w:ilvl w:val="0"/>
          <w:numId w:val="2"/>
        </w:numPr>
        <w:spacing w:after="60" w:before="60"/>
      </w:pPr>
      <w:r>
        <w:rPr>
          <w:rFonts w:ascii="Arial" w:cs="Arial" w:eastAsia="Arial" w:hAnsi="Arial"/>
          <w:color w:val="CCCCCC"/>
          <w:sz w:val="22"/>
          <w:szCs w:val="22"/>
        </w:rPr>
        <w:t xml:space="preserve">Javier permanently removed from concierge voice chip list</w:t>
      </w:r>
    </w:p>
    <w:p>
      <w:pPr>
        <w:pStyle w:val="ListParagraph"/>
        <w:numPr>
          <w:ilvl w:val="0"/>
          <w:numId w:val="2"/>
        </w:numPr>
        <w:spacing w:after="60" w:before="60"/>
      </w:pPr>
      <w:r>
        <w:rPr>
          <w:rFonts w:ascii="Arial" w:cs="Arial" w:eastAsia="Arial" w:hAnsi="Arial"/>
          <w:color w:val="CCCCCC"/>
          <w:sz w:val="22"/>
          <w:szCs w:val="22"/>
        </w:rPr>
        <w:t xml:space="preserve">Apothecary: real errors exposed + camera image attached to API call</w:t>
      </w:r>
    </w:p>
    <w:p>
      <w:pPr>
        <w:pStyle w:val="ListParagraph"/>
        <w:numPr>
          <w:ilvl w:val="0"/>
          <w:numId w:val="2"/>
        </w:numPr>
        <w:spacing w:after="60" w:before="60"/>
      </w:pPr>
      <w:r>
        <w:rPr>
          <w:rFonts w:ascii="Arial" w:cs="Arial" w:eastAsia="Arial" w:hAnsi="Arial"/>
          <w:color w:val="CCCCCC"/>
          <w:sz w:val="22"/>
          <w:szCs w:val="22"/>
        </w:rPr>
        <w:t xml:space="preserve">All scanner tabs confirmed: Fish, Produce, Meat, Personal Care, Wine &amp; Spirits, Species</w:t>
      </w:r>
    </w:p>
    <w:p>
      <w:pPr>
        <w:pStyle w:val="ListParagraph"/>
        <w:numPr>
          <w:ilvl w:val="0"/>
          <w:numId w:val="2"/>
        </w:numPr>
        <w:spacing w:after="60" w:before="60"/>
      </w:pPr>
      <w:r>
        <w:rPr>
          <w:rFonts w:ascii="Arial" w:cs="Arial" w:eastAsia="Arial" w:hAnsi="Arial"/>
          <w:color w:val="CCCCCC"/>
          <w:sz w:val="22"/>
          <w:szCs w:val="22"/>
        </w:rPr>
        <w:t xml:space="preserve">K9/Feline, Equestrian, Agricultural, Fish heroes confirmed in assets</w:t>
      </w:r>
    </w:p>
    <w:p>
      <w:pPr>
        <w:pStyle w:val="ListParagraph"/>
        <w:numPr>
          <w:ilvl w:val="0"/>
          <w:numId w:val="2"/>
        </w:numPr>
        <w:spacing w:after="60" w:before="60"/>
      </w:pPr>
      <w:r>
        <w:rPr>
          <w:rFonts w:ascii="Arial" w:cs="Arial" w:eastAsia="Arial" w:hAnsi="Arial"/>
          <w:color w:val="CCCCCC"/>
          <w:sz w:val="22"/>
          <w:szCs w:val="22"/>
        </w:rPr>
        <w:t xml:space="preserve">Supabase live — 841-line schema — all 33 spokes have tables — RLS on</w:t>
      </w:r>
    </w:p>
    <w:p>
      <w:pPr>
        <w:pStyle w:val="ListParagraph"/>
        <w:numPr>
          <w:ilvl w:val="0"/>
          <w:numId w:val="2"/>
        </w:numPr>
        <w:spacing w:after="60" w:before="60"/>
      </w:pPr>
      <w:r>
        <w:rPr>
          <w:rFonts w:ascii="Arial" w:cs="Arial" w:eastAsia="Arial" w:hAnsi="Arial"/>
          <w:color w:val="CCCCCC"/>
          <w:sz w:val="22"/>
          <w:szCs w:val="22"/>
        </w:rPr>
        <w:t xml:space="preserve">Live scans confirmed: ALL CLEAR and PAY ATTENTION verdicts firing</w:t>
      </w:r>
    </w:p>
    <w:p>
      <w:pPr>
        <w:spacing w:after="80" w:before="80"/>
      </w:pPr>
    </w:p>
    <w:p>
      <w:pPr>
        <w:pStyle w:val="Heading2"/>
        <w:spacing w:after="120" w:before="320"/>
      </w:pPr>
      <w:r>
        <w:rPr>
          <w:rFonts w:ascii="Arial" w:cs="Arial" w:eastAsia="Arial" w:hAnsi="Arial"/>
          <w:b/>
          <w:bCs/>
          <w:color w:val="FFFFFF"/>
          <w:sz w:val="28"/>
          <w:szCs w:val="28"/>
        </w:rPr>
        <w:t xml:space="preserve">Priority Build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t>
            </w:r>
          </w:p>
        </w:tc>
        <w:tc>
          <w:tcPr>
            <w:tcW w:type="dxa" w:w="5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Fix</w:t>
            </w:r>
          </w:p>
        </w:tc>
        <w:tc>
          <w:tcPr>
            <w:tcW w:type="dxa" w:w="3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Arrival still clips on closed Z Fold — SLIDE_H needs full SCREEN_H + ScrollView</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Field glow states — green complete / red empty / blue active</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Progress bar — persistent top bar — field-by-field fill — tappable return nav</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N/A chips — allergies, medications, conditions, supplements</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Forager camera — rectangle not circle — large square viewfinder</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Forager prompt — expanded to all produce environments</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Camera shutter sound — respect mute toggle</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Membrane question architecture — full 8-block rewrite</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 — awaiting Canon v40 seal</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Preview panels — 5 static mockup screens before briefing cards</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10</w:t>
            </w:r>
          </w:p>
        </w:tc>
        <w:tc>
          <w:tcPr>
            <w:tcW w:type="dxa" w:w="5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Briefing cards — 8 Concierge voice screens before each block</w:t>
            </w:r>
          </w:p>
        </w:tc>
        <w:tc>
          <w:tcPr>
            <w:tcW w:type="dxa" w:w="3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bl>
    <w:p>
      <w:pPr>
        <w:spacing w:after="80" w:before="80"/>
      </w:pPr>
    </w:p>
    <w:p>
      <w:r>
        <w:br w:type="page"/>
      </w:r>
    </w:p>
    <w:p>
      <w:pPr>
        <w:pStyle w:val="Heading1"/>
        <w:spacing w:after="160" w:before="400"/>
      </w:pPr>
      <w:r>
        <w:rPr>
          <w:rFonts w:ascii="Arial" w:cs="Arial" w:eastAsia="Arial" w:hAnsi="Arial"/>
          <w:b/>
          <w:bCs/>
          <w:color w:val="1BB8FF"/>
          <w:sz w:val="36"/>
          <w:szCs w:val="36"/>
        </w:rPr>
        <w:t xml:space="preserve">12. PERMANENT RULES — NEVER VIOLATE</w:t>
      </w:r>
    </w:p>
    <w:p>
      <w:pPr>
        <w:pBdr>
          <w:bottom w:val="single" w:color="1BB8FF" w:sz="4" w:space="1"/>
        </w:pBdr>
        <w:spacing w:after="200" w:before="200"/>
      </w:pPr>
    </w:p>
    <w:p>
      <w:pPr>
        <w:pStyle w:val="Heading2"/>
        <w:spacing w:after="120" w:before="320"/>
      </w:pPr>
      <w:r>
        <w:rPr>
          <w:rFonts w:ascii="Arial" w:cs="Arial" w:eastAsia="Arial" w:hAnsi="Arial"/>
          <w:b/>
          <w:bCs/>
          <w:color w:val="FFFFFF"/>
          <w:sz w:val="28"/>
          <w:szCs w:val="28"/>
        </w:rPr>
        <w:t xml:space="preserve">Code Rules</w:t>
      </w:r>
    </w:p>
    <w:p>
      <w:pPr>
        <w:pStyle w:val="ListParagraph"/>
        <w:numPr>
          <w:ilvl w:val="0"/>
          <w:numId w:val="2"/>
        </w:numPr>
        <w:spacing w:after="60" w:before="60"/>
      </w:pPr>
      <w:r>
        <w:rPr>
          <w:rFonts w:ascii="Arial" w:cs="Arial" w:eastAsia="Arial" w:hAnsi="Arial"/>
          <w:color w:val="CCCCCC"/>
          <w:sz w:val="22"/>
          <w:szCs w:val="22"/>
        </w:rPr>
        <w:t xml:space="preserve">No build without reading the target file first</w:t>
      </w:r>
    </w:p>
    <w:p>
      <w:pPr>
        <w:pStyle w:val="ListParagraph"/>
        <w:numPr>
          <w:ilvl w:val="0"/>
          <w:numId w:val="2"/>
        </w:numPr>
        <w:spacing w:after="60" w:before="60"/>
      </w:pPr>
      <w:r>
        <w:rPr>
          <w:rFonts w:ascii="Arial" w:cs="Arial" w:eastAsia="Arial" w:hAnsi="Arial"/>
          <w:color w:val="CCCCCC"/>
          <w:sz w:val="22"/>
          <w:szCs w:val="22"/>
        </w:rPr>
        <w:t xml:space="preserve">No patches — complete rewrites only</w:t>
      </w:r>
    </w:p>
    <w:p>
      <w:pPr>
        <w:pStyle w:val="ListParagraph"/>
        <w:numPr>
          <w:ilvl w:val="0"/>
          <w:numId w:val="2"/>
        </w:numPr>
        <w:spacing w:after="60" w:before="60"/>
      </w:pPr>
      <w:r>
        <w:rPr>
          <w:rFonts w:ascii="Arial" w:cs="Arial" w:eastAsia="Arial" w:hAnsi="Arial"/>
          <w:color w:val="CCCCCC"/>
          <w:sz w:val="22"/>
          <w:szCs w:val="22"/>
        </w:rPr>
        <w:t xml:space="preserve">No Python for .tsx or .jsx files — .format() method breaks JSX curly braces</w:t>
      </w:r>
    </w:p>
    <w:p>
      <w:pPr>
        <w:pStyle w:val="ListParagraph"/>
        <w:numPr>
          <w:ilvl w:val="0"/>
          <w:numId w:val="2"/>
        </w:numPr>
        <w:spacing w:after="60" w:before="60"/>
      </w:pPr>
      <w:r>
        <w:rPr>
          <w:rFonts w:ascii="Arial" w:cs="Arial" w:eastAsia="Arial" w:hAnsi="Arial"/>
          <w:color w:val="CCCCCC"/>
          <w:sz w:val="22"/>
          <w:szCs w:val="22"/>
        </w:rPr>
        <w:t xml:space="preserve">create_file tool is the only reliable method for TypeScript and JSX delivery</w:t>
      </w:r>
    </w:p>
    <w:p>
      <w:pPr>
        <w:pStyle w:val="ListParagraph"/>
        <w:numPr>
          <w:ilvl w:val="0"/>
          <w:numId w:val="2"/>
        </w:numPr>
        <w:spacing w:after="60" w:before="60"/>
      </w:pPr>
      <w:r>
        <w:rPr>
          <w:rFonts w:ascii="Arial" w:cs="Arial" w:eastAsia="Arial" w:hAnsi="Arial"/>
          <w:color w:val="CCCCCC"/>
          <w:sz w:val="22"/>
          <w:szCs w:val="22"/>
        </w:rPr>
        <w:t xml:space="preserve">EAS always builds from committed GitHub code — fix must be committed before build</w:t>
      </w:r>
    </w:p>
    <w:p>
      <w:pPr>
        <w:pStyle w:val="ListParagraph"/>
        <w:numPr>
          <w:ilvl w:val="0"/>
          <w:numId w:val="2"/>
        </w:numPr>
        <w:spacing w:after="60" w:before="60"/>
      </w:pPr>
      <w:r>
        <w:rPr>
          <w:rFonts w:ascii="Arial" w:cs="Arial" w:eastAsia="Arial" w:hAnsi="Arial"/>
          <w:color w:val="CCCCCC"/>
          <w:sz w:val="22"/>
          <w:szCs w:val="22"/>
        </w:rPr>
        <w:t xml:space="preserve">--clear-cache on every EAS build</w:t>
      </w:r>
    </w:p>
    <w:p>
      <w:pPr>
        <w:pStyle w:val="ListParagraph"/>
        <w:numPr>
          <w:ilvl w:val="0"/>
          <w:numId w:val="2"/>
        </w:numPr>
        <w:spacing w:after="60" w:before="60"/>
      </w:pPr>
      <w:r>
        <w:rPr>
          <w:rFonts w:ascii="Arial" w:cs="Arial" w:eastAsia="Arial" w:hAnsi="Arial"/>
          <w:color w:val="CCCCCC"/>
          <w:sz w:val="22"/>
          <w:szCs w:val="22"/>
        </w:rPr>
        <w:t xml:space="preserve">git add specific files — not git add -A</w:t>
      </w:r>
    </w:p>
    <w:p>
      <w:pPr>
        <w:pStyle w:val="ListParagraph"/>
        <w:numPr>
          <w:ilvl w:val="0"/>
          <w:numId w:val="2"/>
        </w:numPr>
        <w:spacing w:after="60" w:before="60"/>
      </w:pPr>
      <w:r>
        <w:rPr>
          <w:rFonts w:ascii="Arial" w:cs="Arial" w:eastAsia="Arial" w:hAnsi="Arial"/>
          <w:color w:val="CCCCCC"/>
          <w:sz w:val="22"/>
          <w:szCs w:val="22"/>
        </w:rPr>
        <w:t xml:space="preserve">Prefer local bundle test before EAS: npx expo export --platform android</w:t>
      </w:r>
    </w:p>
    <w:p>
      <w:pPr>
        <w:spacing w:after="80" w:before="80"/>
      </w:pPr>
    </w:p>
    <w:p>
      <w:pPr>
        <w:pStyle w:val="Heading2"/>
        <w:spacing w:after="120" w:before="320"/>
      </w:pPr>
      <w:r>
        <w:rPr>
          <w:rFonts w:ascii="Arial" w:cs="Arial" w:eastAsia="Arial" w:hAnsi="Arial"/>
          <w:b/>
          <w:bCs/>
          <w:color w:val="FFFFFF"/>
          <w:sz w:val="28"/>
          <w:szCs w:val="28"/>
        </w:rPr>
        <w:t xml:space="preserve">Doctrine Rules</w:t>
      </w:r>
    </w:p>
    <w:p>
      <w:pPr>
        <w:pStyle w:val="ListParagraph"/>
        <w:numPr>
          <w:ilvl w:val="0"/>
          <w:numId w:val="2"/>
        </w:numPr>
        <w:spacing w:after="60" w:before="60"/>
      </w:pPr>
      <w:r>
        <w:rPr>
          <w:rFonts w:ascii="Arial" w:cs="Arial" w:eastAsia="Arial" w:hAnsi="Arial"/>
          <w:color w:val="CCCCCC"/>
          <w:sz w:val="22"/>
          <w:szCs w:val="22"/>
        </w:rPr>
        <w:t xml:space="preserve">S.C.A.N. = Safety Clarifier Adaptive Nerve — no other definition ever</w:t>
      </w:r>
    </w:p>
    <w:p>
      <w:pPr>
        <w:pStyle w:val="ListParagraph"/>
        <w:numPr>
          <w:ilvl w:val="0"/>
          <w:numId w:val="2"/>
        </w:numPr>
        <w:spacing w:after="60" w:before="60"/>
      </w:pPr>
      <w:r>
        <w:rPr>
          <w:rFonts w:ascii="Arial" w:cs="Arial" w:eastAsia="Arial" w:hAnsi="Arial"/>
          <w:color w:val="CCCCCC"/>
          <w:sz w:val="22"/>
          <w:szCs w:val="22"/>
        </w:rPr>
        <w:t xml:space="preserve">The Concierge is the intelligence name — NEVER Javier in UI, mockups, or code</w:t>
      </w:r>
    </w:p>
    <w:p>
      <w:pPr>
        <w:pStyle w:val="ListParagraph"/>
        <w:numPr>
          <w:ilvl w:val="0"/>
          <w:numId w:val="2"/>
        </w:numPr>
        <w:spacing w:after="60" w:before="60"/>
      </w:pPr>
      <w:r>
        <w:rPr>
          <w:rFonts w:ascii="Arial" w:cs="Arial" w:eastAsia="Arial" w:hAnsi="Arial"/>
          <w:color w:val="CCCCCC"/>
          <w:sz w:val="22"/>
          <w:szCs w:val="22"/>
        </w:rPr>
        <w:t xml:space="preserve">CANAAN is permanently struck — learning center is Depth-On-Demand (Spoke 17)</w:t>
      </w:r>
    </w:p>
    <w:p>
      <w:pPr>
        <w:pStyle w:val="ListParagraph"/>
        <w:numPr>
          <w:ilvl w:val="0"/>
          <w:numId w:val="2"/>
        </w:numPr>
        <w:spacing w:after="60" w:before="60"/>
      </w:pPr>
      <w:r>
        <w:rPr>
          <w:rFonts w:ascii="Arial" w:cs="Arial" w:eastAsia="Arial" w:hAnsi="Arial"/>
          <w:color w:val="CCCCCC"/>
          <w:sz w:val="22"/>
          <w:szCs w:val="22"/>
        </w:rPr>
        <w:t xml:space="preserve">Kubios HRV permanently removed — replaced by lib/hrv.ts (AA2-owned engine)</w:t>
      </w:r>
    </w:p>
    <w:p>
      <w:pPr>
        <w:pStyle w:val="ListParagraph"/>
        <w:numPr>
          <w:ilvl w:val="0"/>
          <w:numId w:val="2"/>
        </w:numPr>
        <w:spacing w:after="60" w:before="60"/>
      </w:pPr>
      <w:r>
        <w:rPr>
          <w:rFonts w:ascii="Arial" w:cs="Arial" w:eastAsia="Arial" w:hAnsi="Arial"/>
          <w:color w:val="CCCCCC"/>
          <w:sz w:val="22"/>
          <w:szCs w:val="22"/>
        </w:rPr>
        <w:t xml:space="preserve">Mudra permanently deleted — produces no downloadable biosignal data</w:t>
      </w:r>
    </w:p>
    <w:p>
      <w:pPr>
        <w:pStyle w:val="ListParagraph"/>
        <w:numPr>
          <w:ilvl w:val="0"/>
          <w:numId w:val="2"/>
        </w:numPr>
        <w:spacing w:after="60" w:before="60"/>
      </w:pPr>
      <w:r>
        <w:rPr>
          <w:rFonts w:ascii="Arial" w:cs="Arial" w:eastAsia="Arial" w:hAnsi="Arial"/>
          <w:color w:val="CCCCCC"/>
          <w:sz w:val="22"/>
          <w:szCs w:val="22"/>
        </w:rPr>
        <w:t xml:space="preserve">The Chef is permanently banned from Species and Personal Care tab labels</w:t>
      </w:r>
    </w:p>
    <w:p>
      <w:pPr>
        <w:pStyle w:val="ListParagraph"/>
        <w:numPr>
          <w:ilvl w:val="0"/>
          <w:numId w:val="2"/>
        </w:numPr>
        <w:spacing w:after="60" w:before="60"/>
      </w:pPr>
      <w:r>
        <w:rPr>
          <w:rFonts w:ascii="Arial" w:cs="Arial" w:eastAsia="Arial" w:hAnsi="Arial"/>
          <w:color w:val="CCCCCC"/>
          <w:sz w:val="22"/>
          <w:szCs w:val="22"/>
        </w:rPr>
        <w:t xml:space="preserve">Heimdall and Kybalion permanently banned from any user-facing output</w:t>
      </w:r>
    </w:p>
    <w:p>
      <w:pPr>
        <w:pStyle w:val="ListParagraph"/>
        <w:numPr>
          <w:ilvl w:val="0"/>
          <w:numId w:val="2"/>
        </w:numPr>
        <w:spacing w:after="60" w:before="60"/>
      </w:pPr>
      <w:r>
        <w:rPr>
          <w:rFonts w:ascii="Arial" w:cs="Arial" w:eastAsia="Arial" w:hAnsi="Arial"/>
          <w:color w:val="CCCCCC"/>
          <w:sz w:val="22"/>
          <w:szCs w:val="22"/>
        </w:rPr>
        <w:t xml:space="preserve">Intelligence names never appear in scan results — only color-coded glow cards</w:t>
      </w:r>
    </w:p>
    <w:p>
      <w:pPr>
        <w:pStyle w:val="ListParagraph"/>
        <w:numPr>
          <w:ilvl w:val="0"/>
          <w:numId w:val="2"/>
        </w:numPr>
        <w:spacing w:after="60" w:before="60"/>
      </w:pPr>
      <w:r>
        <w:rPr>
          <w:rFonts w:ascii="Arial" w:cs="Arial" w:eastAsia="Arial" w:hAnsi="Arial"/>
          <w:color w:val="CCCCCC"/>
          <w:sz w:val="22"/>
          <w:szCs w:val="22"/>
        </w:rPr>
        <w:t xml:space="preserve">Every mockup saved as standalone HTML immediately — never left only in chat thread</w:t>
      </w:r>
    </w:p>
    <w:p>
      <w:pPr>
        <w:pStyle w:val="ListParagraph"/>
        <w:numPr>
          <w:ilvl w:val="0"/>
          <w:numId w:val="2"/>
        </w:numPr>
        <w:spacing w:after="60" w:before="60"/>
      </w:pPr>
      <w:r>
        <w:rPr>
          <w:rFonts w:ascii="Arial" w:cs="Arial" w:eastAsia="Arial" w:hAnsi="Arial"/>
          <w:color w:val="CCCCCC"/>
          <w:sz w:val="22"/>
          <w:szCs w:val="22"/>
        </w:rPr>
        <w:t xml:space="preserve">No build without mockup approval first</w:t>
      </w:r>
    </w:p>
    <w:p>
      <w:pPr>
        <w:pStyle w:val="ListParagraph"/>
        <w:numPr>
          <w:ilvl w:val="0"/>
          <w:numId w:val="2"/>
        </w:numPr>
        <w:spacing w:after="60" w:before="60"/>
      </w:pPr>
      <w:r>
        <w:rPr>
          <w:rFonts w:ascii="Arial" w:cs="Arial" w:eastAsia="Arial" w:hAnsi="Arial"/>
          <w:color w:val="CCCCCC"/>
          <w:sz w:val="22"/>
          <w:szCs w:val="22"/>
        </w:rPr>
        <w:t xml:space="preserve">Web/desktop is the full AA2 system — not a reduced product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13. SPECIES ARCHITECTURE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Species</w:t>
            </w:r>
          </w:p>
        </w:tc>
        <w:tc>
          <w:tcPr>
            <w:tcW w:type="dxa" w:w="2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Intelligence Label</w:t>
            </w:r>
          </w:p>
        </w:tc>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Spoke</w:t>
            </w:r>
          </w:p>
        </w:tc>
        <w:tc>
          <w:tcPr>
            <w:tcW w:type="dxa" w:w="3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Data Source</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Canine</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Canine Nutritionist</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SPOKE 27</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DB</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Feline</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Feline Nutritionist</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SPOKE 27</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DB</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Equestrian</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Equine Nutritionist</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SPOKE 28</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DB</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Analyst</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SPOKE 29</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USDA Feed Safety</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Personal Care</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Cosmo Chemist</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SPOKE 7</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openFDA / EWG</w:t>
            </w:r>
          </w:p>
        </w:tc>
      </w:tr>
    </w:tbl>
    <w:p>
      <w:pPr>
        <w:spacing w:after="80" w:before="80"/>
      </w:pPr>
    </w:p>
    <w:p>
      <w:pPr>
        <w:spacing w:after="80" w:before="80"/>
      </w:pPr>
      <w:r>
        <w:rPr>
          <w:rFonts w:ascii="Arial" w:cs="Arial" w:eastAsia="Arial" w:hAnsi="Arial"/>
          <w:b w:val="false"/>
          <w:bCs w:val="false"/>
          <w:i w:val="false"/>
          <w:iCs w:val="false"/>
          <w:color w:val="CCCCCC"/>
          <w:sz w:val="22"/>
          <w:szCs w:val="22"/>
        </w:rPr>
        <w:t xml:space="preserve">K9/Pet tab: ONE spoke, TWO sub-tabs (K9 + Feline). Cats are more toxicologically sensitive than dogs.</w:t>
      </w:r>
    </w:p>
    <w:p>
      <w:pPr>
        <w:spacing w:after="80" w:before="80"/>
      </w:pPr>
      <w:r>
        <w:rPr>
          <w:rFonts w:ascii="Arial" w:cs="Arial" w:eastAsia="Arial" w:hAnsi="Arial"/>
          <w:b w:val="false"/>
          <w:bCs w:val="false"/>
          <w:i w:val="false"/>
          <w:iCs w:val="false"/>
          <w:color w:val="CCCCCC"/>
          <w:sz w:val="22"/>
          <w:szCs w:val="22"/>
        </w:rPr>
        <w:t xml:space="preserve">K9/Pet tab hero image = ADAPTIL chocolate Lab + orange cat photo — LOCKED.</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14. THE VIDEO LAYER — FUTURE DOCTRINE</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When this goes video, the system watches the member answer questions in real time.</w:t>
      </w:r>
    </w:p>
    <w:p>
      <w:pPr>
        <w:spacing w:after="80" w:before="80"/>
      </w:pPr>
      <w:r>
        <w:rPr>
          <w:rFonts w:ascii="Arial" w:cs="Arial" w:eastAsia="Arial" w:hAnsi="Arial"/>
          <w:b w:val="false"/>
          <w:bCs w:val="false"/>
          <w:i w:val="false"/>
          <w:iCs w:val="false"/>
          <w:color w:val="CCCCCC"/>
          <w:sz w:val="22"/>
          <w:szCs w:val="22"/>
        </w:rPr>
        <w:t xml:space="preserve">Micro-expressions, blink rate, breath pattern, skin tone variation — these are biosignals. The emotional response to a question becomes data before they even finish answering.</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The text version approximates this through question design. The video version captures it directly.</w:t>
      </w:r>
    </w:p>
    <w:p>
      <w:pPr>
        <w:spacing w:after="80" w:before="80"/>
      </w:pPr>
      <w:r>
        <w:rPr>
          <w:rFonts w:ascii="Arial" w:cs="Arial" w:eastAsia="Arial" w:hAnsi="Arial"/>
          <w:b w:val="false"/>
          <w:bCs w:val="false"/>
          <w:i w:val="false"/>
          <w:iCs w:val="false"/>
          <w:color w:val="CCCCCC"/>
          <w:sz w:val="22"/>
          <w:szCs w:val="22"/>
        </w:rPr>
        <w:t xml:space="preserve">This is why the question architecture matters so much right now. The text questions are placeholders for what the camera will eventually see.</w:t>
      </w:r>
    </w:p>
    <w:p>
      <w:pPr>
        <w:spacing w:after="80" w:before="80"/>
      </w:pPr>
    </w:p>
    <w:p>
      <w:pPr>
        <w:spacing w:after="160" w:before="160"/>
        <w:ind w:left="720"/>
      </w:pPr>
      <w:r>
        <w:rPr>
          <w:rFonts w:ascii="Arial" w:cs="Arial" w:eastAsia="Arial" w:hAnsi="Arial"/>
          <w:i/>
          <w:iCs/>
          <w:color w:val="1BB8FF"/>
          <w:sz w:val="24"/>
          <w:szCs w:val="24"/>
        </w:rPr>
        <w:t xml:space="preserve">"The text questions are placeholders for what the camera will eventually see."</w:t>
      </w:r>
    </w:p>
    <w:p>
      <w:pPr>
        <w:spacing w:after="80" w:before="80"/>
      </w:pPr>
    </w:p>
    <w:p>
      <w:r>
        <w:br w:type="page"/>
      </w:r>
    </w:p>
    <w:p>
      <w:pPr>
        <w:spacing w:after="160" w:before="160"/>
      </w:pPr>
    </w:p>
    <w:p>
      <w:pPr>
        <w:pBdr>
          <w:bottom w:val="single" w:color="1BB8FF" w:sz="4" w:space="1"/>
        </w:pBdr>
        <w:spacing w:after="200" w:before="200"/>
      </w:pPr>
    </w:p>
    <w:p>
      <w:pPr>
        <w:spacing w:after="160" w:before="160"/>
      </w:pPr>
    </w:p>
    <w:p>
      <w:pPr>
        <w:spacing w:after="80" w:before="240"/>
        <w:jc w:val="center"/>
      </w:pPr>
      <w:r>
        <w:rPr>
          <w:rFonts w:ascii="Arial" w:cs="Arial" w:eastAsia="Arial" w:hAnsi="Arial"/>
          <w:b/>
          <w:bCs/>
          <w:color w:val="1BB8FF"/>
          <w:sz w:val="28"/>
          <w:szCs w:val="28"/>
        </w:rPr>
        <w:t xml:space="preserve">AA2 CANON v40 — SEALED — APRIL 9, 2026</w:t>
      </w:r>
    </w:p>
    <w:p>
      <w:pPr>
        <w:spacing w:after="80" w:before="80"/>
        <w:jc w:val="center"/>
      </w:pPr>
      <w:r>
        <w:rPr>
          <w:rFonts w:ascii="Arial" w:cs="Arial" w:eastAsia="Arial" w:hAnsi="Arial"/>
          <w:color w:val="CCCCCC"/>
          <w:sz w:val="22"/>
          <w:szCs w:val="22"/>
        </w:rPr>
        <w:t xml:space="preserve">James R. Pitts II  |  Founder  |  Customer #1</w:t>
      </w:r>
    </w:p>
    <w:p>
      <w:pPr>
        <w:spacing w:after="240" w:before="80"/>
        <w:jc w:val="center"/>
      </w:pPr>
      <w:r>
        <w:rPr>
          <w:rFonts w:ascii="Arial" w:cs="Arial" w:eastAsia="Arial" w:hAnsi="Arial"/>
          <w:b/>
          <w:bCs/>
          <w:color w:val="1BB8FF"/>
          <w:sz w:val="32"/>
          <w:szCs w:val="32"/>
        </w:rPr>
        <w:t xml:space="preserve">I AM THE RECEIPT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B8FF" w:sz="4" w:space="1"/>
      </w:pBdr>
      <w:jc w:val="center"/>
    </w:pPr>
    <w:r>
      <w:rPr>
        <w:rFonts w:ascii="Arial" w:cs="Arial" w:eastAsia="Arial" w:hAnsi="Arial"/>
        <w:color w:val="888888"/>
        <w:sz w:val="18"/>
        <w:szCs w:val="18"/>
      </w:rPr>
      <w:t xml:space="preserve">James R. Pitts II  |  Founder  |  Customer #1  |  I AM THE RECEIPT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B8FF" w:sz="4" w:space="1"/>
      </w:pBdr>
    </w:pPr>
    <w:r>
      <w:rPr>
        <w:rFonts w:ascii="Arial" w:cs="Arial" w:eastAsia="Arial" w:hAnsi="Arial"/>
        <w:color w:val="888888"/>
        <w:sz w:val="18"/>
        <w:szCs w:val="18"/>
      </w:rPr>
      <w:t xml:space="preserve">AA2 ADAPTIVE ADVANTAGE LABORATORIES, S.A.  |  CANON v40  |  APRIL 9, 2026  |  SEALED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B8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2026-04-09T16:32:41.859Z</dcterms:created>
  <dcterms:modified xsi:type="dcterms:W3CDTF">2026-04-09T16:32:41.861Z</dcterms:modified>
</cp:coreProperties>
</file>

<file path=docProps/custom.xml><?xml version="1.0" encoding="utf-8"?>
<Properties xmlns="http://schemas.openxmlformats.org/officeDocument/2006/custom-properties" xmlns:vt="http://schemas.openxmlformats.org/officeDocument/2006/docPropsVTypes"/>
</file>