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600" w:lineRule="auto"/>
        <w:jc w:val="center"/>
        <w:rPr/>
      </w:pPr>
      <w:r w:rsidDel="00000000" w:rsidR="00000000" w:rsidRPr="00000000">
        <w:rPr>
          <w:rFonts w:ascii="Impact" w:cs="Impact" w:eastAsia="Impact" w:hAnsi="Impact"/>
          <w:color w:val="1bb8ff"/>
          <w:sz w:val="120"/>
          <w:szCs w:val="120"/>
          <w:rtl w:val="0"/>
        </w:rPr>
        <w:t xml:space="preserv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Impact" w:cs="Impact" w:eastAsia="Impact" w:hAnsi="Impact"/>
          <w:color w:val="0a0804"/>
          <w:sz w:val="120"/>
          <w:szCs w:val="120"/>
          <w:rtl w:val="0"/>
        </w:rPr>
        <w:t xml:space="preserve">AA2</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ourier New" w:cs="Courier New" w:eastAsia="Courier New" w:hAnsi="Courier New"/>
          <w:b w:val="0"/>
          <w:bCs w:val="0"/>
          <w:i w:val="0"/>
          <w:iCs w:val="0"/>
          <w:color w:val="6b6460"/>
          <w:sz w:val="20"/>
          <w:szCs w:val="20"/>
          <w:rtl w:val="0"/>
        </w:rPr>
        <w:t xml:space="preserve">ADAPTIVE  ADVANTAGE  LABORATORIES</w:t>
      </w:r>
      <w:r w:rsidDel="00000000" w:rsidR="00000000" w:rsidRPr="00000000">
        <w:rPr>
          <w:rtl w:val="0"/>
        </w:rPr>
      </w:r>
    </w:p>
    <w:p w:rsidR="00000000" w:rsidDel="00000000" w:rsidP="00000000" w:rsidRDefault="00000000" w:rsidRPr="00000000" w14:paraId="00000004">
      <w:pPr>
        <w:spacing w:after="38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Impact" w:cs="Impact" w:eastAsia="Impact" w:hAnsi="Impact"/>
          <w:b w:val="0"/>
          <w:bCs w:val="0"/>
          <w:i w:val="0"/>
          <w:iCs w:val="0"/>
          <w:color w:val="1bb8ff"/>
          <w:sz w:val="112"/>
          <w:szCs w:val="112"/>
          <w:rtl w:val="0"/>
        </w:rPr>
        <w:t xml:space="preserve">CANON  v46</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Impact" w:cs="Impact" w:eastAsia="Impact" w:hAnsi="Impact"/>
          <w:b w:val="0"/>
          <w:bCs w:val="0"/>
          <w:i w:val="0"/>
          <w:iCs w:val="0"/>
          <w:color w:val="0a0804"/>
          <w:sz w:val="64"/>
          <w:szCs w:val="64"/>
          <w:rtl w:val="0"/>
        </w:rPr>
        <w:t xml:space="preserve">SEALED</w:t>
      </w:r>
      <w:r w:rsidDel="00000000" w:rsidR="00000000" w:rsidRPr="00000000">
        <w:rPr>
          <w:rtl w:val="0"/>
        </w:rPr>
      </w:r>
    </w:p>
    <w:p w:rsidR="00000000" w:rsidDel="00000000" w:rsidP="00000000" w:rsidRDefault="00000000" w:rsidRPr="00000000" w14:paraId="00000007">
      <w:pPr>
        <w:spacing w:after="220" w:lineRule="auto"/>
        <w:rPr/>
      </w:pP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Georgia" w:cs="Georgia" w:eastAsia="Georgia" w:hAnsi="Georgia"/>
          <w:b w:val="0"/>
          <w:bCs w:val="0"/>
          <w:i w:val="1"/>
          <w:iCs w:val="1"/>
          <w:color w:val="6b6460"/>
          <w:sz w:val="26"/>
          <w:szCs w:val="26"/>
          <w:rtl w:val="0"/>
        </w:rPr>
        <w:t xml:space="preserve">The Paper Layer · The Alive Code · The Off-Grid Dispensary</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Georgia" w:cs="Georgia" w:eastAsia="Georgia" w:hAnsi="Georgia"/>
          <w:b w:val="0"/>
          <w:bCs w:val="0"/>
          <w:i w:val="1"/>
          <w:iCs w:val="1"/>
          <w:color w:val="6b6460"/>
          <w:sz w:val="26"/>
          <w:szCs w:val="26"/>
          <w:rtl w:val="0"/>
        </w:rPr>
        <w:t xml:space="preserve">The Smarter Prepper · B2B Enterprise Scaling</w:t>
      </w:r>
      <w:r w:rsidDel="00000000" w:rsidR="00000000" w:rsidRPr="00000000">
        <w:rPr>
          <w:rtl w:val="0"/>
        </w:rPr>
      </w:r>
    </w:p>
    <w:p w:rsidR="00000000" w:rsidDel="00000000" w:rsidP="00000000" w:rsidRDefault="00000000" w:rsidRPr="00000000" w14:paraId="0000000A">
      <w:pPr>
        <w:spacing w:after="900" w:lineRule="auto"/>
        <w:rPr/>
      </w:pPr>
      <w:r w:rsidDel="00000000" w:rsidR="00000000" w:rsidRPr="00000000">
        <w:rPr>
          <w:rtl w:val="0"/>
        </w:rPr>
      </w:r>
    </w:p>
    <w:p w:rsidR="00000000" w:rsidDel="00000000" w:rsidP="00000000" w:rsidRDefault="00000000" w:rsidRPr="00000000" w14:paraId="0000000B">
      <w:pPr>
        <w:pBdr>
          <w:bottom w:color="1bb8ff" w:space="3" w:sz="10" w:val="single"/>
        </w:pBdr>
        <w:spacing w:after="80" w:lineRule="auto"/>
        <w:jc w:val="center"/>
        <w:rPr/>
      </w:pPr>
      <w:r w:rsidDel="00000000" w:rsidR="00000000" w:rsidRPr="00000000">
        <w:rPr>
          <w:rFonts w:ascii="Calibri" w:cs="Calibri" w:eastAsia="Calibri" w:hAnsi="Calibri"/>
          <w:sz w:val="12"/>
          <w:szCs w:val="12"/>
          <w:rtl w:val="0"/>
        </w:rPr>
        <w:t xml:space="preserve"> </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Fonts w:ascii="Impact" w:cs="Impact" w:eastAsia="Impact" w:hAnsi="Impact"/>
          <w:b w:val="0"/>
          <w:bCs w:val="0"/>
          <w:i w:val="0"/>
          <w:iCs w:val="0"/>
          <w:color w:val="0a0804"/>
          <w:sz w:val="44"/>
          <w:szCs w:val="44"/>
          <w:rtl w:val="0"/>
        </w:rPr>
        <w:t xml:space="preserve">JAMES  R.  PITTS  II</w:t>
      </w:r>
      <w:r w:rsidDel="00000000" w:rsidR="00000000" w:rsidRPr="00000000">
        <w:rPr>
          <w:rtl w:val="0"/>
        </w:rPr>
      </w:r>
    </w:p>
    <w:p w:rsidR="00000000" w:rsidDel="00000000" w:rsidP="00000000" w:rsidRDefault="00000000" w:rsidRPr="00000000" w14:paraId="0000000D">
      <w:pPr>
        <w:spacing w:after="100" w:lineRule="auto"/>
        <w:jc w:val="center"/>
        <w:rPr/>
      </w:pPr>
      <w:r w:rsidDel="00000000" w:rsidR="00000000" w:rsidRPr="00000000">
        <w:rPr>
          <w:rFonts w:ascii="Courier New" w:cs="Courier New" w:eastAsia="Courier New" w:hAnsi="Courier New"/>
          <w:b w:val="0"/>
          <w:bCs w:val="0"/>
          <w:i w:val="0"/>
          <w:iCs w:val="0"/>
          <w:color w:val="1bb8ff"/>
          <w:sz w:val="18"/>
          <w:szCs w:val="18"/>
          <w:rtl w:val="0"/>
        </w:rPr>
        <w:t xml:space="preserve">FOUNDER · SOLE DECISION-MAKER</w:t>
      </w:r>
      <w:r w:rsidDel="00000000" w:rsidR="00000000" w:rsidRPr="00000000">
        <w:rPr>
          <w:rtl w:val="0"/>
        </w:rPr>
      </w:r>
    </w:p>
    <w:p w:rsidR="00000000" w:rsidDel="00000000" w:rsidP="00000000" w:rsidRDefault="00000000" w:rsidRPr="00000000" w14:paraId="0000000E">
      <w:pPr>
        <w:spacing w:after="100" w:lineRule="auto"/>
        <w:jc w:val="center"/>
        <w:rPr/>
      </w:pPr>
      <w:r w:rsidDel="00000000" w:rsidR="00000000" w:rsidRPr="00000000">
        <w:rPr>
          <w:rFonts w:ascii="Courier New" w:cs="Courier New" w:eastAsia="Courier New" w:hAnsi="Courier New"/>
          <w:b w:val="0"/>
          <w:bCs w:val="0"/>
          <w:i w:val="0"/>
          <w:iCs w:val="0"/>
          <w:color w:val="6b6460"/>
          <w:sz w:val="16"/>
          <w:szCs w:val="16"/>
          <w:rtl w:val="0"/>
        </w:rPr>
        <w:t xml:space="preserve">AA2 ADAPTIVE ADVANTAGE LABORATORIES, S.A. · PANAMA</w:t>
      </w:r>
      <w:r w:rsidDel="00000000" w:rsidR="00000000" w:rsidRPr="00000000">
        <w:rPr>
          <w:rtl w:val="0"/>
        </w:rPr>
      </w:r>
    </w:p>
    <w:p w:rsidR="00000000" w:rsidDel="00000000" w:rsidP="00000000" w:rsidRDefault="00000000" w:rsidRPr="00000000" w14:paraId="0000000F">
      <w:pPr>
        <w:spacing w:after="280" w:lineRule="auto"/>
        <w:rPr/>
      </w:pPr>
      <w:r w:rsidDel="00000000" w:rsidR="00000000" w:rsidRPr="00000000">
        <w:rPr>
          <w:rtl w:val="0"/>
        </w:rPr>
      </w:r>
    </w:p>
    <w:p w:rsidR="00000000" w:rsidDel="00000000" w:rsidP="00000000" w:rsidRDefault="00000000" w:rsidRPr="00000000" w14:paraId="00000010">
      <w:pPr>
        <w:spacing w:after="100" w:lineRule="auto"/>
        <w:jc w:val="center"/>
        <w:rPr/>
      </w:pPr>
      <w:r w:rsidDel="00000000" w:rsidR="00000000" w:rsidRPr="00000000">
        <w:rPr>
          <w:rFonts w:ascii="Impact" w:cs="Impact" w:eastAsia="Impact" w:hAnsi="Impact"/>
          <w:b w:val="0"/>
          <w:bCs w:val="0"/>
          <w:i w:val="0"/>
          <w:iCs w:val="0"/>
          <w:color w:val="1bb8ff"/>
          <w:sz w:val="36"/>
          <w:szCs w:val="36"/>
          <w:rtl w:val="0"/>
        </w:rPr>
        <w:t xml:space="preserve">I  AM  THE  RECEIPT</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100" w:lineRule="auto"/>
        <w:jc w:val="center"/>
        <w:rPr/>
      </w:pPr>
      <w:r w:rsidDel="00000000" w:rsidR="00000000" w:rsidRPr="00000000">
        <w:rPr>
          <w:rFonts w:ascii="Courier New" w:cs="Courier New" w:eastAsia="Courier New" w:hAnsi="Courier New"/>
          <w:b w:val="0"/>
          <w:bCs w:val="0"/>
          <w:i w:val="0"/>
          <w:iCs w:val="0"/>
          <w:color w:val="6b6460"/>
          <w:sz w:val="16"/>
          <w:szCs w:val="16"/>
          <w:rtl w:val="0"/>
        </w:rPr>
        <w:t xml:space="preserve">Effective: April 23, 2026 · Boquete, Chiriquí, Panama</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§00  </w:t>
      </w:r>
      <w:r w:rsidDel="00000000" w:rsidR="00000000" w:rsidRPr="00000000">
        <w:rPr>
          <w:rFonts w:ascii="Impact" w:cs="Impact" w:eastAsia="Impact" w:hAnsi="Impact"/>
          <w:color w:val="0a0804"/>
          <w:sz w:val="32"/>
          <w:szCs w:val="32"/>
          <w:rtl w:val="0"/>
        </w:rPr>
        <w:t xml:space="preserve">DECLARATION OF LAW</w:t>
      </w:r>
      <w:r w:rsidDel="00000000" w:rsidR="00000000" w:rsidRPr="00000000">
        <w:rPr>
          <w:rtl w:val="0"/>
        </w:rPr>
      </w:r>
    </w:p>
    <w:p w:rsidR="00000000" w:rsidDel="00000000" w:rsidP="00000000" w:rsidRDefault="00000000" w:rsidRPr="00000000" w14:paraId="00000015">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This document is Canon. Its contents are doctrine — permanent, non-negotiable, and binding across every future session, developer, counsel, and intelligence working on AA2. Where this Canon contradicts prior versions, this Canon governs. Where this Canon is silent, prior locks remain in force.</w:t>
      </w:r>
      <w:r w:rsidDel="00000000" w:rsidR="00000000" w:rsidRPr="00000000">
        <w:rPr>
          <w:rtl w:val="0"/>
        </w:rPr>
      </w:r>
    </w:p>
    <w:p w:rsidR="00000000" w:rsidDel="00000000" w:rsidP="00000000" w:rsidRDefault="00000000" w:rsidRPr="00000000" w14:paraId="00000016">
      <w:pPr>
        <w:spacing w:after="140" w:line="320" w:lineRule="auto"/>
        <w:rPr/>
      </w:pPr>
      <w:r w:rsidDel="00000000" w:rsidR="00000000" w:rsidRPr="00000000">
        <w:rPr>
          <w:rFonts w:ascii="Calibri" w:cs="Calibri" w:eastAsia="Calibri" w:hAnsi="Calibri"/>
          <w:color w:val="0a0804"/>
          <w:sz w:val="22"/>
          <w:szCs w:val="22"/>
          <w:rtl w:val="0"/>
        </w:rPr>
        <w:t xml:space="preserve">Canon v46 seals five new doctrine locks produced in session on April 23, 2026:</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Paper Layer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The full printable redundancy layer of the AA2 scanner system.</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Alive Code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Patentable 3-layer jar-label system with AA2-generated shorthand and 4-character trust code.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Off-Grid Dispensary</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Fully offline Apothecary operation via on-device pantry and decision trees.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B2B Enterprise Scaling</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The Alive Code scales to restaurants, schools, cafeterias, hotels, caterers, corporate kitchens, private jet catering, F1, and sovereign governments.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Member Identity</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AA2 is the operating system for the conscious self-reliant class. Every member is a smarter prepper.</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The member writes on the jar. The jar re-enters the system. The print works when the grid fails. The code runs when the cloud runs. Nothing is lost.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§01  </w:t>
      </w:r>
      <w:r w:rsidDel="00000000" w:rsidR="00000000" w:rsidRPr="00000000">
        <w:rPr>
          <w:rFonts w:ascii="Impact" w:cs="Impact" w:eastAsia="Impact" w:hAnsi="Impact"/>
          <w:color w:val="0a0804"/>
          <w:sz w:val="32"/>
          <w:szCs w:val="32"/>
          <w:rtl w:val="0"/>
        </w:rPr>
        <w:t xml:space="preserve">THE PAPER LAYER</w:t>
      </w:r>
      <w:r w:rsidDel="00000000" w:rsidR="00000000" w:rsidRPr="00000000">
        <w:rPr>
          <w:rtl w:val="0"/>
        </w:rPr>
      </w:r>
    </w:p>
    <w:p w:rsidR="00000000" w:rsidDel="00000000" w:rsidP="00000000" w:rsidRDefault="00000000" w:rsidRPr="00000000" w14:paraId="00000020">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Digital systems fail. Paper does not. Every scanner result AA2 produces can be printed. The physical artifact carries the AA2 glyph, member initials, date, and a 4-character re-scan code — making the paper itself a readable node of the system.</w:t>
      </w:r>
      <w:r w:rsidDel="00000000" w:rsidR="00000000" w:rsidRPr="00000000">
        <w:rPr>
          <w:rtl w:val="0"/>
        </w:rPr>
      </w:r>
    </w:p>
    <w:p w:rsidR="00000000" w:rsidDel="00000000" w:rsidP="00000000" w:rsidRDefault="00000000" w:rsidRPr="00000000" w14:paraId="00000021">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THREE-LAYER SOVEREIGNTY STACK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Courier New" w:cs="Courier New" w:eastAsia="Courier New" w:hAnsi="Courier New"/>
                <w:b w:val="1"/>
                <w:bCs w:val="1"/>
                <w:color w:val="1bb8ff"/>
                <w:sz w:val="18"/>
                <w:szCs w:val="18"/>
                <w:rtl w:val="0"/>
              </w:rPr>
              <w:t xml:space="preserve">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Calibri" w:cs="Calibri" w:eastAsia="Calibri" w:hAnsi="Calibri"/>
                <w:color w:val="0a0804"/>
                <w:sz w:val="22"/>
                <w:szCs w:val="22"/>
                <w:rtl w:val="0"/>
              </w:rPr>
              <w:t xml:space="preserve">Full system, API calls, real-time intelligence, Claude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Courier New" w:cs="Courier New" w:eastAsia="Courier New" w:hAnsi="Courier New"/>
                <w:b w:val="1"/>
                <w:bCs w:val="1"/>
                <w:color w:val="1bb8ff"/>
                <w:sz w:val="18"/>
                <w:szCs w:val="18"/>
                <w:rtl w:val="0"/>
              </w:rPr>
              <w:t xml:space="preserve">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Calibri" w:cs="Calibri" w:eastAsia="Calibri" w:hAnsi="Calibri"/>
                <w:color w:val="0a0804"/>
                <w:sz w:val="22"/>
                <w:szCs w:val="22"/>
                <w:rtl w:val="0"/>
              </w:rPr>
              <w:t xml:space="preserve">On-device pantry DB, Alive Codes, pre-rendered decision trees. Runs without connectivity.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a"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Courier New" w:cs="Courier New" w:eastAsia="Courier New" w:hAnsi="Courier New"/>
                <w:b w:val="1"/>
                <w:bCs w:val="1"/>
                <w:color w:val="1bb8ff"/>
                <w:sz w:val="18"/>
                <w:szCs w:val="18"/>
                <w:rtl w:val="0"/>
              </w:rPr>
              <w:t xml:space="preserve">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Calibri" w:cs="Calibri" w:eastAsia="Calibri" w:hAnsi="Calibri"/>
                <w:color w:val="0a0804"/>
                <w:sz w:val="22"/>
                <w:szCs w:val="22"/>
                <w:rtl w:val="0"/>
              </w:rPr>
              <w:t xml:space="preserve">Physical artifacts printed from any result. Works when the device itself is dead.</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WHAT PRINTS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Alive Codes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Full jar labels (thermal, PNG, pre-printed roll, or handwritten).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Scan verdicts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ALL CLEAR / TAKE NOTICE / PAY ATTENTION cards with reasoning and flags.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Chef recipes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Full ingredient list, method, pairing notes, cook times.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Pairings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Wine, spirit, and beer pairings from the Grown Folks tab.</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Pill Clarifier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Pill identification, interactions, 5 cross-reference checks, Poison Control contact.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Travel routes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Pre-departure safe routes with waypoints and fallback destinations.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Grocery lists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Chauffeur output, printable for handoff to household staff.</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Dispensary cards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Symptom → peak-active items in YOUR pantry → dose protocol.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Forager cards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Plant identification, region, season, edible/toxic/medicinal markers.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Family protocols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Child allergy sheet, spouse medication schedule, dog allergy plan.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Pantry inventory</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Full sorted Alive Code list for the entire household.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Panic cards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Allergic reaction, choking, burn, cut, shock — folded into first-aid kits.</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PRINT FORMATS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Thermal</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2-inch stickers via Phomemo M02 or Niimbot D110 Bluetooth printers (pricing to be verified before in-app commerce).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Letter / A4</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Standard home printer — full recipes, protocols, inventories, travel plans.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Tri-fold pocket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Wallet- or field-book-sized emergency plans and apothecary dispensary cards.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Fridge sheet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Single-page household protocols with magnet-cut marks.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PRINT SIGNATURE — UNIVERSAL</w:t>
      </w:r>
      <w:r w:rsidDel="00000000" w:rsidR="00000000" w:rsidRPr="00000000">
        <w:rPr>
          <w:rtl w:val="0"/>
        </w:rPr>
      </w:r>
    </w:p>
    <w:p w:rsidR="00000000" w:rsidDel="00000000" w:rsidP="00000000" w:rsidRDefault="00000000" w:rsidRPr="00000000" w14:paraId="0000003E">
      <w:pPr>
        <w:spacing w:after="140" w:line="320" w:lineRule="auto"/>
        <w:rPr/>
      </w:pPr>
      <w:r w:rsidDel="00000000" w:rsidR="00000000" w:rsidRPr="00000000">
        <w:rPr>
          <w:rFonts w:ascii="Calibri" w:cs="Calibri" w:eastAsia="Calibri" w:hAnsi="Calibri"/>
          <w:color w:val="0a0804"/>
          <w:sz w:val="22"/>
          <w:szCs w:val="22"/>
          <w:rtl w:val="0"/>
        </w:rPr>
        <w:t xml:space="preserve">Every printed artifact carries, at minimum:</w:t>
      </w:r>
      <w:r w:rsidDel="00000000" w:rsidR="00000000" w:rsidRPr="00000000">
        <w:rPr>
          <w:rtl w:val="0"/>
        </w:rPr>
      </w:r>
    </w:p>
    <w:p w:rsidR="00000000" w:rsidDel="00000000" w:rsidP="00000000" w:rsidRDefault="00000000" w:rsidRPr="00000000" w14:paraId="0000003F">
      <w:pPr>
        <w:spacing w:after="80" w:lineRule="auto"/>
        <w:ind w:left="260" w:firstLine="0"/>
        <w:rPr/>
      </w:pPr>
      <w:r w:rsidDel="00000000" w:rsidR="00000000" w:rsidRPr="00000000">
        <w:rPr>
          <w:rFonts w:ascii="Courier New" w:cs="Courier New" w:eastAsia="Courier New" w:hAnsi="Courier New"/>
          <w:color w:val="0a0804"/>
          <w:sz w:val="20"/>
          <w:szCs w:val="20"/>
          <w:rtl w:val="0"/>
        </w:rPr>
        <w:t xml:space="preserve">◆  [MEMBER INITIALS]  ·  [DATE GENERATED]  ·  [4-CHAR CODE]</w:t>
      </w:r>
      <w:r w:rsidDel="00000000" w:rsidR="00000000" w:rsidRPr="00000000">
        <w:rPr>
          <w:rtl w:val="0"/>
        </w:rPr>
      </w:r>
    </w:p>
    <w:p w:rsidR="00000000" w:rsidDel="00000000" w:rsidP="00000000" w:rsidRDefault="00000000" w:rsidRPr="00000000" w14:paraId="00000040">
      <w:pPr>
        <w:spacing w:after="140" w:line="320" w:lineRule="auto"/>
        <w:rPr/>
      </w:pPr>
      <w:r w:rsidDel="00000000" w:rsidR="00000000" w:rsidRPr="00000000">
        <w:rPr>
          <w:rFonts w:ascii="Calibri" w:cs="Calibri" w:eastAsia="Calibri" w:hAnsi="Calibri"/>
          <w:color w:val="0a0804"/>
          <w:sz w:val="22"/>
          <w:szCs w:val="22"/>
          <w:rtl w:val="0"/>
        </w:rPr>
        <w:t xml:space="preserve">The 4-character code is the primary key. Scanning the printout at any later time re-enters it into the digital record — closing the loop between paper and system.</w:t>
      </w:r>
      <w:r w:rsidDel="00000000" w:rsidR="00000000" w:rsidRPr="00000000">
        <w:rPr>
          <w:rtl w:val="0"/>
        </w:rPr>
      </w:r>
    </w:p>
    <w:p w:rsidR="00000000" w:rsidDel="00000000" w:rsidP="00000000" w:rsidRDefault="00000000" w:rsidRPr="00000000" w14:paraId="00000041">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Paper is universal. Every culture reads it. Every bureaucracy accepts it. Every human trusts it. No cloud-first wellness application can match this without a ground-up rebuild.</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§02  </w:t>
      </w:r>
      <w:r w:rsidDel="00000000" w:rsidR="00000000" w:rsidRPr="00000000">
        <w:rPr>
          <w:rFonts w:ascii="Impact" w:cs="Impact" w:eastAsia="Impact" w:hAnsi="Impact"/>
          <w:color w:val="0a0804"/>
          <w:sz w:val="32"/>
          <w:szCs w:val="32"/>
          <w:rtl w:val="0"/>
        </w:rPr>
        <w:t xml:space="preserve">THE PILL CLARIFIER · ZIPLOC TRAVEL · COMMANDER LAYER</w:t>
      </w:r>
      <w:r w:rsidDel="00000000" w:rsidR="00000000" w:rsidRPr="00000000">
        <w:rPr>
          <w:rtl w:val="0"/>
        </w:rPr>
      </w:r>
    </w:p>
    <w:p w:rsidR="00000000" w:rsidDel="00000000" w:rsidP="00000000" w:rsidRDefault="00000000" w:rsidRPr="00000000" w14:paraId="00000044">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Every pill is a question. AA2 answers it with fifteen databases before the member swallows.</w:t>
      </w:r>
      <w:r w:rsidDel="00000000" w:rsidR="00000000" w:rsidRPr="00000000">
        <w:rPr>
          <w:rtl w:val="0"/>
        </w:rPr>
      </w:r>
    </w:p>
    <w:p w:rsidR="00000000" w:rsidDel="00000000" w:rsidP="00000000" w:rsidRDefault="00000000" w:rsidRPr="00000000" w14:paraId="00000045">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FIFTEEN DATABASES · FIVE CROSS-REFERENCES</w:t>
      </w:r>
      <w:r w:rsidDel="00000000" w:rsidR="00000000" w:rsidRPr="00000000">
        <w:rPr>
          <w:rtl w:val="0"/>
        </w:rPr>
      </w:r>
    </w:p>
    <w:p w:rsidR="00000000" w:rsidDel="00000000" w:rsidP="00000000" w:rsidRDefault="00000000" w:rsidRPr="00000000" w14:paraId="00000046">
      <w:pPr>
        <w:spacing w:after="140" w:line="320" w:lineRule="auto"/>
        <w:rPr/>
      </w:pPr>
      <w:r w:rsidDel="00000000" w:rsidR="00000000" w:rsidRPr="00000000">
        <w:rPr>
          <w:rFonts w:ascii="Calibri" w:cs="Calibri" w:eastAsia="Calibri" w:hAnsi="Calibri"/>
          <w:color w:val="0a0804"/>
          <w:sz w:val="22"/>
          <w:szCs w:val="22"/>
          <w:rtl w:val="0"/>
        </w:rPr>
        <w:t xml:space="preserve">The Pill Clarifier routes every scan through fifteen pharmaceutical, supplement, and toxicology databases, then runs five cross-reference checks against the member’s biosignal baseline, current protocols, known sensitivities, active supplements, and Commander Layer flags (WADA, FEI, institutional compliance).</w:t>
      </w:r>
      <w:r w:rsidDel="00000000" w:rsidR="00000000" w:rsidRPr="00000000">
        <w:rPr>
          <w:rtl w:val="0"/>
        </w:rPr>
      </w:r>
    </w:p>
    <w:p w:rsidR="00000000" w:rsidDel="00000000" w:rsidP="00000000" w:rsidRDefault="00000000" w:rsidRPr="00000000" w14:paraId="00000047">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ZIPLOC TRAVEL DOCTRINE</w:t>
      </w:r>
      <w:r w:rsidDel="00000000" w:rsidR="00000000" w:rsidRPr="00000000">
        <w:rPr>
          <w:rtl w:val="0"/>
        </w:rPr>
      </w:r>
    </w:p>
    <w:p w:rsidR="00000000" w:rsidDel="00000000" w:rsidP="00000000" w:rsidRDefault="00000000" w:rsidRPr="00000000" w14:paraId="00000048">
      <w:pPr>
        <w:spacing w:after="140" w:line="320" w:lineRule="auto"/>
        <w:rPr/>
      </w:pPr>
      <w:r w:rsidDel="00000000" w:rsidR="00000000" w:rsidRPr="00000000">
        <w:rPr>
          <w:rFonts w:ascii="Calibri" w:cs="Calibri" w:eastAsia="Calibri" w:hAnsi="Calibri"/>
          <w:color w:val="0a0804"/>
          <w:sz w:val="22"/>
          <w:szCs w:val="22"/>
          <w:rtl w:val="0"/>
        </w:rPr>
        <w:t xml:space="preserve">Members traveling may place any combination of pills, capsules, and tinctures in a standard Ziploc bag, label it with Alive Code shorthand, and scan the bag once. AA2 reads the full contents in one pass, pre-clears TSA herb rules where applicable, and stores the travel kit as a reusable entity.</w:t>
      </w:r>
      <w:r w:rsidDel="00000000" w:rsidR="00000000" w:rsidRPr="00000000">
        <w:rPr>
          <w:rtl w:val="0"/>
        </w:rPr>
      </w:r>
    </w:p>
    <w:p w:rsidR="00000000" w:rsidDel="00000000" w:rsidP="00000000" w:rsidRDefault="00000000" w:rsidRPr="00000000" w14:paraId="00000049">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COMMANDER LAYER</w:t>
      </w:r>
      <w:r w:rsidDel="00000000" w:rsidR="00000000" w:rsidRPr="00000000">
        <w:rPr>
          <w:rtl w:val="0"/>
        </w:rPr>
      </w:r>
    </w:p>
    <w:p w:rsidR="00000000" w:rsidDel="00000000" w:rsidP="00000000" w:rsidRDefault="00000000" w:rsidRPr="00000000" w14:paraId="0000004A">
      <w:pPr>
        <w:spacing w:after="140" w:line="320" w:lineRule="auto"/>
        <w:rPr/>
      </w:pPr>
      <w:r w:rsidDel="00000000" w:rsidR="00000000" w:rsidRPr="00000000">
        <w:rPr>
          <w:rFonts w:ascii="Calibri" w:cs="Calibri" w:eastAsia="Calibri" w:hAnsi="Calibri"/>
          <w:color w:val="0a0804"/>
          <w:sz w:val="22"/>
          <w:szCs w:val="22"/>
          <w:rtl w:val="0"/>
        </w:rPr>
        <w:t xml:space="preserve">Athletes, enlisted personnel, regulated professionals, and competitive equestrians can flip the Commander Layer flag in onboarding. Every scan thereafter cross-references WADA, FEI, DoD, and USADA prohibited-substance lists before returning a verdict. Compliance becomes a side effect of daily use.</w:t>
      </w:r>
      <w:r w:rsidDel="00000000" w:rsidR="00000000" w:rsidRPr="00000000">
        <w:rPr>
          <w:rtl w:val="0"/>
        </w:rPr>
      </w:r>
    </w:p>
    <w:p w:rsidR="00000000" w:rsidDel="00000000" w:rsidP="00000000" w:rsidRDefault="00000000" w:rsidRPr="00000000" w14:paraId="0000004B">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DISPLAY RULE</w:t>
      </w:r>
      <w:r w:rsidDel="00000000" w:rsidR="00000000" w:rsidRPr="00000000">
        <w:rPr>
          <w:rtl w:val="0"/>
        </w:rPr>
      </w:r>
    </w:p>
    <w:p w:rsidR="00000000" w:rsidDel="00000000" w:rsidP="00000000" w:rsidRDefault="00000000" w:rsidRPr="00000000" w14:paraId="0000004C">
      <w:pPr>
        <w:spacing w:after="140" w:line="320" w:lineRule="auto"/>
        <w:rPr/>
      </w:pPr>
      <w:r w:rsidDel="00000000" w:rsidR="00000000" w:rsidRPr="00000000">
        <w:rPr>
          <w:rFonts w:ascii="Calibri" w:cs="Calibri" w:eastAsia="Calibri" w:hAnsi="Calibri"/>
          <w:color w:val="0a0804"/>
          <w:sz w:val="22"/>
          <w:szCs w:val="22"/>
          <w:rtl w:val="0"/>
        </w:rPr>
        <w:t xml:space="preserve">The list of databases consulted remains internal. Results display only the verdict, the reasoning, and the citations where legally required. Sources are a moat, not a marketing surface.</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§03  </w:t>
      </w:r>
      <w:r w:rsidDel="00000000" w:rsidR="00000000" w:rsidRPr="00000000">
        <w:rPr>
          <w:rFonts w:ascii="Impact" w:cs="Impact" w:eastAsia="Impact" w:hAnsi="Impact"/>
          <w:color w:val="0a0804"/>
          <w:sz w:val="32"/>
          <w:szCs w:val="32"/>
          <w:rtl w:val="0"/>
        </w:rPr>
        <w:t xml:space="preserve">SPOKE 34 — STILL ALIVE &amp; SAFE</w:t>
      </w:r>
      <w:r w:rsidDel="00000000" w:rsidR="00000000" w:rsidRPr="00000000">
        <w:rPr>
          <w:rtl w:val="0"/>
        </w:rPr>
      </w:r>
    </w:p>
    <w:p w:rsidR="00000000" w:rsidDel="00000000" w:rsidP="00000000" w:rsidRDefault="00000000" w:rsidRPr="00000000" w14:paraId="0000004F">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Your kitchen has been lying to you. The best-by dates were written by someone who has never met you. AA2 writes the truth of what you own, dated the day you opened it.</w:t>
      </w:r>
      <w:r w:rsidDel="00000000" w:rsidR="00000000" w:rsidRPr="00000000">
        <w:rPr>
          <w:rtl w:val="0"/>
        </w:rPr>
      </w:r>
    </w:p>
    <w:p w:rsidR="00000000" w:rsidDel="00000000" w:rsidP="00000000" w:rsidRDefault="00000000" w:rsidRPr="00000000" w14:paraId="00000050">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FOUR-LAYER ARCHITECTURE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List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Split-column view showing what is alive, at half-life, or to toss in the member’s cabinet.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Synergy Ribbon</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Horizontal swipe of bioactive pairings, each routing to a body system with its delta.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Alive Code Generator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AA2 writes the 3-line label for every jar — no memorization required.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Scanner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Reads any labeled jar in any kitchen in the world.</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SYNERGY PAIRS — LOCKED SET</w:t>
      </w:r>
      <w:r w:rsidDel="00000000" w:rsidR="00000000" w:rsidRPr="00000000">
        <w:rPr>
          <w:rtl w:val="0"/>
        </w:rPr>
      </w:r>
    </w:p>
    <w:p w:rsidR="00000000" w:rsidDel="00000000" w:rsidP="00000000" w:rsidRDefault="00000000" w:rsidRPr="00000000" w14:paraId="00000057">
      <w:pPr>
        <w:spacing w:after="80" w:lineRule="auto"/>
        <w:ind w:left="260" w:firstLine="0"/>
        <w:rPr/>
      </w:pPr>
      <w:r w:rsidDel="00000000" w:rsidR="00000000" w:rsidRPr="00000000">
        <w:rPr>
          <w:rFonts w:ascii="Courier New" w:cs="Courier New" w:eastAsia="Courier New" w:hAnsi="Courier New"/>
          <w:color w:val="0a0804"/>
          <w:sz w:val="20"/>
          <w:szCs w:val="20"/>
          <w:rtl w:val="0"/>
        </w:rPr>
        <w:t xml:space="preserve">Turmeric + Black Pepper          · Inflammation · ▲ 2000% absorption</w:t>
      </w:r>
      <w:r w:rsidDel="00000000" w:rsidR="00000000" w:rsidRPr="00000000">
        <w:rPr>
          <w:rtl w:val="0"/>
        </w:rPr>
      </w:r>
    </w:p>
    <w:p w:rsidR="00000000" w:rsidDel="00000000" w:rsidP="00000000" w:rsidRDefault="00000000" w:rsidRPr="00000000" w14:paraId="00000058">
      <w:pPr>
        <w:spacing w:after="80" w:lineRule="auto"/>
        <w:ind w:left="260" w:firstLine="0"/>
        <w:rPr/>
      </w:pPr>
      <w:r w:rsidDel="00000000" w:rsidR="00000000" w:rsidRPr="00000000">
        <w:rPr>
          <w:rFonts w:ascii="Courier New" w:cs="Courier New" w:eastAsia="Courier New" w:hAnsi="Courier New"/>
          <w:color w:val="0a0804"/>
          <w:sz w:val="20"/>
          <w:szCs w:val="20"/>
          <w:rtl w:val="0"/>
        </w:rPr>
        <w:t xml:space="preserve">Ginger + Honey + Lemon           · Respiratory · Immune + mucosa</w:t>
      </w:r>
      <w:r w:rsidDel="00000000" w:rsidR="00000000" w:rsidRPr="00000000">
        <w:rPr>
          <w:rtl w:val="0"/>
        </w:rPr>
      </w:r>
    </w:p>
    <w:p w:rsidR="00000000" w:rsidDel="00000000" w:rsidP="00000000" w:rsidRDefault="00000000" w:rsidRPr="00000000" w14:paraId="00000059">
      <w:pPr>
        <w:spacing w:after="80" w:lineRule="auto"/>
        <w:ind w:left="260" w:firstLine="0"/>
        <w:rPr/>
      </w:pPr>
      <w:r w:rsidDel="00000000" w:rsidR="00000000" w:rsidRPr="00000000">
        <w:rPr>
          <w:rFonts w:ascii="Courier New" w:cs="Courier New" w:eastAsia="Courier New" w:hAnsi="Courier New"/>
          <w:color w:val="0a0804"/>
          <w:sz w:val="20"/>
          <w:szCs w:val="20"/>
          <w:rtl w:val="0"/>
        </w:rPr>
        <w:t xml:space="preserve">Rosemary + Olive Oil             · Circulatory · Fat-soluble carrier</w:t>
      </w:r>
      <w:r w:rsidDel="00000000" w:rsidR="00000000" w:rsidRPr="00000000">
        <w:rPr>
          <w:rtl w:val="0"/>
        </w:rPr>
      </w:r>
    </w:p>
    <w:p w:rsidR="00000000" w:rsidDel="00000000" w:rsidP="00000000" w:rsidRDefault="00000000" w:rsidRPr="00000000" w14:paraId="0000005A">
      <w:pPr>
        <w:spacing w:after="80" w:lineRule="auto"/>
        <w:ind w:left="260" w:firstLine="0"/>
        <w:rPr/>
      </w:pPr>
      <w:r w:rsidDel="00000000" w:rsidR="00000000" w:rsidRPr="00000000">
        <w:rPr>
          <w:rFonts w:ascii="Courier New" w:cs="Courier New" w:eastAsia="Courier New" w:hAnsi="Courier New"/>
          <w:color w:val="0a0804"/>
          <w:sz w:val="20"/>
          <w:szCs w:val="20"/>
          <w:rtl w:val="0"/>
        </w:rPr>
        <w:t xml:space="preserve">Cinnamon + Clove + Cardamom      · Metabolic   · Insulin response</w:t>
      </w:r>
      <w:r w:rsidDel="00000000" w:rsidR="00000000" w:rsidRPr="00000000">
        <w:rPr>
          <w:rtl w:val="0"/>
        </w:rPr>
      </w:r>
    </w:p>
    <w:p w:rsidR="00000000" w:rsidDel="00000000" w:rsidP="00000000" w:rsidRDefault="00000000" w:rsidRPr="00000000" w14:paraId="0000005B">
      <w:pPr>
        <w:spacing w:after="80" w:lineRule="auto"/>
        <w:ind w:left="260" w:firstLine="0"/>
        <w:rPr/>
      </w:pPr>
      <w:r w:rsidDel="00000000" w:rsidR="00000000" w:rsidRPr="00000000">
        <w:rPr>
          <w:rFonts w:ascii="Courier New" w:cs="Courier New" w:eastAsia="Courier New" w:hAnsi="Courier New"/>
          <w:color w:val="0a0804"/>
          <w:sz w:val="20"/>
          <w:szCs w:val="20"/>
          <w:rtl w:val="0"/>
        </w:rPr>
        <w:t xml:space="preserve">Tulsi + Ashwagandha              · Nervine     · HPA axis · Sleep</w:t>
      </w:r>
      <w:r w:rsidDel="00000000" w:rsidR="00000000" w:rsidRPr="00000000">
        <w:rPr>
          <w:rtl w:val="0"/>
        </w:rPr>
      </w:r>
    </w:p>
    <w:p w:rsidR="00000000" w:rsidDel="00000000" w:rsidP="00000000" w:rsidRDefault="00000000" w:rsidRPr="00000000" w14:paraId="0000005C">
      <w:pPr>
        <w:spacing w:after="80" w:lineRule="auto"/>
        <w:ind w:left="260" w:firstLine="0"/>
        <w:rPr/>
      </w:pPr>
      <w:r w:rsidDel="00000000" w:rsidR="00000000" w:rsidRPr="00000000">
        <w:rPr>
          <w:rFonts w:ascii="Courier New" w:cs="Courier New" w:eastAsia="Courier New" w:hAnsi="Courier New"/>
          <w:color w:val="0a0804"/>
          <w:sz w:val="20"/>
          <w:szCs w:val="20"/>
          <w:rtl w:val="0"/>
        </w:rPr>
        <w:t xml:space="preserve">Fennel + Caraway + Anise         · Digestive   · Motility · Gas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TIERS</w:t>
      </w:r>
      <w:r w:rsidDel="00000000" w:rsidR="00000000" w:rsidRPr="00000000">
        <w:rPr>
          <w:rtl w:val="0"/>
        </w:rPr>
      </w:r>
    </w:p>
    <w:p w:rsidR="00000000" w:rsidDel="00000000" w:rsidP="00000000" w:rsidRDefault="00000000" w:rsidRPr="00000000" w14:paraId="0000005F">
      <w:pPr>
        <w:spacing w:after="140" w:line="320" w:lineRule="auto"/>
        <w:rPr/>
      </w:pPr>
      <w:r w:rsidDel="00000000" w:rsidR="00000000" w:rsidRPr="00000000">
        <w:rPr>
          <w:rFonts w:ascii="Calibri" w:cs="Calibri" w:eastAsia="Calibri" w:hAnsi="Calibri"/>
          <w:color w:val="0a0804"/>
          <w:sz w:val="22"/>
          <w:szCs w:val="22"/>
          <w:rtl w:val="0"/>
        </w:rPr>
        <w:t xml:space="preserve">Free tier includes the 20 kitchen essentials and three Alive Code generations per month. Paid tier unlocks the full 70+ apothecary (including adaptogens, tincture-grade herbs, and K9/feline safety data) plus unlimited Alive Codes and thermal-printer pairing.</w:t>
      </w:r>
      <w:r w:rsidDel="00000000" w:rsidR="00000000" w:rsidRPr="00000000">
        <w:rPr>
          <w:rtl w:val="0"/>
        </w:rPr>
      </w:r>
    </w:p>
    <w:p w:rsidR="00000000" w:rsidDel="00000000" w:rsidP="00000000" w:rsidRDefault="00000000" w:rsidRPr="00000000" w14:paraId="00000060">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HARDWARE COMPANIONS</w:t>
      </w:r>
      <w:r w:rsidDel="00000000" w:rsidR="00000000" w:rsidRPr="00000000">
        <w:rPr>
          <w:rtl w:val="0"/>
        </w:rPr>
      </w:r>
    </w:p>
    <w:p w:rsidR="00000000" w:rsidDel="00000000" w:rsidP="00000000" w:rsidRDefault="00000000" w:rsidRPr="00000000" w14:paraId="00000061">
      <w:pPr>
        <w:spacing w:after="140" w:line="320" w:lineRule="auto"/>
        <w:rPr/>
      </w:pPr>
      <w:r w:rsidDel="00000000" w:rsidR="00000000" w:rsidRPr="00000000">
        <w:rPr>
          <w:rFonts w:ascii="Calibri" w:cs="Calibri" w:eastAsia="Calibri" w:hAnsi="Calibri"/>
          <w:color w:val="0a0804"/>
          <w:sz w:val="22"/>
          <w:szCs w:val="22"/>
          <w:rtl w:val="0"/>
        </w:rPr>
        <w:t xml:space="preserve">AA2 supports Bluetooth thermal label printers in the Phomemo M02 and Niimbot D110 class. AA2-branded blank label rolls with pre-printed ◆ glyph are reserved as a future merchandise SKU.</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§04  </w:t>
      </w:r>
      <w:r w:rsidDel="00000000" w:rsidR="00000000" w:rsidRPr="00000000">
        <w:rPr>
          <w:rFonts w:ascii="Impact" w:cs="Impact" w:eastAsia="Impact" w:hAnsi="Impact"/>
          <w:color w:val="0a0804"/>
          <w:sz w:val="32"/>
          <w:szCs w:val="32"/>
          <w:rtl w:val="0"/>
        </w:rPr>
        <w:t xml:space="preserve">THE ALIVE CODE</w:t>
      </w:r>
      <w:r w:rsidDel="00000000" w:rsidR="00000000" w:rsidRPr="00000000">
        <w:rPr>
          <w:rtl w:val="0"/>
        </w:rPr>
      </w:r>
    </w:p>
    <w:p w:rsidR="00000000" w:rsidDel="00000000" w:rsidP="00000000" w:rsidRDefault="00000000" w:rsidRPr="00000000" w14:paraId="00000064">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Patentable and trademark-able. The bar code of safety. A three-line AA2-generated label that makes every jar, bottle, and bag in the member’s house machine-readable — in their own handwriting if they choose.</w:t>
      </w:r>
      <w:r w:rsidDel="00000000" w:rsidR="00000000" w:rsidRPr="00000000">
        <w:rPr>
          <w:rtl w:val="0"/>
        </w:rPr>
      </w:r>
    </w:p>
    <w:p w:rsidR="00000000" w:rsidDel="00000000" w:rsidP="00000000" w:rsidRDefault="00000000" w:rsidRPr="00000000" w14:paraId="00000065">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THREE LAYERS</w:t>
      </w:r>
      <w:r w:rsidDel="00000000" w:rsidR="00000000" w:rsidRPr="00000000">
        <w:rPr>
          <w:rtl w:val="0"/>
        </w:rPr>
      </w:r>
    </w:p>
    <w:p w:rsidR="00000000" w:rsidDel="00000000" w:rsidP="00000000" w:rsidRDefault="00000000" w:rsidRPr="00000000" w14:paraId="00000066">
      <w:pPr>
        <w:spacing w:after="80" w:lineRule="auto"/>
        <w:ind w:left="260" w:firstLine="0"/>
        <w:rPr/>
      </w:pPr>
      <w:r w:rsidDel="00000000" w:rsidR="00000000" w:rsidRPr="00000000">
        <w:rPr>
          <w:rFonts w:ascii="Fira Mono" w:cs="Fira Mono" w:eastAsia="Fira Mono" w:hAnsi="Fira Mono"/>
          <w:color w:val="0a0804"/>
          <w:sz w:val="20"/>
          <w:szCs w:val="20"/>
          <w:rtl w:val="0"/>
        </w:rPr>
        <w:t xml:space="preserve">LAYER 1    CLOVES · WHOLE                      ← human name</w:t>
      </w:r>
      <w:r w:rsidDel="00000000" w:rsidR="00000000" w:rsidRPr="00000000">
        <w:rPr>
          <w:rtl w:val="0"/>
        </w:rPr>
      </w:r>
    </w:p>
    <w:p w:rsidR="00000000" w:rsidDel="00000000" w:rsidP="00000000" w:rsidRDefault="00000000" w:rsidRPr="00000000" w14:paraId="00000067">
      <w:pPr>
        <w:spacing w:after="80" w:lineRule="auto"/>
        <w:ind w:left="260" w:firstLine="0"/>
        <w:rPr/>
      </w:pPr>
      <w:r w:rsidDel="00000000" w:rsidR="00000000" w:rsidRPr="00000000">
        <w:rPr>
          <w:rFonts w:ascii="Fira Mono" w:cs="Fira Mono" w:eastAsia="Fira Mono" w:hAnsi="Fira Mono"/>
          <w:color w:val="0a0804"/>
          <w:sz w:val="20"/>
          <w:szCs w:val="20"/>
          <w:rtl w:val="0"/>
        </w:rPr>
        <w:t xml:space="preserve">LAYER 2    W  2·14·26  G▲                       ← shorthand</w:t>
      </w:r>
      <w:r w:rsidDel="00000000" w:rsidR="00000000" w:rsidRPr="00000000">
        <w:rPr>
          <w:rtl w:val="0"/>
        </w:rPr>
      </w:r>
    </w:p>
    <w:p w:rsidR="00000000" w:rsidDel="00000000" w:rsidP="00000000" w:rsidRDefault="00000000" w:rsidRPr="00000000" w14:paraId="00000068">
      <w:pPr>
        <w:spacing w:after="80" w:lineRule="auto"/>
        <w:ind w:left="260" w:firstLine="0"/>
        <w:rPr/>
      </w:pPr>
      <w:r w:rsidDel="00000000" w:rsidR="00000000" w:rsidRPr="00000000">
        <w:rPr>
          <w:rFonts w:ascii="Fira Mono" w:cs="Fira Mono" w:eastAsia="Fira Mono" w:hAnsi="Fira Mono"/>
          <w:color w:val="0a0804"/>
          <w:sz w:val="20"/>
          <w:szCs w:val="20"/>
          <w:rtl w:val="0"/>
        </w:rPr>
        <w:t xml:space="preserve">LAYER 3    ◆ TRQ8   ★ ALIVE 3·5 YR             ← glyph + 4-char + status</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SHORTHAND LEGEND — CANONICAL</w:t>
      </w:r>
      <w:r w:rsidDel="00000000" w:rsidR="00000000" w:rsidRPr="00000000">
        <w:rPr>
          <w:rtl w:val="0"/>
        </w:rPr>
      </w:r>
    </w:p>
    <w:p w:rsidR="00000000" w:rsidDel="00000000" w:rsidP="00000000" w:rsidRDefault="00000000" w:rsidRPr="00000000" w14:paraId="0000006B">
      <w:pPr>
        <w:spacing w:after="140" w:line="320" w:lineRule="auto"/>
        <w:rPr/>
      </w:pPr>
      <w:r w:rsidDel="00000000" w:rsidR="00000000" w:rsidRPr="00000000">
        <w:rPr>
          <w:rFonts w:ascii="Calibri" w:cs="Calibri" w:eastAsia="Calibri" w:hAnsi="Calibri"/>
          <w:color w:val="0a0804"/>
          <w:sz w:val="22"/>
          <w:szCs w:val="22"/>
          <w:rtl w:val="0"/>
        </w:rPr>
        <w:t xml:space="preserve">FORM: W (whole) · G (ground) · L (dried leaf) · F (fresh) · TN (tincture) · TB (tea blend) · O (oil-infused) · H (honey-infused) · V (vinegar-infused) · P (paste)</w:t>
      </w:r>
      <w:r w:rsidDel="00000000" w:rsidR="00000000" w:rsidRPr="00000000">
        <w:rPr>
          <w:rtl w:val="0"/>
        </w:rPr>
      </w:r>
    </w:p>
    <w:p w:rsidR="00000000" w:rsidDel="00000000" w:rsidP="00000000" w:rsidRDefault="00000000" w:rsidRPr="00000000" w14:paraId="0000006C">
      <w:pPr>
        <w:spacing w:after="140" w:line="320" w:lineRule="auto"/>
        <w:rPr/>
      </w:pPr>
      <w:r w:rsidDel="00000000" w:rsidR="00000000" w:rsidRPr="00000000">
        <w:rPr>
          <w:rFonts w:ascii="Calibri" w:cs="Calibri" w:eastAsia="Calibri" w:hAnsi="Calibri"/>
          <w:color w:val="0a0804"/>
          <w:sz w:val="22"/>
          <w:szCs w:val="22"/>
          <w:rtl w:val="0"/>
        </w:rPr>
        <w:t xml:space="preserve">STORAGE: G▲ (glass, dark) · P▼ (paper, dark) · R (refrigerated) · FZ (frozen) · AM (amber glass) · VAC (vacuum sealed)</w:t>
      </w:r>
      <w:r w:rsidDel="00000000" w:rsidR="00000000" w:rsidRPr="00000000">
        <w:rPr>
          <w:rtl w:val="0"/>
        </w:rPr>
      </w:r>
    </w:p>
    <w:p w:rsidR="00000000" w:rsidDel="00000000" w:rsidP="00000000" w:rsidRDefault="00000000" w:rsidRPr="00000000" w14:paraId="0000006D">
      <w:pPr>
        <w:spacing w:after="140" w:line="320" w:lineRule="auto"/>
        <w:rPr/>
      </w:pPr>
      <w:r w:rsidDel="00000000" w:rsidR="00000000" w:rsidRPr="00000000">
        <w:rPr>
          <w:rFonts w:ascii="Calibri" w:cs="Calibri" w:eastAsia="Calibri" w:hAnsi="Calibri"/>
          <w:color w:val="0a0804"/>
          <w:sz w:val="22"/>
          <w:szCs w:val="22"/>
          <w:rtl w:val="0"/>
        </w:rPr>
        <w:t xml:space="preserve">STATUS: ★ (peak, 0–30% of shelf life) · ◐ (half-life) · △ (low, under 25%) · ✕ (toss)</w:t>
      </w:r>
      <w:r w:rsidDel="00000000" w:rsidR="00000000" w:rsidRPr="00000000">
        <w:rPr>
          <w:rtl w:val="0"/>
        </w:rPr>
      </w:r>
    </w:p>
    <w:p w:rsidR="00000000" w:rsidDel="00000000" w:rsidP="00000000" w:rsidRDefault="00000000" w:rsidRPr="00000000" w14:paraId="0000006E">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FOUR DELIVERY MODES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Write Mode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AA2 shows the 3-line label on screen. Member copies with a sharpie onto masking tape. Free tier. No hardware.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Screenshot Mode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AA2 generates the label as a 2×1 PNG. Member prints from any phone-connected printer. Free tier.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Thermal Mode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Bluetooth sticker printer pairs with AA2. Member prints directly. Paid tier hardware pairing.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Pre-Printed Roll</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Blank AA2-branded labels with pre-printed ◆ glyph. Member writes the two short lines. Merchandise SKU.</w:t>
      </w:r>
      <w:r w:rsidDel="00000000" w:rsidR="00000000" w:rsidRPr="00000000">
        <w:rPr>
          <w:rtl w:val="0"/>
        </w:rPr>
      </w:r>
    </w:p>
    <w:p w:rsidR="00000000" w:rsidDel="00000000" w:rsidP="00000000" w:rsidRDefault="00000000" w:rsidRPr="00000000" w14:paraId="00000073">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 GLYPH — TRIPLE FUNCTION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Trust mark</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Every labeled jar is on AA2’s watch.</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Brand transmission</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Any kitchen, anywhere, displays AA2 without AA2 being mentioned.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Scannable anchor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Camera finds the glyph, reads the 4-char code, pulls the full record.</w:t>
      </w:r>
      <w:r w:rsidDel="00000000" w:rsidR="00000000" w:rsidRPr="00000000">
        <w:rPr>
          <w:rtl w:val="0"/>
        </w:rPr>
      </w:r>
    </w:p>
    <w:p w:rsidR="00000000" w:rsidDel="00000000" w:rsidP="00000000" w:rsidRDefault="00000000" w:rsidRPr="00000000" w14:paraId="00000077">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4-CHARACTER CODE</w:t>
      </w:r>
      <w:r w:rsidDel="00000000" w:rsidR="00000000" w:rsidRPr="00000000">
        <w:rPr>
          <w:rtl w:val="0"/>
        </w:rPr>
      </w:r>
    </w:p>
    <w:p w:rsidR="00000000" w:rsidDel="00000000" w:rsidP="00000000" w:rsidRDefault="00000000" w:rsidRPr="00000000" w14:paraId="00000078">
      <w:pPr>
        <w:spacing w:after="140" w:line="320" w:lineRule="auto"/>
        <w:rPr/>
      </w:pPr>
      <w:r w:rsidDel="00000000" w:rsidR="00000000" w:rsidRPr="00000000">
        <w:rPr>
          <w:rFonts w:ascii="Calibri" w:cs="Calibri" w:eastAsia="Calibri" w:hAnsi="Calibri"/>
          <w:color w:val="0a0804"/>
          <w:sz w:val="22"/>
          <w:szCs w:val="22"/>
          <w:rtl w:val="0"/>
        </w:rPr>
        <w:t xml:space="preserve">Every code (TRQ8, BX4P, LM92, and forward) is a primary key into the member’s pantry database. Scanning an Alive Code at any later point returns: open date, form, storage, current active-compound percentage, protocol alignment, and Chef or Equalizer recommendations.</w:t>
      </w:r>
      <w:r w:rsidDel="00000000" w:rsidR="00000000" w:rsidRPr="00000000">
        <w:rPr>
          <w:rtl w:val="0"/>
        </w:rPr>
      </w:r>
    </w:p>
    <w:p w:rsidR="00000000" w:rsidDel="00000000" w:rsidP="00000000" w:rsidRDefault="00000000" w:rsidRPr="00000000" w14:paraId="00000079">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DOCTRINE</w:t>
      </w:r>
      <w:r w:rsidDel="00000000" w:rsidR="00000000" w:rsidRPr="00000000">
        <w:rPr>
          <w:rtl w:val="0"/>
        </w:rPr>
      </w:r>
    </w:p>
    <w:p w:rsidR="00000000" w:rsidDel="00000000" w:rsidP="00000000" w:rsidRDefault="00000000" w:rsidRPr="00000000" w14:paraId="0000007A">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The manufacturer date is a lie. The sharpie date is the truth. The Adaptive Nerve trusts the member.</w:t>
      </w:r>
      <w:r w:rsidDel="00000000" w:rsidR="00000000" w:rsidRPr="00000000">
        <w:rPr>
          <w:rtl w:val="0"/>
        </w:rPr>
      </w:r>
    </w:p>
    <w:p w:rsidR="00000000" w:rsidDel="00000000" w:rsidP="00000000" w:rsidRDefault="00000000" w:rsidRPr="00000000" w14:paraId="0000007B">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INTELLECTUAL PROPERTY POSTURE</w:t>
      </w:r>
      <w:r w:rsidDel="00000000" w:rsidR="00000000" w:rsidRPr="00000000">
        <w:rPr>
          <w:rtl w:val="0"/>
        </w:rPr>
      </w:r>
    </w:p>
    <w:p w:rsidR="00000000" w:rsidDel="00000000" w:rsidP="00000000" w:rsidRDefault="00000000" w:rsidRPr="00000000" w14:paraId="0000007C">
      <w:pPr>
        <w:spacing w:after="140" w:line="320" w:lineRule="auto"/>
        <w:rPr/>
      </w:pPr>
      <w:r w:rsidDel="00000000" w:rsidR="00000000" w:rsidRPr="00000000">
        <w:rPr>
          <w:rFonts w:ascii="Calibri" w:cs="Calibri" w:eastAsia="Calibri" w:hAnsi="Calibri"/>
          <w:color w:val="0a0804"/>
          <w:sz w:val="22"/>
          <w:szCs w:val="22"/>
          <w:rtl w:val="0"/>
        </w:rPr>
        <w:t xml:space="preserve">The Alive Code is a single patentable integrated system: the 3-layer label + ◆ glyph + 4-character code + AA2 generator + closed-loop re-scan ingestion + Paper Layer interoperability. ARIFA counsel (mdelbusto@arifa.com) will be briefed for a single unified provisional patent filing covering all components. Trademark filings reserved for: “Alive Code,” “Still Alive &amp; Safe,” and the ◆ glyph in commerce.</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§05  </w:t>
      </w:r>
      <w:r w:rsidDel="00000000" w:rsidR="00000000" w:rsidRPr="00000000">
        <w:rPr>
          <w:rFonts w:ascii="Impact" w:cs="Impact" w:eastAsia="Impact" w:hAnsi="Impact"/>
          <w:color w:val="0a0804"/>
          <w:sz w:val="32"/>
          <w:szCs w:val="32"/>
          <w:rtl w:val="0"/>
        </w:rPr>
        <w:t xml:space="preserve">THE OFF-GRID DISPENSARY</w:t>
      </w:r>
      <w:r w:rsidDel="00000000" w:rsidR="00000000" w:rsidRPr="00000000">
        <w:rPr>
          <w:rtl w:val="0"/>
        </w:rPr>
      </w:r>
    </w:p>
    <w:p w:rsidR="00000000" w:rsidDel="00000000" w:rsidP="00000000" w:rsidRDefault="00000000" w:rsidRPr="00000000" w14:paraId="0000007F">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When the cell tower dies, AA2 does not. The Apothecary tab was architected to operate without connectivity from day one.</w:t>
      </w:r>
      <w:r w:rsidDel="00000000" w:rsidR="00000000" w:rsidRPr="00000000">
        <w:rPr>
          <w:rtl w:val="0"/>
        </w:rPr>
      </w:r>
    </w:p>
    <w:p w:rsidR="00000000" w:rsidDel="00000000" w:rsidP="00000000" w:rsidRDefault="00000000" w:rsidRPr="00000000" w14:paraId="00000080">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SEVEN COMPONENTS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Local pantry database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The member’s full pantry, with all Alive Codes, synced and encrypted on-device before departure.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Forager cache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Spoke 35 reference data for the member’s travel or residence bioregion, cached locally.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Dispensary logic</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Given a symptom, AA2 returns only items currently in the member’s pantry at ★ or ◐ status. Zero API calls.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Body Map routing</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The anti-inflammatory, respiratory, digestive, circulatory, nervine, and metabolic routes all fire offline.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Offline Concierge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The Concierge answers from local memory using pre-rendered decision trees. Same personality, same tone.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Visible indicator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 OFF-GRID · DISPENSARY ACTIVE appears at the top of every screen in this mode.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Sync queue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Every off-grid scan logs locally and uploads the moment connectivity returns.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WHO THIS UNLOCKS</w:t>
      </w:r>
      <w:r w:rsidDel="00000000" w:rsidR="00000000" w:rsidRPr="00000000">
        <w:rPr>
          <w:rtl w:val="0"/>
        </w:rPr>
      </w:r>
    </w:p>
    <w:p w:rsidR="00000000" w:rsidDel="00000000" w:rsidP="00000000" w:rsidRDefault="00000000" w:rsidRPr="00000000" w14:paraId="0000008A">
      <w:pPr>
        <w:spacing w:after="140" w:line="320" w:lineRule="auto"/>
        <w:rPr/>
      </w:pPr>
      <w:r w:rsidDel="00000000" w:rsidR="00000000" w:rsidRPr="00000000">
        <w:rPr>
          <w:rFonts w:ascii="Calibri" w:cs="Calibri" w:eastAsia="Calibri" w:hAnsi="Calibri"/>
          <w:color w:val="0a0804"/>
          <w:sz w:val="22"/>
          <w:szCs w:val="22"/>
          <w:rtl w:val="0"/>
        </w:rPr>
        <w:t xml:space="preserve">TACTICAL: Special Operations teams in the field. Wildland firefighters. Ship medics. Oil rig physicians. Cruise doctors. Cartel-adjacent journalists in northern Mexico.</w:t>
      </w:r>
      <w:r w:rsidDel="00000000" w:rsidR="00000000" w:rsidRPr="00000000">
        <w:rPr>
          <w:rtl w:val="0"/>
        </w:rPr>
      </w:r>
    </w:p>
    <w:p w:rsidR="00000000" w:rsidDel="00000000" w:rsidP="00000000" w:rsidRDefault="00000000" w:rsidRPr="00000000" w14:paraId="0000008B">
      <w:pPr>
        <w:spacing w:after="140" w:line="320" w:lineRule="auto"/>
        <w:rPr/>
      </w:pPr>
      <w:r w:rsidDel="00000000" w:rsidR="00000000" w:rsidRPr="00000000">
        <w:rPr>
          <w:rFonts w:ascii="Calibri" w:cs="Calibri" w:eastAsia="Calibri" w:hAnsi="Calibri"/>
          <w:color w:val="0a0804"/>
          <w:sz w:val="22"/>
          <w:szCs w:val="22"/>
          <w:rtl w:val="0"/>
        </w:rPr>
        <w:t xml:space="preserve">HIGH-NET-WORTH: Private jet expeditions. Yacht crossings between islands. Ranch-in-Montana homesteaders. Boquete finca operators. F1 away teams in countries without US-spec urgent care.</w:t>
      </w:r>
      <w:r w:rsidDel="00000000" w:rsidR="00000000" w:rsidRPr="00000000">
        <w:rPr>
          <w:rtl w:val="0"/>
        </w:rPr>
      </w:r>
    </w:p>
    <w:p w:rsidR="00000000" w:rsidDel="00000000" w:rsidP="00000000" w:rsidRDefault="00000000" w:rsidRPr="00000000" w14:paraId="0000008C">
      <w:pPr>
        <w:spacing w:after="140" w:line="320" w:lineRule="auto"/>
        <w:rPr/>
      </w:pPr>
      <w:r w:rsidDel="00000000" w:rsidR="00000000" w:rsidRPr="00000000">
        <w:rPr>
          <w:rFonts w:ascii="Calibri" w:cs="Calibri" w:eastAsia="Calibri" w:hAnsi="Calibri"/>
          <w:color w:val="0a0804"/>
          <w:sz w:val="22"/>
          <w:szCs w:val="22"/>
          <w:rtl w:val="0"/>
        </w:rPr>
        <w:t xml:space="preserve">FAMILY: Parents in rural Chiriquí. Ferry-only island residents. Hurricane-zone households. Van-life travelers. Off-grid cabin owners.</w:t>
      </w:r>
      <w:r w:rsidDel="00000000" w:rsidR="00000000" w:rsidRPr="00000000">
        <w:rPr>
          <w:rtl w:val="0"/>
        </w:rPr>
      </w:r>
    </w:p>
    <w:p w:rsidR="00000000" w:rsidDel="00000000" w:rsidP="00000000" w:rsidRDefault="00000000" w:rsidRPr="00000000" w14:paraId="0000008D">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MOAT</w:t>
      </w:r>
      <w:r w:rsidDel="00000000" w:rsidR="00000000" w:rsidRPr="00000000">
        <w:rPr>
          <w:rtl w:val="0"/>
        </w:rPr>
      </w:r>
    </w:p>
    <w:p w:rsidR="00000000" w:rsidDel="00000000" w:rsidP="00000000" w:rsidRDefault="00000000" w:rsidRPr="00000000" w14:paraId="0000008E">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Cloud-first wellness applications cannot replicate this without a complete rebuild of their architecture. AA2 was born knowing the power goes out.</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§06  </w:t>
      </w:r>
      <w:r w:rsidDel="00000000" w:rsidR="00000000" w:rsidRPr="00000000">
        <w:rPr>
          <w:rFonts w:ascii="Impact" w:cs="Impact" w:eastAsia="Impact" w:hAnsi="Impact"/>
          <w:color w:val="0a0804"/>
          <w:sz w:val="32"/>
          <w:szCs w:val="32"/>
          <w:rtl w:val="0"/>
        </w:rPr>
        <w:t xml:space="preserve">THE B2B ENTERPRISE LAYER</w:t>
      </w:r>
      <w:r w:rsidDel="00000000" w:rsidR="00000000" w:rsidRPr="00000000">
        <w:rPr>
          <w:rtl w:val="0"/>
        </w:rPr>
      </w:r>
    </w:p>
    <w:p w:rsidR="00000000" w:rsidDel="00000000" w:rsidP="00000000" w:rsidRDefault="00000000" w:rsidRPr="00000000" w14:paraId="00000091">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The Alive Code scales. Same system in a Boquete kitchen as a Michelin kitchen in Paris. Same code on a mess-hall shelf as a private jet galley.</w:t>
      </w:r>
      <w:r w:rsidDel="00000000" w:rsidR="00000000" w:rsidRPr="00000000">
        <w:rPr>
          <w:rtl w:val="0"/>
        </w:rPr>
      </w:r>
    </w:p>
    <w:p w:rsidR="00000000" w:rsidDel="00000000" w:rsidP="00000000" w:rsidRDefault="00000000" w:rsidRPr="00000000" w14:paraId="00000092">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TEN ENTERPRISE SEGMENTS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Restaurants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Every container in a walk-in labeled. Scan the shelf, inventory in ten seconds. HACCP compliance auto-logged per scan. Food cost management real-time.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Schools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Allergen sheet prints for every meal. Every parent gets a copy. Nut-free, dairy-free, gluten-free lanes visible at a glance.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Cafeterias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Same architecture as schools with hospital-grade infection control overlays 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Hotels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Pantry and mini-bar labeled. Housekeeping staff work from printed fridge sheets.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Caterers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Event kit inventory labeled before rollout. Allergen brief printed for every event.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Meal Kits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Every ingredient box ships with an Alive Code. Recipient scans to ingest the full recipe protocol.</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Corporate Kitchens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Executive dining rooms, corporate kitchens, cafeteria chains — centralized Alive Code database per company.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Private Jet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Catering intake and allergen brief print for the crew before wheels up. Passenger protocols printed mid-flight.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F1 Kitchen</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Team nutrition, supplement compliance, and WADA-cleared food preparation — all logged per athlete per race weekend.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Panama Government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Food safety inspector sheet prints in Spanish and English. Same code, same system, across all government facilities.</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ENTERPRISE FEATURE SET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HACCP Compliance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Auto-logged every time the camera reads an Alive Code. Inspector-ready at any moment.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Shelf-Scan Inventory</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Scan a shelf, see every jar, see every expiry risk, see every substitution.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Multi-Site Sync</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 head chef in Paris, a station cook in Boquete, a nutritionist on a yacht — all reading the same Alive Code.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Unified Codebase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Same app binary. Enterprise unlocks under license key. No separate product line to maintain.</w:t>
      </w:r>
      <w:r w:rsidDel="00000000" w:rsidR="00000000" w:rsidRPr="00000000">
        <w:rPr>
          <w:rtl w:val="0"/>
        </w:rPr>
      </w:r>
    </w:p>
    <w:p w:rsidR="00000000" w:rsidDel="00000000" w:rsidP="00000000" w:rsidRDefault="00000000" w:rsidRPr="00000000" w14:paraId="000000A3">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The moat is architectural. A consumer pantry app cannot scale up to a commercial kitchen without rebuilding. A commercial inventory system cannot scale down to a single household without strangling in overhead. AA2 is both — the same code, the same doctrine, the same glyph.</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§07  </w:t>
      </w:r>
      <w:r w:rsidDel="00000000" w:rsidR="00000000" w:rsidRPr="00000000">
        <w:rPr>
          <w:rFonts w:ascii="Impact" w:cs="Impact" w:eastAsia="Impact" w:hAnsi="Impact"/>
          <w:color w:val="0a0804"/>
          <w:sz w:val="32"/>
          <w:szCs w:val="32"/>
          <w:rtl w:val="0"/>
        </w:rPr>
        <w:t xml:space="preserve">MEMBER IDENTITY — THE SMARTER PREPPER</w:t>
      </w:r>
      <w:r w:rsidDel="00000000" w:rsidR="00000000" w:rsidRPr="00000000">
        <w:rPr>
          <w:rtl w:val="0"/>
        </w:rPr>
      </w:r>
    </w:p>
    <w:p w:rsidR="00000000" w:rsidDel="00000000" w:rsidP="00000000" w:rsidRDefault="00000000" w:rsidRPr="00000000" w14:paraId="000000A6">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AA2 is the operating system for the conscious self-reliant class. Every AA2 member is a smarter prepper — not in the basement-bunker sense, but in the sovereignty-over-their-own-body-and-household sense. They print their backups. They label their jars. They know what is alive in their cabinet. They do not trust the grid. They do not outsource their truth.</w:t>
      </w:r>
      <w:r w:rsidDel="00000000" w:rsidR="00000000" w:rsidRPr="00000000">
        <w:rPr>
          <w:rtl w:val="0"/>
        </w:rPr>
      </w:r>
    </w:p>
    <w:p w:rsidR="00000000" w:rsidDel="00000000" w:rsidP="00000000" w:rsidRDefault="00000000" w:rsidRPr="00000000" w14:paraId="000000A7">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ARCHETYPE SPREAD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HNW on a yacht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 prepper with staff.</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SOF operator in the field</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 prepper in a uniform.</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Wyoming homesteader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 prepper in muddy boots.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Chiriquí mother with a 90-minute drive to hospital</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 prepper without calling herself one.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F1 away team in Azerbaijan</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 prepper in Nomex.</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Ferry-only island resident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 prepper by geography.</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COMMON THREAD</w:t>
      </w:r>
      <w:r w:rsidDel="00000000" w:rsidR="00000000" w:rsidRPr="00000000">
        <w:rPr>
          <w:rtl w:val="0"/>
        </w:rPr>
      </w:r>
    </w:p>
    <w:p w:rsidR="00000000" w:rsidDel="00000000" w:rsidP="00000000" w:rsidRDefault="00000000" w:rsidRPr="00000000" w14:paraId="000000B0">
      <w:pPr>
        <w:spacing w:after="140" w:line="320" w:lineRule="auto"/>
        <w:rPr/>
      </w:pPr>
      <w:r w:rsidDel="00000000" w:rsidR="00000000" w:rsidRPr="00000000">
        <w:rPr>
          <w:rFonts w:ascii="Calibri" w:cs="Calibri" w:eastAsia="Calibri" w:hAnsi="Calibri"/>
          <w:color w:val="0a0804"/>
          <w:sz w:val="22"/>
          <w:szCs w:val="22"/>
          <w:rtl w:val="0"/>
        </w:rPr>
        <w:t xml:space="preserve">Not income. Not geography. Not age. The common thread is conscious self-reliance — the choice to be the authority in one’s own home, body, and kitchen.</w:t>
      </w:r>
      <w:r w:rsidDel="00000000" w:rsidR="00000000" w:rsidRPr="00000000">
        <w:rPr>
          <w:rtl w:val="0"/>
        </w:rPr>
      </w:r>
    </w:p>
    <w:p w:rsidR="00000000" w:rsidDel="00000000" w:rsidP="00000000" w:rsidRDefault="00000000" w:rsidRPr="00000000" w14:paraId="000000B1">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PRINTABLE SIGNATURE</w:t>
      </w:r>
      <w:r w:rsidDel="00000000" w:rsidR="00000000" w:rsidRPr="00000000">
        <w:rPr>
          <w:rtl w:val="0"/>
        </w:rPr>
      </w:r>
    </w:p>
    <w:p w:rsidR="00000000" w:rsidDel="00000000" w:rsidP="00000000" w:rsidRDefault="00000000" w:rsidRPr="00000000" w14:paraId="000000B2">
      <w:pPr>
        <w:spacing w:after="140" w:line="320" w:lineRule="auto"/>
        <w:rPr/>
      </w:pPr>
      <w:r w:rsidDel="00000000" w:rsidR="00000000" w:rsidRPr="00000000">
        <w:rPr>
          <w:rFonts w:ascii="Calibri" w:cs="Calibri" w:eastAsia="Calibri" w:hAnsi="Calibri"/>
          <w:color w:val="0a0804"/>
          <w:sz w:val="22"/>
          <w:szCs w:val="22"/>
          <w:rtl w:val="0"/>
        </w:rPr>
        <w:t xml:space="preserve">Every print-out reinforces the identity. The label on the jar, the protocol on the fridge, the panic card in the first-aid kit, the pantry inventory in the safe — all stamped with the ◆ glyph and the member’s initials. AA2 becomes part of the physical architecture of the household.</w:t>
      </w:r>
      <w:r w:rsidDel="00000000" w:rsidR="00000000" w:rsidRPr="00000000">
        <w:rPr>
          <w:rtl w:val="0"/>
        </w:rPr>
      </w:r>
    </w:p>
    <w:p w:rsidR="00000000" w:rsidDel="00000000" w:rsidP="00000000" w:rsidRDefault="00000000" w:rsidRPr="00000000" w14:paraId="000000B3">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THE TRANSMISSION</w:t>
      </w:r>
      <w:r w:rsidDel="00000000" w:rsidR="00000000" w:rsidRPr="00000000">
        <w:rPr>
          <w:rtl w:val="0"/>
        </w:rPr>
      </w:r>
    </w:p>
    <w:p w:rsidR="00000000" w:rsidDel="00000000" w:rsidP="00000000" w:rsidRDefault="00000000" w:rsidRPr="00000000" w14:paraId="000000B4">
      <w:pPr>
        <w:spacing w:after="140" w:line="320" w:lineRule="auto"/>
        <w:rPr/>
      </w:pPr>
      <w:r w:rsidDel="00000000" w:rsidR="00000000" w:rsidRPr="00000000">
        <w:rPr>
          <w:rFonts w:ascii="Calibri" w:cs="Calibri" w:eastAsia="Calibri" w:hAnsi="Calibri"/>
          <w:color w:val="0a0804"/>
          <w:sz w:val="22"/>
          <w:szCs w:val="22"/>
          <w:rtl w:val="0"/>
        </w:rPr>
        <w:t xml:space="preserve">Labels teach labels. A seven-year-old learns the shorthand by watching a parent write on a jar. A nanny reads the family protocol sheet on day one. A grown child inherits the household operating manual. The membrane spreads without AA2 speaking.</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§08  </w:t>
      </w:r>
      <w:r w:rsidDel="00000000" w:rsidR="00000000" w:rsidRPr="00000000">
        <w:rPr>
          <w:rFonts w:ascii="Impact" w:cs="Impact" w:eastAsia="Impact" w:hAnsi="Impact"/>
          <w:color w:val="0a0804"/>
          <w:sz w:val="32"/>
          <w:szCs w:val="32"/>
          <w:rtl w:val="0"/>
        </w:rPr>
        <w:t xml:space="preserve">PERMANENT LOCKS</w:t>
      </w:r>
      <w:r w:rsidDel="00000000" w:rsidR="00000000" w:rsidRPr="00000000">
        <w:rPr>
          <w:rtl w:val="0"/>
        </w:rPr>
      </w:r>
    </w:p>
    <w:p w:rsidR="00000000" w:rsidDel="00000000" w:rsidP="00000000" w:rsidRDefault="00000000" w:rsidRPr="00000000" w14:paraId="000000B7">
      <w:pPr>
        <w:pBdr>
          <w:left w:color="1bb8ff" w:space="12" w:sz="18" w:val="single"/>
        </w:pBdr>
        <w:spacing w:after="200" w:before="140" w:line="320" w:lineRule="auto"/>
        <w:ind w:left="360" w:firstLine="0"/>
        <w:rPr/>
      </w:pPr>
      <w:r w:rsidDel="00000000" w:rsidR="00000000" w:rsidRPr="00000000">
        <w:rPr>
          <w:rFonts w:ascii="Georgia" w:cs="Georgia" w:eastAsia="Georgia" w:hAnsi="Georgia"/>
          <w:i w:val="1"/>
          <w:iCs w:val="1"/>
          <w:color w:val="0a0804"/>
          <w:sz w:val="24"/>
          <w:szCs w:val="24"/>
          <w:rtl w:val="0"/>
        </w:rPr>
        <w:t xml:space="preserve">These locks are doctrine. They do not bend. Any future session that violates them is to be corrected immediately.</w:t>
      </w:r>
      <w:r w:rsidDel="00000000" w:rsidR="00000000" w:rsidRPr="00000000">
        <w:rPr>
          <w:rtl w:val="0"/>
        </w:rPr>
      </w:r>
    </w:p>
    <w:p w:rsidR="00000000" w:rsidDel="00000000" w:rsidP="00000000" w:rsidRDefault="00000000" w:rsidRPr="00000000" w14:paraId="000000B8">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DOCTRINAL LOCKS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Three Pillars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Kybalion correspondence, Kemet initiation, Dispenza neuroscience. Internal only, never forward-facing.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Complete Body Map v25 §4</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All 33 spokes mapped to human body systems. Must appear in every session log and document.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EQ Dashboard Visual Doctrine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AA2 Dashboard is a real 10–15 band equalizer. Center line is personal baseline from onboarding.</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S.C.A.N.</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Safety Clarifier Adaptive Nerve. No other definition permitted.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Scanner-vs-Stack Entry</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Phone is the universal scanner. Hardware stack layers on top. Never hardware-first onboarding.</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Concierge Doctrine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The Concierge is the intelligence name. “Javier” is permanently banned.</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Kubios Permanently Removed</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Replaced by AA2-owned lib/hrv.ts and the Clarifier system.</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CANAAN Struck</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Spoke 17 is Depth-On-Demand Learning Center only.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Dark UI Canonical</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Primary design language. Light mode is a member preference only.</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TAKE NOTICE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Replaces HEADS UP everywhere.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Spoke Numbers Internal</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Spoke numbers never disclosed to users.</w:t>
      </w:r>
      <w:r w:rsidDel="00000000" w:rsidR="00000000" w:rsidRPr="00000000">
        <w:rPr>
          <w:rtl w:val="0"/>
        </w:rPr>
      </w:r>
    </w:p>
    <w:p w:rsidR="00000000" w:rsidDel="00000000" w:rsidP="00000000" w:rsidRDefault="00000000" w:rsidRPr="00000000" w14:paraId="000000C4">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ENGINEERING LOCKS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Python Exclusion</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Python never touches .tsx or .jsx files.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Clean Bundle First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No builds without a clean npx expo export --platform android bundle test first.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Rewrites Not Patches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Complete file rewrites only. No patches to live files.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Always Clear Cache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eas build --platform android --profile preview --clear-cache.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Read Before Write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Read the full target file before writing any code. For onboarding.tsx: always read live committed version from repo.</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Sovereignty Abstraction</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Every database call routes through lib/db.ts. Clean future exit from Supabase.</w:t>
      </w:r>
      <w:r w:rsidDel="00000000" w:rsidR="00000000" w:rsidRPr="00000000">
        <w:rPr>
          <w:rtl w:val="0"/>
        </w:rPr>
      </w:r>
    </w:p>
    <w:p w:rsidR="00000000" w:rsidDel="00000000" w:rsidP="00000000" w:rsidRDefault="00000000" w:rsidRPr="00000000" w14:paraId="000000CB">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OPERATIONAL LOCKS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Two-Brain Architecture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All doctrine and architecture locked in Claude first. Cursor/Claude Code executes only.</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External Tool Rule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Never suggest external tools without exact verified URL and current price. If unavailable, do not suggest.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No Guessing on Paths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Research dashboard paths before giving directions. Never guess.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File Transfer Lock</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Drive → project only. Never tell James to download from chat.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Scan Verdict Vocabulary</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ALL CLEAR · TAKE NOTICE · PAY ATTENTION.</w:t>
      </w:r>
      <w:r w:rsidDel="00000000" w:rsidR="00000000" w:rsidRPr="00000000">
        <w:rPr>
          <w:rtl w:val="0"/>
        </w:rPr>
      </w:r>
    </w:p>
    <w:p w:rsidR="00000000" w:rsidDel="00000000" w:rsidP="00000000" w:rsidRDefault="00000000" w:rsidRPr="00000000" w14:paraId="000000D1">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v46 LOCKS (THIS CANON)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Alive Code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Three-line AA2-generated label system, patentable as a unified filing.</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Sharpie Shorthand</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Canonical form, storage, and status codes as defined in §04.</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 Glyph</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Trust mark + brand transmission + scannable anchor.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4-Character Code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Primary key into member pantry database. Enables closed-loop re-scan.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Four Delivery Modes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Write / Screenshot / Thermal / Pre-Printed Roll.</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The Paper Layer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Every scanner result printable. Cloud + Local + Paper sovereignty stack.</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Off-Grid Dispensary</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Fully offline Apothecary operation. Pre-rendered decision trees. Local pantry DB.</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Ten B2B Segments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Restaurants, schools, cafeterias, hotels, caterers, meal kits, corporate kitchens, private jet, F1, sovereign governments.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Smarter Prepper Identity</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Conscious self-reliant class across every tax bracket and geography.</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Sharpie-Over-Manufacturer</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Manufacturer date is a lie. Sharpie date is the truth. The Adaptive Nerve trusts the member.</w:t>
      </w: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§09  </w:t>
      </w:r>
      <w:r w:rsidDel="00000000" w:rsidR="00000000" w:rsidRPr="00000000">
        <w:rPr>
          <w:rFonts w:ascii="Impact" w:cs="Impact" w:eastAsia="Impact" w:hAnsi="Impact"/>
          <w:color w:val="0a0804"/>
          <w:sz w:val="32"/>
          <w:szCs w:val="32"/>
          <w:rtl w:val="0"/>
        </w:rPr>
        <w:t xml:space="preserve">STATE OF THE BUILD</w:t>
      </w:r>
      <w:r w:rsidDel="00000000" w:rsidR="00000000" w:rsidRPr="00000000">
        <w:rPr>
          <w:rtl w:val="0"/>
        </w:rPr>
      </w:r>
    </w:p>
    <w:p w:rsidR="00000000" w:rsidDel="00000000" w:rsidP="00000000" w:rsidRDefault="00000000" w:rsidRPr="00000000" w14:paraId="000000DE">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INFRASTRUCTURE</w:t>
      </w:r>
      <w:r w:rsidDel="00000000" w:rsidR="00000000" w:rsidRPr="00000000">
        <w:rPr>
          <w:rtl w:val="0"/>
        </w:rPr>
      </w:r>
    </w:p>
    <w:p w:rsidR="00000000" w:rsidDel="00000000" w:rsidP="00000000" w:rsidRDefault="00000000" w:rsidRPr="00000000" w14:paraId="000000DF">
      <w:pPr>
        <w:spacing w:after="140" w:line="320" w:lineRule="auto"/>
        <w:rPr/>
      </w:pPr>
      <w:r w:rsidDel="00000000" w:rsidR="00000000" w:rsidRPr="00000000">
        <w:rPr>
          <w:rFonts w:ascii="Calibri" w:cs="Calibri" w:eastAsia="Calibri" w:hAnsi="Calibri"/>
          <w:color w:val="0a0804"/>
          <w:sz w:val="22"/>
          <w:szCs w:val="22"/>
          <w:rtl w:val="0"/>
        </w:rPr>
        <w:t xml:space="preserve">React Native + Expo + TypeScript · Repo: github.com/AA2LABS/aa2-scan (private) · Local path: /Users/jamespitts/Downloads/aa2-scan · Supabase: zvxdpfbvmxzhjqrnllb.supabase.co (841-line schema executed, 33 spokes live, RLS on) · EAS: aa2founder@gmail.com, AA2LABS org · Claude API model: claude-sonnet-4-20250514 · Primary test device: Samsung Z Fold 5 · Drive mount: ~/Library/CloudStorage/GoogleDrive-aa2founder@gmail.com/My Drive/ · Canonical accent: #1BB8FF · AA2-owned libraries: lib/hrv.ts, lib/db.ts, lib/supabase.ts</w:t>
      </w:r>
      <w:r w:rsidDel="00000000" w:rsidR="00000000" w:rsidRPr="00000000">
        <w:rPr>
          <w:rtl w:val="0"/>
        </w:rPr>
      </w:r>
    </w:p>
    <w:p w:rsidR="00000000" w:rsidDel="00000000" w:rsidP="00000000" w:rsidRDefault="00000000" w:rsidRPr="00000000" w14:paraId="000000E0">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ONBOARDING PATCH — STATUS</w:t>
      </w:r>
      <w:r w:rsidDel="00000000" w:rsidR="00000000" w:rsidRPr="00000000">
        <w:rPr>
          <w:rtl w:val="0"/>
        </w:rPr>
      </w:r>
    </w:p>
    <w:p w:rsidR="00000000" w:rsidDel="00000000" w:rsidP="00000000" w:rsidRDefault="00000000" w:rsidRPr="00000000" w14:paraId="000000E1">
      <w:pPr>
        <w:spacing w:after="140" w:line="320" w:lineRule="auto"/>
        <w:rPr/>
      </w:pPr>
      <w:r w:rsidDel="00000000" w:rsidR="00000000" w:rsidRPr="00000000">
        <w:rPr>
          <w:rFonts w:ascii="Calibri" w:cs="Calibri" w:eastAsia="Calibri" w:hAnsi="Calibri"/>
          <w:color w:val="0a0804"/>
          <w:sz w:val="22"/>
          <w:szCs w:val="22"/>
          <w:rtl w:val="0"/>
        </w:rPr>
        <w:t xml:space="preserve">onboarding.tsx at 1,589 lines, 62,346 bytes, three surgical patches applied against commit ae40f78: scanner-vs-stack two-column visual card on north_star_intro, sharpened Block 5 briefing, dynamic stack confirmation line. File intact at /mnt/user-data/outputs/onboarding.tsx. Drive path confirmed. Ready to ship.</w:t>
      </w:r>
      <w:r w:rsidDel="00000000" w:rsidR="00000000" w:rsidRPr="00000000">
        <w:rPr>
          <w:rtl w:val="0"/>
        </w:rPr>
      </w:r>
    </w:p>
    <w:p w:rsidR="00000000" w:rsidDel="00000000" w:rsidP="00000000" w:rsidRDefault="00000000" w:rsidRPr="00000000" w14:paraId="000000E2">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PENDING IMMEDIATE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Ship onboarding patch</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Regenerate base64, upload full file to Drive, cp into project, bundle test, commit specific file, push, eas build with --clear-cache.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Build companion mockups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Apothecary Tier unlocked view; Off-Grid Dispensary view; Paper Layer result card showing both screen-view and print-view.</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Provisional patent disclosure to ARIFA</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Single unified filing covering Alive Code + 3-layer label + ◆ glyph + 4-char code + generator + closed-loop re-scan + Paper Layer + Off-Grid Dispensary.</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Trademark filings</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“Alive Code,” “Still Alive &amp; Safe,” and ◆ glyph in commerce.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Hardware verification</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Phomemo M02 and Niimbot D110 current URL and pricing before in-app recommendation.</w:t>
      </w:r>
      <w:r w:rsidDel="00000000" w:rsidR="00000000" w:rsidRPr="00000000">
        <w:rPr>
          <w:rtl w:val="0"/>
        </w:rPr>
      </w:r>
    </w:p>
    <w:p w:rsidR="00000000" w:rsidDel="00000000" w:rsidP="00000000" w:rsidRDefault="00000000" w:rsidRPr="00000000" w14:paraId="000000E8">
      <w:pPr>
        <w:spacing w:after="100" w:before="240" w:lineRule="auto"/>
        <w:rPr/>
      </w:pPr>
      <w:r w:rsidDel="00000000" w:rsidR="00000000" w:rsidRPr="00000000">
        <w:rPr>
          <w:rFonts w:ascii="Courier New" w:cs="Courier New" w:eastAsia="Courier New" w:hAnsi="Courier New"/>
          <w:b w:val="1"/>
          <w:bCs w:val="1"/>
          <w:color w:val="1bb8ff"/>
          <w:sz w:val="18"/>
          <w:szCs w:val="18"/>
          <w:rtl w:val="0"/>
        </w:rPr>
        <w:t xml:space="preserve">PENDING STRATEGIC</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Google Cloud Console enablement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Places API, Maps SDK Android, Geolocation API.</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Apple Developer enrollment</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For standalone iOS builds ($99 annual).</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Muse SDK commercial license</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Direct EEG integration.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Scientific Talent Visa 2026</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SENACYT institutional affiliation targets in Boquete or David.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Pharmaceutical spell-check triple-fallback</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RxNorm API → openFDA → local fuzzy cache.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Remove “Databases Consulted” from scan results UI</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Sources are internal only.</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0a0804"/>
          <w:sz w:val="22"/>
          <w:szCs w:val="22"/>
          <w:u w:val="none"/>
          <w:shd w:fill="auto" w:val="clear"/>
          <w:vertAlign w:val="baseline"/>
          <w:rtl w:val="0"/>
        </w:rPr>
        <w:t xml:space="preserve">Fix barcode variable name mismatch</w:t>
      </w: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  —  Currently triggering Scan Error popup.</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0a0804"/>
          <w:sz w:val="22"/>
          <w:szCs w:val="22"/>
          <w:u w:val="none"/>
          <w:shd w:fill="auto" w:val="clear"/>
          <w:vertAlign w:val="baseline"/>
          <w:rtl w:val="0"/>
        </w:rPr>
        <w:t xml:space="preserve">Finish personal-care-scan.tsx.</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pBdr>
          <w:bottom w:color="1bb8ff" w:space="3" w:sz="10" w:val="single"/>
        </w:pBdr>
        <w:spacing w:after="160" w:before="380" w:lineRule="auto"/>
        <w:rPr/>
      </w:pPr>
      <w:r w:rsidDel="00000000" w:rsidR="00000000" w:rsidRPr="00000000">
        <w:rPr>
          <w:rFonts w:ascii="Courier New" w:cs="Courier New" w:eastAsia="Courier New" w:hAnsi="Courier New"/>
          <w:b w:val="1"/>
          <w:bCs w:val="1"/>
          <w:color w:val="1bb8ff"/>
          <w:sz w:val="22"/>
          <w:szCs w:val="22"/>
          <w:rtl w:val="0"/>
        </w:rPr>
        <w:t xml:space="preserve">§10  </w:t>
      </w:r>
      <w:r w:rsidDel="00000000" w:rsidR="00000000" w:rsidRPr="00000000">
        <w:rPr>
          <w:rFonts w:ascii="Impact" w:cs="Impact" w:eastAsia="Impact" w:hAnsi="Impact"/>
          <w:color w:val="0a0804"/>
          <w:sz w:val="32"/>
          <w:szCs w:val="32"/>
          <w:rtl w:val="0"/>
        </w:rPr>
        <w:t xml:space="preserve">THE SEAL</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r>
    </w:p>
    <w:p w:rsidR="00000000" w:rsidDel="00000000" w:rsidP="00000000" w:rsidRDefault="00000000" w:rsidRPr="00000000" w14:paraId="000000F4">
      <w:pPr>
        <w:spacing w:after="100" w:lineRule="auto"/>
        <w:jc w:val="center"/>
        <w:rPr/>
      </w:pPr>
      <w:r w:rsidDel="00000000" w:rsidR="00000000" w:rsidRPr="00000000">
        <w:rPr>
          <w:rFonts w:ascii="Impact" w:cs="Impact" w:eastAsia="Impact" w:hAnsi="Impact"/>
          <w:b w:val="0"/>
          <w:bCs w:val="0"/>
          <w:i w:val="0"/>
          <w:iCs w:val="0"/>
          <w:color w:val="1bb8ff"/>
          <w:sz w:val="96"/>
          <w:szCs w:val="96"/>
          <w:rtl w:val="0"/>
        </w:rPr>
        <w:t xml:space="preserve">◆</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spacing w:after="100" w:lineRule="auto"/>
        <w:jc w:val="center"/>
        <w:rPr/>
      </w:pPr>
      <w:r w:rsidDel="00000000" w:rsidR="00000000" w:rsidRPr="00000000">
        <w:rPr>
          <w:rFonts w:ascii="Impact" w:cs="Impact" w:eastAsia="Impact" w:hAnsi="Impact"/>
          <w:b w:val="0"/>
          <w:bCs w:val="0"/>
          <w:i w:val="0"/>
          <w:iCs w:val="0"/>
          <w:color w:val="0a0804"/>
          <w:sz w:val="72"/>
          <w:szCs w:val="72"/>
          <w:rtl w:val="0"/>
        </w:rPr>
        <w:t xml:space="preserve">CANON  v46</w:t>
      </w:r>
      <w:r w:rsidDel="00000000" w:rsidR="00000000" w:rsidRPr="00000000">
        <w:rPr>
          <w:rtl w:val="0"/>
        </w:rPr>
      </w:r>
    </w:p>
    <w:p w:rsidR="00000000" w:rsidDel="00000000" w:rsidP="00000000" w:rsidRDefault="00000000" w:rsidRPr="00000000" w14:paraId="000000F7">
      <w:pPr>
        <w:spacing w:after="100" w:lineRule="auto"/>
        <w:jc w:val="center"/>
        <w:rPr/>
      </w:pPr>
      <w:r w:rsidDel="00000000" w:rsidR="00000000" w:rsidRPr="00000000">
        <w:rPr>
          <w:rFonts w:ascii="Impact" w:cs="Impact" w:eastAsia="Impact" w:hAnsi="Impact"/>
          <w:b w:val="0"/>
          <w:bCs w:val="0"/>
          <w:i w:val="0"/>
          <w:iCs w:val="0"/>
          <w:color w:val="1bb8ff"/>
          <w:sz w:val="48"/>
          <w:szCs w:val="48"/>
          <w:rtl w:val="0"/>
        </w:rPr>
        <w:t xml:space="preserve">SEALED</w:t>
      </w: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rtl w:val="0"/>
        </w:rPr>
      </w:r>
    </w:p>
    <w:p w:rsidR="00000000" w:rsidDel="00000000" w:rsidP="00000000" w:rsidRDefault="00000000" w:rsidRPr="00000000" w14:paraId="000000F9">
      <w:pPr>
        <w:spacing w:after="100" w:lineRule="auto"/>
        <w:jc w:val="center"/>
        <w:rPr/>
      </w:pPr>
      <w:r w:rsidDel="00000000" w:rsidR="00000000" w:rsidRPr="00000000">
        <w:rPr>
          <w:rFonts w:ascii="Georgia" w:cs="Georgia" w:eastAsia="Georgia" w:hAnsi="Georgia"/>
          <w:b w:val="0"/>
          <w:bCs w:val="0"/>
          <w:i w:val="1"/>
          <w:iCs w:val="1"/>
          <w:color w:val="0a0804"/>
          <w:sz w:val="26"/>
          <w:szCs w:val="26"/>
          <w:rtl w:val="0"/>
        </w:rPr>
        <w:t xml:space="preserve">This Canon is the law of AA2 BioMesh as of April 23, 2026.</w:t>
      </w:r>
      <w:r w:rsidDel="00000000" w:rsidR="00000000" w:rsidRPr="00000000">
        <w:rPr>
          <w:rtl w:val="0"/>
        </w:rPr>
      </w:r>
    </w:p>
    <w:p w:rsidR="00000000" w:rsidDel="00000000" w:rsidP="00000000" w:rsidRDefault="00000000" w:rsidRPr="00000000" w14:paraId="000000FA">
      <w:pPr>
        <w:spacing w:after="100" w:lineRule="auto"/>
        <w:jc w:val="center"/>
        <w:rPr/>
      </w:pPr>
      <w:r w:rsidDel="00000000" w:rsidR="00000000" w:rsidRPr="00000000">
        <w:rPr>
          <w:rFonts w:ascii="Georgia" w:cs="Georgia" w:eastAsia="Georgia" w:hAnsi="Georgia"/>
          <w:b w:val="0"/>
          <w:bCs w:val="0"/>
          <w:i w:val="1"/>
          <w:iCs w:val="1"/>
          <w:color w:val="0a0804"/>
          <w:sz w:val="26"/>
          <w:szCs w:val="26"/>
          <w:rtl w:val="0"/>
        </w:rPr>
        <w:t xml:space="preserve">It is binding across every session, developer, intelligence, and counsel.</w:t>
      </w:r>
      <w:r w:rsidDel="00000000" w:rsidR="00000000" w:rsidRPr="00000000">
        <w:rPr>
          <w:rtl w:val="0"/>
        </w:rPr>
      </w:r>
    </w:p>
    <w:p w:rsidR="00000000" w:rsidDel="00000000" w:rsidP="00000000" w:rsidRDefault="00000000" w:rsidRPr="00000000" w14:paraId="000000FB">
      <w:pPr>
        <w:spacing w:after="100" w:lineRule="auto"/>
        <w:jc w:val="center"/>
        <w:rPr/>
      </w:pPr>
      <w:r w:rsidDel="00000000" w:rsidR="00000000" w:rsidRPr="00000000">
        <w:rPr>
          <w:rFonts w:ascii="Georgia" w:cs="Georgia" w:eastAsia="Georgia" w:hAnsi="Georgia"/>
          <w:b w:val="0"/>
          <w:bCs w:val="0"/>
          <w:i w:val="1"/>
          <w:iCs w:val="1"/>
          <w:color w:val="0a0804"/>
          <w:sz w:val="26"/>
          <w:szCs w:val="26"/>
          <w:rtl w:val="0"/>
        </w:rPr>
        <w:t xml:space="preserve">It governs until explicitly superseded by a later sealed Canon.</w:t>
      </w:r>
      <w:r w:rsidDel="00000000" w:rsidR="00000000" w:rsidRPr="00000000">
        <w:rPr>
          <w:rtl w:val="0"/>
        </w:rPr>
      </w:r>
    </w:p>
    <w:p w:rsidR="00000000" w:rsidDel="00000000" w:rsidP="00000000" w:rsidRDefault="00000000" w:rsidRPr="00000000" w14:paraId="000000FC">
      <w:pPr>
        <w:spacing w:after="400" w:lineRule="auto"/>
        <w:rPr/>
      </w:pPr>
      <w:r w:rsidDel="00000000" w:rsidR="00000000" w:rsidRPr="00000000">
        <w:rPr>
          <w:rtl w:val="0"/>
        </w:rPr>
      </w:r>
    </w:p>
    <w:p w:rsidR="00000000" w:rsidDel="00000000" w:rsidP="00000000" w:rsidRDefault="00000000" w:rsidRPr="00000000" w14:paraId="000000FD">
      <w:pPr>
        <w:pBdr>
          <w:bottom w:color="1bb8ff" w:space="3" w:sz="10" w:val="single"/>
        </w:pBdr>
        <w:spacing w:after="80" w:lineRule="auto"/>
        <w:jc w:val="center"/>
        <w:rPr/>
      </w:pPr>
      <w:r w:rsidDel="00000000" w:rsidR="00000000" w:rsidRPr="00000000">
        <w:rPr>
          <w:rFonts w:ascii="Calibri" w:cs="Calibri" w:eastAsia="Calibri" w:hAnsi="Calibri"/>
          <w:sz w:val="12"/>
          <w:szCs w:val="12"/>
          <w:rtl w:val="0"/>
        </w:rPr>
        <w:t xml:space="preserve"> </w:t>
      </w:r>
      <w:r w:rsidDel="00000000" w:rsidR="00000000" w:rsidRPr="00000000">
        <w:rPr>
          <w:rtl w:val="0"/>
        </w:rPr>
      </w:r>
    </w:p>
    <w:p w:rsidR="00000000" w:rsidDel="00000000" w:rsidP="00000000" w:rsidRDefault="00000000" w:rsidRPr="00000000" w14:paraId="000000FE">
      <w:pPr>
        <w:spacing w:after="100" w:lineRule="auto"/>
        <w:jc w:val="center"/>
        <w:rPr/>
      </w:pPr>
      <w:r w:rsidDel="00000000" w:rsidR="00000000" w:rsidRPr="00000000">
        <w:rPr>
          <w:rFonts w:ascii="Impact" w:cs="Impact" w:eastAsia="Impact" w:hAnsi="Impact"/>
          <w:b w:val="0"/>
          <w:bCs w:val="0"/>
          <w:i w:val="0"/>
          <w:iCs w:val="0"/>
          <w:color w:val="0a0804"/>
          <w:sz w:val="48"/>
          <w:szCs w:val="48"/>
          <w:rtl w:val="0"/>
        </w:rPr>
        <w:t xml:space="preserve">JAMES  R.  PITTS  II</w:t>
      </w:r>
      <w:r w:rsidDel="00000000" w:rsidR="00000000" w:rsidRPr="00000000">
        <w:rPr>
          <w:rtl w:val="0"/>
        </w:rPr>
      </w:r>
    </w:p>
    <w:p w:rsidR="00000000" w:rsidDel="00000000" w:rsidP="00000000" w:rsidRDefault="00000000" w:rsidRPr="00000000" w14:paraId="000000FF">
      <w:pPr>
        <w:spacing w:after="100" w:lineRule="auto"/>
        <w:jc w:val="center"/>
        <w:rPr/>
      </w:pPr>
      <w:r w:rsidDel="00000000" w:rsidR="00000000" w:rsidRPr="00000000">
        <w:rPr>
          <w:rFonts w:ascii="Courier New" w:cs="Courier New" w:eastAsia="Courier New" w:hAnsi="Courier New"/>
          <w:b w:val="0"/>
          <w:bCs w:val="0"/>
          <w:i w:val="0"/>
          <w:iCs w:val="0"/>
          <w:color w:val="1bb8ff"/>
          <w:sz w:val="18"/>
          <w:szCs w:val="18"/>
          <w:rtl w:val="0"/>
        </w:rPr>
        <w:t xml:space="preserve">FOUNDER · SOLE DECISION-MAKER · AA2</w:t>
      </w:r>
      <w:r w:rsidDel="00000000" w:rsidR="00000000" w:rsidRPr="00000000">
        <w:rPr>
          <w:rtl w:val="0"/>
        </w:rPr>
      </w:r>
    </w:p>
    <w:p w:rsidR="00000000" w:rsidDel="00000000" w:rsidP="00000000" w:rsidRDefault="00000000" w:rsidRPr="00000000" w14:paraId="00000100">
      <w:pPr>
        <w:spacing w:after="100" w:lineRule="auto"/>
        <w:jc w:val="center"/>
        <w:rPr/>
      </w:pPr>
      <w:r w:rsidDel="00000000" w:rsidR="00000000" w:rsidRPr="00000000">
        <w:rPr>
          <w:rFonts w:ascii="Courier New" w:cs="Courier New" w:eastAsia="Courier New" w:hAnsi="Courier New"/>
          <w:b w:val="0"/>
          <w:bCs w:val="0"/>
          <w:i w:val="0"/>
          <w:iCs w:val="0"/>
          <w:color w:val="6b6460"/>
          <w:sz w:val="16"/>
          <w:szCs w:val="16"/>
          <w:rtl w:val="0"/>
        </w:rPr>
        <w:t xml:space="preserve">BOQUETE · CHIRIQUÍ · PANAMA</w:t>
      </w:r>
      <w:r w:rsidDel="00000000" w:rsidR="00000000" w:rsidRPr="00000000">
        <w:rPr>
          <w:rtl w:val="0"/>
        </w:rPr>
      </w:r>
    </w:p>
    <w:p w:rsidR="00000000" w:rsidDel="00000000" w:rsidP="00000000" w:rsidRDefault="00000000" w:rsidRPr="00000000" w14:paraId="00000101">
      <w:pPr>
        <w:spacing w:after="240" w:lineRule="auto"/>
        <w:rPr/>
      </w:pPr>
      <w:r w:rsidDel="00000000" w:rsidR="00000000" w:rsidRPr="00000000">
        <w:rPr>
          <w:rtl w:val="0"/>
        </w:rPr>
      </w:r>
    </w:p>
    <w:p w:rsidR="00000000" w:rsidDel="00000000" w:rsidP="00000000" w:rsidRDefault="00000000" w:rsidRPr="00000000" w14:paraId="00000102">
      <w:pPr>
        <w:spacing w:after="100" w:lineRule="auto"/>
        <w:jc w:val="center"/>
        <w:rPr/>
      </w:pPr>
      <w:r w:rsidDel="00000000" w:rsidR="00000000" w:rsidRPr="00000000">
        <w:rPr>
          <w:rFonts w:ascii="Impact" w:cs="Impact" w:eastAsia="Impact" w:hAnsi="Impact"/>
          <w:b w:val="0"/>
          <w:bCs w:val="0"/>
          <w:i w:val="0"/>
          <w:iCs w:val="0"/>
          <w:color w:val="1bb8ff"/>
          <w:sz w:val="40"/>
          <w:szCs w:val="40"/>
          <w:rtl w:val="0"/>
        </w:rPr>
        <w:t xml:space="preserve">I  AM  THE  RECEIPT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mpact"/>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before="60" w:lineRule="auto"/>
      <w:jc w:val="center"/>
      <w:rPr/>
    </w:pPr>
    <w:r w:rsidDel="00000000" w:rsidR="00000000" w:rsidRPr="00000000">
      <w:rPr>
        <w:rFonts w:ascii="Courier New" w:cs="Courier New" w:eastAsia="Courier New" w:hAnsi="Courier New"/>
        <w:color w:val="6b6460"/>
        <w:sz w:val="14"/>
        <w:szCs w:val="14"/>
        <w:rtl w:val="0"/>
      </w:rPr>
      <w:t xml:space="preserve">PAGE  </w:t>
    </w:r>
    <w:r w:rsidDel="00000000" w:rsidR="00000000" w:rsidRPr="00000000">
      <w:rPr>
        <w:rFonts w:ascii="Courier New" w:cs="Courier New" w:eastAsia="Courier New" w:hAnsi="Courier New"/>
        <w:color w:val="1bb8ff"/>
        <w:sz w:val="14"/>
        <w:szCs w:val="14"/>
      </w:rPr>
      <w:fldChar w:fldCharType="begin"/>
      <w:instrText xml:space="preserve">PAGE</w:instrText>
      <w:fldChar w:fldCharType="separate"/>
      <w:fldChar w:fldCharType="end"/>
    </w:r>
    <w:r w:rsidDel="00000000" w:rsidR="00000000" w:rsidRPr="00000000">
      <w:rPr>
        <w:rFonts w:ascii="Courier New" w:cs="Courier New" w:eastAsia="Courier New" w:hAnsi="Courier New"/>
        <w:color w:val="6b6460"/>
        <w:sz w:val="14"/>
        <w:szCs w:val="14"/>
        <w:rtl w:val="0"/>
      </w:rPr>
      <w:t xml:space="preserve">  /  </w:t>
    </w:r>
    <w:r w:rsidDel="00000000" w:rsidR="00000000" w:rsidRPr="00000000">
      <w:rPr>
        <w:rFonts w:ascii="Courier New" w:cs="Courier New" w:eastAsia="Courier New" w:hAnsi="Courier New"/>
        <w:color w:val="1bb8ff"/>
        <w:sz w:val="14"/>
        <w:szCs w:val="1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bottom w:color="cccccc" w:space="3" w:sz="4" w:val="single"/>
      </w:pBdr>
      <w:tabs>
        <w:tab w:val="right" w:leader="none" w:pos="9360"/>
      </w:tabs>
      <w:spacing w:after="60" w:lineRule="auto"/>
      <w:rPr/>
    </w:pPr>
    <w:r w:rsidDel="00000000" w:rsidR="00000000" w:rsidRPr="00000000">
      <w:rPr>
        <w:rFonts w:ascii="Courier New" w:cs="Courier New" w:eastAsia="Courier New" w:hAnsi="Courier New"/>
        <w:color w:val="1bb8ff"/>
        <w:sz w:val="14"/>
        <w:szCs w:val="14"/>
        <w:rtl w:val="0"/>
      </w:rPr>
      <w:t xml:space="preserve">◆  CANON v46 · SEALED</w:t>
    </w:r>
    <w:r w:rsidDel="00000000" w:rsidR="00000000" w:rsidRPr="00000000">
      <w:rPr>
        <w:rFonts w:ascii="Courier New" w:cs="Courier New" w:eastAsia="Courier New" w:hAnsi="Courier New"/>
        <w:color w:val="6b6460"/>
        <w:sz w:val="14"/>
        <w:szCs w:val="14"/>
        <w:rtl w:val="0"/>
      </w:rPr>
      <w:t xml:space="preserve">AA2 ADAPTIVE ADVANTAGE LABORATORIES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rFonts w:ascii="Courier New" w:cs="Courier New" w:eastAsia="Courier New" w:hAnsi="Courier New"/>
        <w:color w:val="1bb8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Impact" w:cs="Impact" w:eastAsia="Impact" w:hAnsi="Impact"/>
      <w:b w:val="1"/>
      <w:bCs w:val="1"/>
      <w:i w:val="0"/>
      <w:iCs w:val="0"/>
      <w:smallCaps w:val="0"/>
      <w:strike w:val="0"/>
      <w:color w:val="0a080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