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1CDE" w:rsidRDefault="00000000">
      <w:pPr>
        <w:spacing w:beforeLines="50" w:before="156" w:afterLines="100" w:after="312" w:line="440" w:lineRule="exact"/>
        <w:jc w:val="center"/>
        <w:rPr>
          <w:rFonts w:asciiTheme="majorEastAsia" w:eastAsiaTheme="majorEastAsia" w:hAnsiTheme="majorEastAsia" w:cs="黑体"/>
          <w:b/>
          <w:sz w:val="44"/>
          <w:szCs w:val="44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异常投诉识别情况报告</w:t>
      </w:r>
    </w:p>
    <w:p w:rsidR="005E1CDE" w:rsidRDefault="005E1CDE">
      <w:pPr>
        <w:spacing w:line="440" w:lineRule="exact"/>
        <w:jc w:val="left"/>
        <w:rPr>
          <w:rFonts w:asciiTheme="majorEastAsia" w:eastAsiaTheme="majorEastAsia" w:hAnsiTheme="majorEastAsia" w:cs="宋体"/>
          <w:sz w:val="28"/>
          <w:szCs w:val="28"/>
        </w:rPr>
      </w:pPr>
    </w:p>
    <w:p w:rsidR="005E1CDE" w:rsidRDefault="00000000">
      <w:pPr>
        <w:spacing w:line="440" w:lineRule="exact"/>
        <w:jc w:val="left"/>
        <w:rPr>
          <w:rFonts w:asciiTheme="majorEastAsia" w:eastAsiaTheme="majorEastAsia" w:hAnsiTheme="majorEastAsia" w:cs="宋体"/>
          <w:sz w:val="24"/>
        </w:rPr>
      </w:pPr>
      <w:r>
        <w:rPr>
          <w:rFonts w:asciiTheme="majorEastAsia" w:eastAsiaTheme="majorEastAsia" w:hAnsiTheme="majorEastAsia" w:cs="宋体" w:hint="eastAsia"/>
          <w:sz w:val="24"/>
        </w:rPr>
        <w:t>总行消费者权益保护部：</w:t>
      </w:r>
    </w:p>
    <w:p w:rsidR="005E1CDE" w:rsidRDefault="00000000">
      <w:pPr>
        <w:spacing w:line="440" w:lineRule="exact"/>
        <w:ind w:firstLineChars="200" w:firstLine="480"/>
        <w:jc w:val="left"/>
        <w:rPr>
          <w:rFonts w:asciiTheme="majorEastAsia" w:eastAsiaTheme="majorEastAsia" w:hAnsiTheme="majorEastAsia" w:cs="宋体"/>
          <w:sz w:val="24"/>
        </w:rPr>
      </w:pPr>
      <w:r>
        <w:rPr>
          <w:rFonts w:asciiTheme="majorEastAsia" w:eastAsiaTheme="majorEastAsia" w:hAnsiTheme="majorEastAsia" w:cs="宋体" w:hint="eastAsia"/>
          <w:sz w:val="24"/>
        </w:rPr>
        <w:t>根据《厦门市银行业协会关于报送银行业异常投诉案件的通知》要求，2024年___月我行申报异常投诉___件，具体情况如下。</w:t>
      </w:r>
    </w:p>
    <w:p w:rsidR="005E1CDE" w:rsidRDefault="00000000">
      <w:pPr>
        <w:spacing w:line="440" w:lineRule="exact"/>
        <w:ind w:firstLineChars="200" w:firstLine="482"/>
        <w:jc w:val="left"/>
        <w:rPr>
          <w:rFonts w:asciiTheme="majorEastAsia" w:eastAsiaTheme="majorEastAsia" w:hAnsiTheme="majorEastAsia" w:cs="宋体"/>
          <w:b/>
          <w:sz w:val="24"/>
        </w:rPr>
      </w:pPr>
      <w:r>
        <w:rPr>
          <w:rFonts w:asciiTheme="majorEastAsia" w:eastAsiaTheme="majorEastAsia" w:hAnsiTheme="majorEastAsia" w:cs="宋体" w:hint="eastAsia"/>
          <w:b/>
          <w:sz w:val="24"/>
        </w:rPr>
        <w:t>一、</w:t>
      </w:r>
      <w:r>
        <w:rPr>
          <w:rFonts w:asciiTheme="majorEastAsia" w:eastAsiaTheme="majorEastAsia" w:hAnsiTheme="majorEastAsia" w:hint="eastAsia"/>
          <w:b/>
          <w:color w:val="000000"/>
          <w:kern w:val="0"/>
          <w:sz w:val="24"/>
          <w:lang w:bidi="ar"/>
        </w:rPr>
        <w:t>涉嫌违法犯罪情形</w:t>
      </w:r>
    </w:p>
    <w:p w:rsidR="005E1CDE" w:rsidRDefault="00000000">
      <w:pPr>
        <w:spacing w:line="440" w:lineRule="exact"/>
        <w:ind w:firstLineChars="200" w:firstLine="480"/>
        <w:jc w:val="left"/>
        <w:rPr>
          <w:rFonts w:asciiTheme="majorEastAsia" w:eastAsiaTheme="majorEastAsia" w:hAnsiTheme="majorEastAsia" w:cs="宋体"/>
          <w:sz w:val="24"/>
        </w:rPr>
      </w:pPr>
      <w:r>
        <w:rPr>
          <w:rFonts w:asciiTheme="majorEastAsia" w:eastAsiaTheme="majorEastAsia" w:hAnsiTheme="majorEastAsia" w:cs="宋体" w:hint="eastAsia"/>
          <w:sz w:val="24"/>
        </w:rPr>
        <w:t>经核实，存在</w:t>
      </w:r>
      <w:r>
        <w:rPr>
          <w:rFonts w:asciiTheme="majorEastAsia" w:eastAsiaTheme="majorEastAsia" w:hAnsiTheme="majorEastAsia" w:hint="eastAsia"/>
          <w:color w:val="000000"/>
          <w:kern w:val="0"/>
          <w:sz w:val="24"/>
          <w:lang w:bidi="ar"/>
        </w:rPr>
        <w:t>涉嫌违法犯罪情形的投诉共</w:t>
      </w:r>
      <w:r>
        <w:rPr>
          <w:rFonts w:asciiTheme="majorEastAsia" w:eastAsiaTheme="majorEastAsia" w:hAnsiTheme="majorEastAsia" w:cs="宋体" w:hint="eastAsia"/>
          <w:sz w:val="24"/>
        </w:rPr>
        <w:t>___</w:t>
      </w:r>
      <w:r>
        <w:rPr>
          <w:rFonts w:asciiTheme="majorEastAsia" w:eastAsiaTheme="majorEastAsia" w:hAnsiTheme="majorEastAsia" w:hint="eastAsia"/>
          <w:color w:val="000000"/>
          <w:kern w:val="0"/>
          <w:sz w:val="24"/>
          <w:lang w:bidi="ar"/>
        </w:rPr>
        <w:t>件。</w:t>
      </w:r>
    </w:p>
    <w:p w:rsidR="005E1CDE" w:rsidRDefault="00000000">
      <w:pPr>
        <w:pStyle w:val="a4"/>
        <w:numPr>
          <w:ilvl w:val="0"/>
          <w:numId w:val="1"/>
        </w:numPr>
        <w:spacing w:line="440" w:lineRule="exact"/>
        <w:ind w:firstLineChars="0"/>
        <w:jc w:val="left"/>
        <w:rPr>
          <w:rFonts w:asciiTheme="majorEastAsia" w:eastAsiaTheme="majorEastAsia" w:hAnsiTheme="majorEastAsia" w:cs="宋体"/>
          <w:sz w:val="24"/>
        </w:rPr>
      </w:pPr>
      <w:r>
        <w:rPr>
          <w:rFonts w:asciiTheme="majorEastAsia" w:eastAsiaTheme="majorEastAsia" w:hAnsiTheme="majorEastAsia" w:cs="宋体" w:hint="eastAsia"/>
          <w:sz w:val="24"/>
        </w:rPr>
        <w:t>YZ...</w:t>
      </w:r>
    </w:p>
    <w:p w:rsidR="005E1CDE" w:rsidRDefault="00000000">
      <w:pPr>
        <w:pStyle w:val="a4"/>
        <w:numPr>
          <w:ilvl w:val="0"/>
          <w:numId w:val="2"/>
        </w:numPr>
        <w:spacing w:line="440" w:lineRule="exact"/>
        <w:ind w:firstLineChars="0"/>
        <w:jc w:val="left"/>
        <w:rPr>
          <w:rFonts w:asciiTheme="majorEastAsia" w:eastAsiaTheme="majorEastAsia" w:hAnsiTheme="majorEastAsia" w:cs="宋体"/>
          <w:sz w:val="24"/>
        </w:rPr>
      </w:pPr>
      <w:r>
        <w:rPr>
          <w:rFonts w:asciiTheme="majorEastAsia" w:eastAsiaTheme="majorEastAsia" w:hAnsiTheme="majorEastAsia" w:cs="宋体" w:hint="eastAsia"/>
          <w:sz w:val="24"/>
        </w:rPr>
        <w:t>投诉内容：</w:t>
      </w:r>
    </w:p>
    <w:p w:rsidR="005E1CDE" w:rsidRDefault="00000000">
      <w:pPr>
        <w:pStyle w:val="a4"/>
        <w:numPr>
          <w:ilvl w:val="0"/>
          <w:numId w:val="2"/>
        </w:numPr>
        <w:spacing w:line="440" w:lineRule="exact"/>
        <w:ind w:firstLineChars="0"/>
        <w:jc w:val="left"/>
        <w:rPr>
          <w:rFonts w:asciiTheme="majorEastAsia" w:eastAsiaTheme="majorEastAsia" w:hAnsiTheme="majorEastAsia" w:cs="宋体"/>
          <w:sz w:val="24"/>
        </w:rPr>
      </w:pPr>
      <w:r>
        <w:rPr>
          <w:rFonts w:asciiTheme="majorEastAsia" w:eastAsiaTheme="majorEastAsia" w:hAnsiTheme="majorEastAsia" w:cs="宋体" w:hint="eastAsia"/>
          <w:sz w:val="24"/>
        </w:rPr>
        <w:t>具体表现：(详见</w:t>
      </w:r>
      <w:r>
        <w:rPr>
          <w:rFonts w:ascii="宋体" w:eastAsia="宋体" w:hAnsi="宋体" w:cs="宋体" w:hint="eastAsia"/>
          <w:b/>
          <w:sz w:val="24"/>
        </w:rPr>
        <w:t>《</w:t>
      </w:r>
      <w:r>
        <w:rPr>
          <w:rStyle w:val="a3"/>
          <w:rFonts w:ascii="宋体" w:eastAsia="宋体" w:hAnsi="宋体" w:cs="方正小标宋_GBK" w:hint="eastAsia"/>
          <w:b w:val="0"/>
          <w:color w:val="000000"/>
          <w:kern w:val="0"/>
          <w:sz w:val="24"/>
          <w:lang w:bidi="ar"/>
        </w:rPr>
        <w:t>银行业异常投诉识别标准（试行）》</w:t>
      </w:r>
      <w:r>
        <w:rPr>
          <w:rFonts w:asciiTheme="majorEastAsia" w:eastAsiaTheme="majorEastAsia" w:hAnsiTheme="majorEastAsia" w:cs="宋体"/>
          <w:sz w:val="24"/>
        </w:rPr>
        <w:t>)</w:t>
      </w:r>
    </w:p>
    <w:p w:rsidR="005E1CDE" w:rsidRDefault="00000000">
      <w:pPr>
        <w:pStyle w:val="a4"/>
        <w:numPr>
          <w:ilvl w:val="0"/>
          <w:numId w:val="2"/>
        </w:numPr>
        <w:spacing w:line="440" w:lineRule="exact"/>
        <w:ind w:firstLineChars="0"/>
        <w:jc w:val="left"/>
        <w:rPr>
          <w:rFonts w:asciiTheme="majorEastAsia" w:eastAsiaTheme="majorEastAsia" w:hAnsiTheme="majorEastAsia" w:cs="宋体"/>
          <w:sz w:val="24"/>
        </w:rPr>
      </w:pPr>
      <w:r>
        <w:rPr>
          <w:rFonts w:asciiTheme="majorEastAsia" w:eastAsiaTheme="majorEastAsia" w:hAnsiTheme="majorEastAsia"/>
          <w:sz w:val="24"/>
        </w:rPr>
        <w:t>关键特征信息</w:t>
      </w:r>
      <w:r>
        <w:rPr>
          <w:rFonts w:asciiTheme="majorEastAsia" w:eastAsiaTheme="majorEastAsia" w:hAnsiTheme="majorEastAsia" w:hint="eastAsia"/>
          <w:sz w:val="24"/>
        </w:rPr>
        <w:t>：</w:t>
      </w:r>
    </w:p>
    <w:p w:rsidR="005E1CDE" w:rsidRDefault="00000000">
      <w:pPr>
        <w:pStyle w:val="a4"/>
        <w:numPr>
          <w:ilvl w:val="0"/>
          <w:numId w:val="2"/>
        </w:numPr>
        <w:spacing w:line="440" w:lineRule="exact"/>
        <w:ind w:firstLineChars="0"/>
        <w:jc w:val="left"/>
        <w:rPr>
          <w:rFonts w:asciiTheme="majorEastAsia" w:eastAsiaTheme="majorEastAsia" w:hAnsiTheme="majorEastAsia" w:cs="宋体"/>
          <w:sz w:val="24"/>
        </w:rPr>
      </w:pPr>
      <w:r>
        <w:rPr>
          <w:rFonts w:asciiTheme="majorEastAsia" w:eastAsiaTheme="majorEastAsia" w:hAnsiTheme="majorEastAsia"/>
          <w:sz w:val="24"/>
        </w:rPr>
        <w:t>对应证据的关键要点</w:t>
      </w:r>
      <w:r>
        <w:rPr>
          <w:rFonts w:asciiTheme="majorEastAsia" w:eastAsiaTheme="majorEastAsia" w:hAnsiTheme="majorEastAsia" w:cs="宋体" w:hint="eastAsia"/>
          <w:sz w:val="24"/>
        </w:rPr>
        <w:t>：</w:t>
      </w:r>
    </w:p>
    <w:p w:rsidR="005E1CDE" w:rsidRDefault="00000000">
      <w:pPr>
        <w:pStyle w:val="a4"/>
        <w:numPr>
          <w:ilvl w:val="0"/>
          <w:numId w:val="1"/>
        </w:numPr>
        <w:spacing w:line="440" w:lineRule="exact"/>
        <w:ind w:firstLineChars="0"/>
        <w:jc w:val="left"/>
        <w:rPr>
          <w:rFonts w:asciiTheme="majorEastAsia" w:eastAsiaTheme="majorEastAsia" w:hAnsiTheme="majorEastAsia" w:cs="宋体"/>
          <w:sz w:val="24"/>
        </w:rPr>
      </w:pPr>
      <w:r>
        <w:rPr>
          <w:rFonts w:asciiTheme="majorEastAsia" w:eastAsiaTheme="majorEastAsia" w:hAnsiTheme="majorEastAsia" w:cs="宋体" w:hint="eastAsia"/>
          <w:sz w:val="24"/>
        </w:rPr>
        <w:t>Y</w:t>
      </w:r>
      <w:r>
        <w:rPr>
          <w:rFonts w:asciiTheme="majorEastAsia" w:eastAsiaTheme="majorEastAsia" w:hAnsiTheme="majorEastAsia" w:cs="宋体"/>
          <w:sz w:val="24"/>
        </w:rPr>
        <w:t>Z</w:t>
      </w:r>
      <w:r>
        <w:rPr>
          <w:rFonts w:asciiTheme="majorEastAsia" w:eastAsiaTheme="majorEastAsia" w:hAnsiTheme="majorEastAsia" w:cs="宋体" w:hint="eastAsia"/>
          <w:sz w:val="24"/>
        </w:rPr>
        <w:t>...</w:t>
      </w:r>
    </w:p>
    <w:p w:rsidR="005E1CDE" w:rsidRDefault="00000000">
      <w:pPr>
        <w:pStyle w:val="a4"/>
        <w:numPr>
          <w:ilvl w:val="0"/>
          <w:numId w:val="3"/>
        </w:numPr>
        <w:spacing w:line="440" w:lineRule="exact"/>
        <w:ind w:firstLineChars="0"/>
        <w:jc w:val="left"/>
        <w:rPr>
          <w:rFonts w:asciiTheme="majorEastAsia" w:eastAsiaTheme="majorEastAsia" w:hAnsiTheme="majorEastAsia" w:cs="宋体"/>
          <w:sz w:val="24"/>
        </w:rPr>
      </w:pPr>
      <w:r>
        <w:rPr>
          <w:rFonts w:asciiTheme="majorEastAsia" w:eastAsiaTheme="majorEastAsia" w:hAnsiTheme="majorEastAsia" w:cs="宋体" w:hint="eastAsia"/>
          <w:sz w:val="24"/>
        </w:rPr>
        <w:t>投诉内容：</w:t>
      </w:r>
    </w:p>
    <w:p w:rsidR="005E1CDE" w:rsidRDefault="00000000">
      <w:pPr>
        <w:pStyle w:val="a4"/>
        <w:numPr>
          <w:ilvl w:val="0"/>
          <w:numId w:val="3"/>
        </w:numPr>
        <w:spacing w:line="440" w:lineRule="exact"/>
        <w:ind w:firstLineChars="0"/>
        <w:jc w:val="left"/>
        <w:rPr>
          <w:rFonts w:asciiTheme="majorEastAsia" w:eastAsiaTheme="majorEastAsia" w:hAnsiTheme="majorEastAsia" w:cs="宋体"/>
          <w:sz w:val="24"/>
        </w:rPr>
      </w:pPr>
      <w:r>
        <w:rPr>
          <w:rFonts w:asciiTheme="majorEastAsia" w:eastAsiaTheme="majorEastAsia" w:hAnsiTheme="majorEastAsia" w:cs="宋体" w:hint="eastAsia"/>
          <w:sz w:val="24"/>
        </w:rPr>
        <w:t>具体表现：(详见</w:t>
      </w:r>
      <w:r>
        <w:rPr>
          <w:rFonts w:ascii="宋体" w:eastAsia="宋体" w:hAnsi="宋体" w:cs="宋体" w:hint="eastAsia"/>
          <w:b/>
          <w:sz w:val="24"/>
        </w:rPr>
        <w:t>《</w:t>
      </w:r>
      <w:r>
        <w:rPr>
          <w:rStyle w:val="a3"/>
          <w:rFonts w:ascii="宋体" w:eastAsia="宋体" w:hAnsi="宋体" w:cs="方正小标宋_GBK" w:hint="eastAsia"/>
          <w:b w:val="0"/>
          <w:color w:val="000000"/>
          <w:kern w:val="0"/>
          <w:sz w:val="24"/>
          <w:lang w:bidi="ar"/>
        </w:rPr>
        <w:t>银行业异常投诉识别标准（试行）》</w:t>
      </w:r>
      <w:r>
        <w:rPr>
          <w:rFonts w:asciiTheme="majorEastAsia" w:eastAsiaTheme="majorEastAsia" w:hAnsiTheme="majorEastAsia" w:cs="宋体"/>
          <w:sz w:val="24"/>
        </w:rPr>
        <w:t>)</w:t>
      </w:r>
    </w:p>
    <w:p w:rsidR="005E1CDE" w:rsidRDefault="00000000">
      <w:pPr>
        <w:pStyle w:val="a4"/>
        <w:numPr>
          <w:ilvl w:val="0"/>
          <w:numId w:val="3"/>
        </w:numPr>
        <w:spacing w:line="440" w:lineRule="exact"/>
        <w:ind w:firstLineChars="0"/>
        <w:jc w:val="left"/>
        <w:rPr>
          <w:rFonts w:asciiTheme="majorEastAsia" w:eastAsiaTheme="majorEastAsia" w:hAnsiTheme="majorEastAsia" w:cs="宋体"/>
          <w:sz w:val="24"/>
        </w:rPr>
      </w:pPr>
      <w:r>
        <w:rPr>
          <w:rFonts w:asciiTheme="majorEastAsia" w:eastAsiaTheme="majorEastAsia" w:hAnsiTheme="majorEastAsia"/>
          <w:sz w:val="24"/>
        </w:rPr>
        <w:t>关键特征信息</w:t>
      </w:r>
      <w:r>
        <w:rPr>
          <w:rFonts w:asciiTheme="majorEastAsia" w:eastAsiaTheme="majorEastAsia" w:hAnsiTheme="majorEastAsia" w:hint="eastAsia"/>
          <w:sz w:val="24"/>
        </w:rPr>
        <w:t>：</w:t>
      </w:r>
    </w:p>
    <w:p w:rsidR="005E1CDE" w:rsidRDefault="00000000">
      <w:pPr>
        <w:pStyle w:val="a4"/>
        <w:numPr>
          <w:ilvl w:val="0"/>
          <w:numId w:val="3"/>
        </w:numPr>
        <w:spacing w:line="440" w:lineRule="exact"/>
        <w:ind w:firstLineChars="0"/>
        <w:jc w:val="left"/>
        <w:rPr>
          <w:rFonts w:asciiTheme="majorEastAsia" w:eastAsiaTheme="majorEastAsia" w:hAnsiTheme="majorEastAsia" w:cs="宋体"/>
          <w:sz w:val="24"/>
        </w:rPr>
      </w:pPr>
      <w:r>
        <w:rPr>
          <w:rFonts w:asciiTheme="majorEastAsia" w:eastAsiaTheme="majorEastAsia" w:hAnsiTheme="majorEastAsia"/>
          <w:sz w:val="24"/>
        </w:rPr>
        <w:t>对应证据的关键要点</w:t>
      </w:r>
      <w:r>
        <w:rPr>
          <w:rFonts w:asciiTheme="majorEastAsia" w:eastAsiaTheme="majorEastAsia" w:hAnsiTheme="majorEastAsia" w:cs="宋体" w:hint="eastAsia"/>
          <w:sz w:val="24"/>
        </w:rPr>
        <w:t>：</w:t>
      </w:r>
    </w:p>
    <w:p w:rsidR="005E1CDE" w:rsidRDefault="005E1CDE">
      <w:pPr>
        <w:spacing w:line="440" w:lineRule="exact"/>
        <w:ind w:firstLineChars="200" w:firstLine="480"/>
        <w:jc w:val="left"/>
        <w:rPr>
          <w:rFonts w:asciiTheme="majorEastAsia" w:eastAsiaTheme="majorEastAsia" w:hAnsiTheme="majorEastAsia" w:cs="宋体"/>
          <w:sz w:val="24"/>
        </w:rPr>
      </w:pPr>
    </w:p>
    <w:p w:rsidR="005E1CDE" w:rsidRDefault="00000000">
      <w:pPr>
        <w:spacing w:line="440" w:lineRule="exact"/>
        <w:ind w:firstLineChars="200" w:firstLine="482"/>
        <w:jc w:val="left"/>
        <w:rPr>
          <w:rFonts w:asciiTheme="majorEastAsia" w:eastAsiaTheme="majorEastAsia" w:hAnsiTheme="majorEastAsia" w:cs="宋体"/>
          <w:b/>
          <w:sz w:val="24"/>
        </w:rPr>
      </w:pPr>
      <w:r>
        <w:rPr>
          <w:rFonts w:asciiTheme="majorEastAsia" w:eastAsiaTheme="majorEastAsia" w:hAnsiTheme="majorEastAsia" w:cs="宋体" w:hint="eastAsia"/>
          <w:b/>
          <w:sz w:val="24"/>
        </w:rPr>
        <w:t>二、</w:t>
      </w:r>
      <w:r>
        <w:rPr>
          <w:rFonts w:asciiTheme="majorEastAsia" w:eastAsiaTheme="majorEastAsia" w:hAnsiTheme="majorEastAsia" w:hint="eastAsia"/>
          <w:b/>
          <w:color w:val="000000"/>
          <w:kern w:val="0"/>
          <w:sz w:val="24"/>
          <w:lang w:bidi="ar"/>
        </w:rPr>
        <w:t>扰乱公共秩序、信访秩序情形</w:t>
      </w:r>
    </w:p>
    <w:p w:rsidR="005E1CDE" w:rsidRDefault="00000000">
      <w:pPr>
        <w:spacing w:line="440" w:lineRule="exact"/>
        <w:ind w:firstLineChars="200" w:firstLine="480"/>
        <w:jc w:val="left"/>
        <w:rPr>
          <w:rFonts w:asciiTheme="majorEastAsia" w:eastAsiaTheme="majorEastAsia" w:hAnsiTheme="majorEastAsia" w:cs="宋体"/>
          <w:sz w:val="24"/>
        </w:rPr>
      </w:pPr>
      <w:r>
        <w:rPr>
          <w:rFonts w:asciiTheme="majorEastAsia" w:eastAsiaTheme="majorEastAsia" w:hAnsiTheme="majorEastAsia" w:cs="宋体" w:hint="eastAsia"/>
          <w:sz w:val="24"/>
        </w:rPr>
        <w:t>经核实，存在</w:t>
      </w:r>
      <w:r>
        <w:rPr>
          <w:rFonts w:asciiTheme="majorEastAsia" w:eastAsiaTheme="majorEastAsia" w:hAnsiTheme="majorEastAsia" w:hint="eastAsia"/>
          <w:color w:val="000000"/>
          <w:kern w:val="0"/>
          <w:sz w:val="24"/>
          <w:lang w:bidi="ar"/>
        </w:rPr>
        <w:t>扰乱公共秩序、信访秩序情形的投诉共</w:t>
      </w:r>
      <w:r>
        <w:rPr>
          <w:rFonts w:asciiTheme="majorEastAsia" w:eastAsiaTheme="majorEastAsia" w:hAnsiTheme="majorEastAsia" w:cs="宋体" w:hint="eastAsia"/>
          <w:sz w:val="24"/>
        </w:rPr>
        <w:t>___</w:t>
      </w:r>
      <w:r>
        <w:rPr>
          <w:rFonts w:asciiTheme="majorEastAsia" w:eastAsiaTheme="majorEastAsia" w:hAnsiTheme="majorEastAsia" w:hint="eastAsia"/>
          <w:color w:val="000000"/>
          <w:kern w:val="0"/>
          <w:sz w:val="24"/>
          <w:lang w:bidi="ar"/>
        </w:rPr>
        <w:t>件。</w:t>
      </w:r>
    </w:p>
    <w:p w:rsidR="005E1CDE" w:rsidRDefault="00000000">
      <w:pPr>
        <w:spacing w:line="440" w:lineRule="exact"/>
        <w:ind w:firstLineChars="200" w:firstLine="480"/>
        <w:jc w:val="left"/>
        <w:rPr>
          <w:rFonts w:asciiTheme="majorEastAsia" w:eastAsiaTheme="majorEastAsia" w:hAnsiTheme="majorEastAsia" w:cs="宋体"/>
          <w:sz w:val="24"/>
        </w:rPr>
      </w:pPr>
      <w:r>
        <w:rPr>
          <w:rFonts w:asciiTheme="majorEastAsia" w:eastAsiaTheme="majorEastAsia" w:hAnsiTheme="majorEastAsia" w:cs="宋体" w:hint="eastAsia"/>
          <w:sz w:val="24"/>
        </w:rPr>
        <w:t>（一）YZ...</w:t>
      </w:r>
    </w:p>
    <w:p w:rsidR="005E1CDE" w:rsidRDefault="00000000">
      <w:pPr>
        <w:spacing w:line="440" w:lineRule="exact"/>
        <w:ind w:firstLineChars="200" w:firstLine="480"/>
        <w:jc w:val="left"/>
        <w:rPr>
          <w:rFonts w:asciiTheme="majorEastAsia" w:eastAsiaTheme="majorEastAsia" w:hAnsiTheme="majorEastAsia" w:cs="宋体"/>
          <w:sz w:val="24"/>
        </w:rPr>
      </w:pPr>
      <w:r>
        <w:rPr>
          <w:rFonts w:asciiTheme="majorEastAsia" w:eastAsiaTheme="majorEastAsia" w:hAnsiTheme="majorEastAsia" w:cs="宋体" w:hint="eastAsia"/>
          <w:sz w:val="24"/>
        </w:rPr>
        <w:t>1、投诉内容：</w:t>
      </w:r>
    </w:p>
    <w:p w:rsidR="005E1CDE" w:rsidRDefault="00000000">
      <w:pPr>
        <w:spacing w:line="440" w:lineRule="exact"/>
        <w:ind w:firstLineChars="200" w:firstLine="480"/>
        <w:jc w:val="left"/>
        <w:rPr>
          <w:rFonts w:asciiTheme="majorEastAsia" w:eastAsiaTheme="majorEastAsia" w:hAnsiTheme="majorEastAsia" w:cs="宋体"/>
          <w:sz w:val="24"/>
        </w:rPr>
      </w:pPr>
      <w:r>
        <w:rPr>
          <w:rFonts w:asciiTheme="majorEastAsia" w:eastAsiaTheme="majorEastAsia" w:hAnsiTheme="majorEastAsia" w:cs="宋体" w:hint="eastAsia"/>
          <w:sz w:val="24"/>
        </w:rPr>
        <w:t>2、具体表现：(详见</w:t>
      </w:r>
      <w:r>
        <w:rPr>
          <w:rFonts w:ascii="宋体" w:eastAsia="宋体" w:hAnsi="宋体" w:cs="宋体" w:hint="eastAsia"/>
          <w:b/>
          <w:sz w:val="24"/>
        </w:rPr>
        <w:t>《</w:t>
      </w:r>
      <w:r>
        <w:rPr>
          <w:rStyle w:val="a3"/>
          <w:rFonts w:ascii="宋体" w:eastAsia="宋体" w:hAnsi="宋体" w:cs="方正小标宋_GBK" w:hint="eastAsia"/>
          <w:b w:val="0"/>
          <w:color w:val="000000"/>
          <w:kern w:val="0"/>
          <w:sz w:val="24"/>
          <w:lang w:bidi="ar"/>
        </w:rPr>
        <w:t>银行业异常投诉识别标准（试行）》</w:t>
      </w:r>
      <w:r>
        <w:rPr>
          <w:rFonts w:asciiTheme="majorEastAsia" w:eastAsiaTheme="majorEastAsia" w:hAnsiTheme="majorEastAsia" w:cs="宋体"/>
          <w:sz w:val="24"/>
        </w:rPr>
        <w:t>)</w:t>
      </w:r>
    </w:p>
    <w:p w:rsidR="005E1CDE" w:rsidRDefault="00000000">
      <w:pPr>
        <w:spacing w:line="440" w:lineRule="exact"/>
        <w:ind w:firstLineChars="200" w:firstLine="480"/>
        <w:jc w:val="left"/>
        <w:rPr>
          <w:rFonts w:asciiTheme="majorEastAsia" w:eastAsiaTheme="majorEastAsia" w:hAnsiTheme="majorEastAsia" w:cs="宋体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3、</w:t>
      </w:r>
      <w:r>
        <w:rPr>
          <w:rFonts w:asciiTheme="majorEastAsia" w:eastAsiaTheme="majorEastAsia" w:hAnsiTheme="majorEastAsia"/>
          <w:sz w:val="24"/>
        </w:rPr>
        <w:t>关键特征信息</w:t>
      </w:r>
      <w:r>
        <w:rPr>
          <w:rFonts w:asciiTheme="majorEastAsia" w:eastAsiaTheme="majorEastAsia" w:hAnsiTheme="majorEastAsia" w:hint="eastAsia"/>
          <w:sz w:val="24"/>
        </w:rPr>
        <w:t>：</w:t>
      </w:r>
    </w:p>
    <w:p w:rsidR="005E1CDE" w:rsidRDefault="00000000">
      <w:pPr>
        <w:spacing w:line="440" w:lineRule="exact"/>
        <w:ind w:firstLineChars="200" w:firstLine="480"/>
        <w:jc w:val="left"/>
        <w:rPr>
          <w:rFonts w:asciiTheme="majorEastAsia" w:eastAsiaTheme="majorEastAsia" w:hAnsiTheme="majorEastAsia" w:cs="宋体"/>
          <w:sz w:val="24"/>
        </w:rPr>
      </w:pPr>
      <w:r>
        <w:rPr>
          <w:rFonts w:asciiTheme="majorEastAsia" w:eastAsiaTheme="majorEastAsia" w:hAnsiTheme="majorEastAsia"/>
          <w:sz w:val="24"/>
        </w:rPr>
        <w:t>4</w:t>
      </w:r>
      <w:r>
        <w:rPr>
          <w:rFonts w:asciiTheme="majorEastAsia" w:eastAsiaTheme="majorEastAsia" w:hAnsiTheme="majorEastAsia" w:hint="eastAsia"/>
          <w:sz w:val="24"/>
        </w:rPr>
        <w:t>、</w:t>
      </w:r>
      <w:r>
        <w:rPr>
          <w:rFonts w:asciiTheme="majorEastAsia" w:eastAsiaTheme="majorEastAsia" w:hAnsiTheme="majorEastAsia"/>
          <w:sz w:val="24"/>
        </w:rPr>
        <w:t>对应证据的关键要点</w:t>
      </w:r>
      <w:r>
        <w:rPr>
          <w:rFonts w:asciiTheme="majorEastAsia" w:eastAsiaTheme="majorEastAsia" w:hAnsiTheme="majorEastAsia" w:cs="宋体" w:hint="eastAsia"/>
          <w:sz w:val="24"/>
        </w:rPr>
        <w:t>：</w:t>
      </w:r>
    </w:p>
    <w:p w:rsidR="005E1CDE" w:rsidRDefault="005E1CDE">
      <w:pPr>
        <w:spacing w:line="440" w:lineRule="exact"/>
        <w:ind w:firstLineChars="200" w:firstLine="480"/>
        <w:jc w:val="left"/>
        <w:rPr>
          <w:rFonts w:asciiTheme="majorEastAsia" w:eastAsiaTheme="majorEastAsia" w:hAnsiTheme="majorEastAsia" w:cs="宋体"/>
          <w:sz w:val="24"/>
        </w:rPr>
      </w:pPr>
    </w:p>
    <w:p w:rsidR="005E1CDE" w:rsidRDefault="00000000">
      <w:pPr>
        <w:spacing w:line="440" w:lineRule="exact"/>
        <w:ind w:firstLineChars="200" w:firstLine="482"/>
        <w:jc w:val="left"/>
        <w:rPr>
          <w:rFonts w:asciiTheme="majorEastAsia" w:eastAsiaTheme="majorEastAsia" w:hAnsiTheme="majorEastAsia" w:cs="宋体"/>
          <w:b/>
          <w:sz w:val="24"/>
        </w:rPr>
      </w:pPr>
      <w:r>
        <w:rPr>
          <w:rFonts w:asciiTheme="majorEastAsia" w:eastAsiaTheme="majorEastAsia" w:hAnsiTheme="majorEastAsia" w:cs="宋体" w:hint="eastAsia"/>
          <w:b/>
          <w:sz w:val="24"/>
        </w:rPr>
        <w:t>三、</w:t>
      </w:r>
      <w:r>
        <w:rPr>
          <w:rFonts w:asciiTheme="majorEastAsia" w:eastAsiaTheme="majorEastAsia" w:hAnsiTheme="majorEastAsia" w:hint="eastAsia"/>
          <w:b/>
          <w:color w:val="000000"/>
          <w:kern w:val="0"/>
          <w:sz w:val="24"/>
          <w:lang w:bidi="ar"/>
        </w:rPr>
        <w:t>其他异常情形</w:t>
      </w:r>
    </w:p>
    <w:p w:rsidR="005E1CDE" w:rsidRDefault="00000000">
      <w:pPr>
        <w:spacing w:line="440" w:lineRule="exact"/>
        <w:ind w:firstLineChars="200" w:firstLine="480"/>
        <w:jc w:val="left"/>
        <w:rPr>
          <w:rFonts w:asciiTheme="majorEastAsia" w:eastAsiaTheme="majorEastAsia" w:hAnsiTheme="majorEastAsia"/>
          <w:color w:val="000000"/>
          <w:kern w:val="0"/>
          <w:sz w:val="24"/>
          <w:lang w:bidi="ar"/>
        </w:rPr>
      </w:pPr>
      <w:r>
        <w:rPr>
          <w:rFonts w:asciiTheme="majorEastAsia" w:eastAsiaTheme="majorEastAsia" w:hAnsiTheme="majorEastAsia" w:cs="宋体" w:hint="eastAsia"/>
          <w:sz w:val="24"/>
        </w:rPr>
        <w:t>经核实，存在其他异常</w:t>
      </w:r>
      <w:r>
        <w:rPr>
          <w:rFonts w:asciiTheme="majorEastAsia" w:eastAsiaTheme="majorEastAsia" w:hAnsiTheme="majorEastAsia" w:hint="eastAsia"/>
          <w:color w:val="000000"/>
          <w:kern w:val="0"/>
          <w:sz w:val="24"/>
          <w:lang w:bidi="ar"/>
        </w:rPr>
        <w:t>情形的投诉共</w:t>
      </w:r>
      <w:r>
        <w:rPr>
          <w:rFonts w:asciiTheme="majorEastAsia" w:eastAsiaTheme="majorEastAsia" w:hAnsiTheme="majorEastAsia" w:cs="宋体" w:hint="eastAsia"/>
          <w:sz w:val="24"/>
        </w:rPr>
        <w:t>___</w:t>
      </w:r>
      <w:r>
        <w:rPr>
          <w:rFonts w:asciiTheme="majorEastAsia" w:eastAsiaTheme="majorEastAsia" w:hAnsiTheme="majorEastAsia" w:hint="eastAsia"/>
          <w:color w:val="000000"/>
          <w:kern w:val="0"/>
          <w:sz w:val="24"/>
          <w:lang w:bidi="ar"/>
        </w:rPr>
        <w:t>件。</w:t>
      </w:r>
    </w:p>
    <w:p w:rsidR="005E1CDE" w:rsidRDefault="00000000">
      <w:pPr>
        <w:spacing w:line="440" w:lineRule="exact"/>
        <w:ind w:firstLineChars="200" w:firstLine="480"/>
        <w:jc w:val="left"/>
        <w:rPr>
          <w:rFonts w:asciiTheme="majorEastAsia" w:eastAsiaTheme="majorEastAsia" w:hAnsiTheme="majorEastAsia" w:cs="宋体"/>
          <w:sz w:val="24"/>
        </w:rPr>
      </w:pPr>
      <w:r>
        <w:rPr>
          <w:rFonts w:asciiTheme="majorEastAsia" w:eastAsiaTheme="majorEastAsia" w:hAnsiTheme="majorEastAsia" w:cs="宋体" w:hint="eastAsia"/>
          <w:sz w:val="24"/>
        </w:rPr>
        <w:t>（一）YZ...</w:t>
      </w:r>
    </w:p>
    <w:p w:rsidR="005E1CDE" w:rsidRDefault="00000000">
      <w:pPr>
        <w:spacing w:line="440" w:lineRule="exact"/>
        <w:ind w:firstLineChars="200" w:firstLine="480"/>
        <w:jc w:val="left"/>
        <w:rPr>
          <w:rFonts w:asciiTheme="majorEastAsia" w:eastAsiaTheme="majorEastAsia" w:hAnsiTheme="majorEastAsia" w:cs="宋体"/>
          <w:sz w:val="24"/>
        </w:rPr>
      </w:pPr>
      <w:r>
        <w:rPr>
          <w:rFonts w:asciiTheme="majorEastAsia" w:eastAsiaTheme="majorEastAsia" w:hAnsiTheme="majorEastAsia" w:cs="宋体" w:hint="eastAsia"/>
          <w:sz w:val="24"/>
        </w:rPr>
        <w:t>1、投诉内容：</w:t>
      </w:r>
    </w:p>
    <w:p w:rsidR="005E1CDE" w:rsidRDefault="00000000">
      <w:pPr>
        <w:spacing w:line="440" w:lineRule="exact"/>
        <w:ind w:firstLineChars="200" w:firstLine="480"/>
        <w:jc w:val="left"/>
        <w:rPr>
          <w:rFonts w:asciiTheme="majorEastAsia" w:eastAsiaTheme="majorEastAsia" w:hAnsiTheme="majorEastAsia" w:cs="宋体"/>
          <w:sz w:val="24"/>
        </w:rPr>
      </w:pPr>
      <w:r>
        <w:rPr>
          <w:rFonts w:asciiTheme="majorEastAsia" w:eastAsiaTheme="majorEastAsia" w:hAnsiTheme="majorEastAsia" w:cs="宋体" w:hint="eastAsia"/>
          <w:sz w:val="24"/>
        </w:rPr>
        <w:t>2、具体表现：(详见</w:t>
      </w:r>
      <w:r>
        <w:rPr>
          <w:rFonts w:ascii="宋体" w:eastAsia="宋体" w:hAnsi="宋体" w:cs="宋体" w:hint="eastAsia"/>
          <w:b/>
          <w:sz w:val="24"/>
        </w:rPr>
        <w:t>《</w:t>
      </w:r>
      <w:r>
        <w:rPr>
          <w:rStyle w:val="a3"/>
          <w:rFonts w:ascii="宋体" w:eastAsia="宋体" w:hAnsi="宋体" w:cs="方正小标宋_GBK" w:hint="eastAsia"/>
          <w:b w:val="0"/>
          <w:color w:val="000000"/>
          <w:kern w:val="0"/>
          <w:sz w:val="24"/>
          <w:lang w:bidi="ar"/>
        </w:rPr>
        <w:t>银行业异常投诉识别标准（试行）》</w:t>
      </w:r>
      <w:r>
        <w:rPr>
          <w:rFonts w:asciiTheme="majorEastAsia" w:eastAsiaTheme="majorEastAsia" w:hAnsiTheme="majorEastAsia" w:cs="宋体"/>
          <w:sz w:val="24"/>
        </w:rPr>
        <w:t>)</w:t>
      </w:r>
    </w:p>
    <w:p w:rsidR="005E1CDE" w:rsidRDefault="00000000">
      <w:pPr>
        <w:spacing w:line="440" w:lineRule="exact"/>
        <w:ind w:firstLineChars="200" w:firstLine="480"/>
        <w:jc w:val="left"/>
        <w:rPr>
          <w:rFonts w:asciiTheme="majorEastAsia" w:eastAsiaTheme="majorEastAsia" w:hAnsiTheme="majorEastAsia" w:cs="宋体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3、</w:t>
      </w:r>
      <w:r>
        <w:rPr>
          <w:rFonts w:asciiTheme="majorEastAsia" w:eastAsiaTheme="majorEastAsia" w:hAnsiTheme="majorEastAsia"/>
          <w:sz w:val="24"/>
        </w:rPr>
        <w:t>关键特征信息</w:t>
      </w:r>
      <w:r>
        <w:rPr>
          <w:rFonts w:asciiTheme="majorEastAsia" w:eastAsiaTheme="majorEastAsia" w:hAnsiTheme="majorEastAsia" w:hint="eastAsia"/>
          <w:sz w:val="24"/>
        </w:rPr>
        <w:t>：</w:t>
      </w:r>
    </w:p>
    <w:p w:rsidR="005E1CDE" w:rsidRDefault="00000000">
      <w:pPr>
        <w:spacing w:line="440" w:lineRule="exact"/>
        <w:ind w:firstLineChars="200" w:firstLine="480"/>
        <w:jc w:val="left"/>
        <w:rPr>
          <w:rFonts w:asciiTheme="majorEastAsia" w:eastAsiaTheme="majorEastAsia" w:hAnsiTheme="majorEastAsia" w:cs="宋体"/>
          <w:sz w:val="24"/>
        </w:rPr>
      </w:pPr>
      <w:r>
        <w:rPr>
          <w:rFonts w:asciiTheme="majorEastAsia" w:eastAsiaTheme="majorEastAsia" w:hAnsiTheme="majorEastAsia"/>
          <w:sz w:val="24"/>
        </w:rPr>
        <w:t>4</w:t>
      </w:r>
      <w:r>
        <w:rPr>
          <w:rFonts w:asciiTheme="majorEastAsia" w:eastAsiaTheme="majorEastAsia" w:hAnsiTheme="majorEastAsia" w:hint="eastAsia"/>
          <w:sz w:val="24"/>
        </w:rPr>
        <w:t>、</w:t>
      </w:r>
      <w:r>
        <w:rPr>
          <w:rFonts w:asciiTheme="majorEastAsia" w:eastAsiaTheme="majorEastAsia" w:hAnsiTheme="majorEastAsia"/>
          <w:sz w:val="24"/>
        </w:rPr>
        <w:t>对应证据的关键要点</w:t>
      </w:r>
      <w:r>
        <w:rPr>
          <w:rFonts w:asciiTheme="majorEastAsia" w:eastAsiaTheme="majorEastAsia" w:hAnsiTheme="majorEastAsia" w:cs="宋体" w:hint="eastAsia"/>
          <w:sz w:val="24"/>
        </w:rPr>
        <w:t>：</w:t>
      </w:r>
    </w:p>
    <w:p w:rsidR="005E1CDE" w:rsidRDefault="005E1CDE">
      <w:pPr>
        <w:spacing w:line="440" w:lineRule="exact"/>
        <w:jc w:val="left"/>
        <w:rPr>
          <w:rFonts w:asciiTheme="majorEastAsia" w:eastAsiaTheme="majorEastAsia" w:hAnsiTheme="majorEastAsia" w:cs="宋体"/>
          <w:sz w:val="24"/>
        </w:rPr>
      </w:pPr>
    </w:p>
    <w:p w:rsidR="005E1CDE" w:rsidRDefault="005E1CDE">
      <w:pPr>
        <w:spacing w:line="440" w:lineRule="exact"/>
        <w:rPr>
          <w:rFonts w:asciiTheme="majorEastAsia" w:eastAsiaTheme="majorEastAsia" w:hAnsiTheme="majorEastAsia"/>
          <w:sz w:val="24"/>
        </w:rPr>
      </w:pPr>
    </w:p>
    <w:p w:rsidR="005E1CDE" w:rsidRDefault="00000000">
      <w:pPr>
        <w:tabs>
          <w:tab w:val="left" w:pos="6299"/>
        </w:tabs>
        <w:spacing w:line="440" w:lineRule="exact"/>
        <w:jc w:val="right"/>
        <w:rPr>
          <w:rFonts w:asciiTheme="majorEastAsia" w:eastAsiaTheme="majorEastAsia" w:hAnsiTheme="majorEastAsia" w:cs="宋体"/>
          <w:sz w:val="24"/>
        </w:rPr>
      </w:pPr>
      <w:r>
        <w:rPr>
          <w:rFonts w:asciiTheme="majorEastAsia" w:eastAsiaTheme="majorEastAsia" w:hAnsiTheme="majorEastAsia" w:cs="宋体" w:hint="eastAsia"/>
          <w:sz w:val="24"/>
        </w:rPr>
        <w:t>厦门国际银行XX分行消费者权益保护部</w:t>
      </w:r>
    </w:p>
    <w:p w:rsidR="005E1CDE" w:rsidRDefault="00000000">
      <w:pPr>
        <w:tabs>
          <w:tab w:val="left" w:pos="6299"/>
        </w:tabs>
        <w:spacing w:line="440" w:lineRule="exact"/>
        <w:jc w:val="right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cs="宋体" w:hint="eastAsia"/>
          <w:sz w:val="24"/>
        </w:rPr>
        <w:t>XXXX年XX月XX日</w:t>
      </w:r>
    </w:p>
    <w:sectPr w:rsidR="005E1C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_GBK">
    <w:altName w:val="微软雅黑"/>
    <w:charset w:val="86"/>
    <w:family w:val="auto"/>
    <w:pitch w:val="default"/>
    <w:sig w:usb0="00000000" w:usb1="00000000" w:usb2="00082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A1C"/>
    <w:multiLevelType w:val="multilevel"/>
    <w:tmpl w:val="00112A1C"/>
    <w:lvl w:ilvl="0">
      <w:start w:val="1"/>
      <w:numFmt w:val="japaneseCounting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1012956"/>
    <w:multiLevelType w:val="multilevel"/>
    <w:tmpl w:val="01012956"/>
    <w:lvl w:ilvl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1E444824"/>
    <w:multiLevelType w:val="multilevel"/>
    <w:tmpl w:val="1E444824"/>
    <w:lvl w:ilvl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2103066673">
    <w:abstractNumId w:val="0"/>
  </w:num>
  <w:num w:numId="2" w16cid:durableId="1326930134">
    <w:abstractNumId w:val="1"/>
  </w:num>
  <w:num w:numId="3" w16cid:durableId="49034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86"/>
    <w:rsid w:val="000E5D84"/>
    <w:rsid w:val="00124E77"/>
    <w:rsid w:val="004C7A25"/>
    <w:rsid w:val="005E1CDE"/>
    <w:rsid w:val="008F2E86"/>
    <w:rsid w:val="00973D87"/>
    <w:rsid w:val="009D4350"/>
    <w:rsid w:val="00BD3E7B"/>
    <w:rsid w:val="00D321FD"/>
    <w:rsid w:val="00D323E1"/>
    <w:rsid w:val="02DE20F8"/>
    <w:rsid w:val="24586F7A"/>
    <w:rsid w:val="543E53EF"/>
    <w:rsid w:val="6529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538FBD"/>
  <w15:docId w15:val="{21717EFF-4C6E-4662-AE24-8646FE5F6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  <w:style w:type="paragraph" w:styleId="a4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wangchao1</dc:creator>
  <cp:lastModifiedBy>Yutong Luo</cp:lastModifiedBy>
  <cp:revision>1</cp:revision>
  <dcterms:created xsi:type="dcterms:W3CDTF">2026-08-14T02:19:00Z</dcterms:created>
  <dcterms:modified xsi:type="dcterms:W3CDTF">2026-08-14T02:19:00Z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2052-11.8.2.12195</vt:lpwstr>
  </property>
  <property fmtid="{D5CDD505-2E9C-101B-9397-08002B2CF9AE}" pid="3" name="ICV">
    <vt:lpwstr>F7538CC0AFA344268CB59D2FDA691EEF</vt:lpwstr>
  </property>
</Properties>
</file>