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1B" w:rsidRDefault="001B241B" w:rsidP="001B241B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ТЕХНИЧЕСКОГО ЗАДАНИЯ ДЛЯ ПРЕДМЕТНОЙ ОБЛАСТИ</w:t>
      </w:r>
    </w:p>
    <w:p w:rsidR="001B241B" w:rsidRPr="0050700B" w:rsidRDefault="001B241B" w:rsidP="001B241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 Общие сведения</w:t>
      </w:r>
    </w:p>
    <w:p w:rsidR="00C57EC0" w:rsidRPr="0050700B" w:rsidRDefault="00C57EC0" w:rsidP="00C57EC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 Наименование системы</w:t>
      </w:r>
    </w:p>
    <w:p w:rsidR="00E63696" w:rsidRPr="0050700B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1.1.1. Полное наименование системы</w:t>
      </w:r>
    </w:p>
    <w:p w:rsidR="00E63696" w:rsidRPr="006649CC" w:rsidRDefault="00E63696" w:rsidP="00E636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Полное наименование системы: автоматизированная система «</w:t>
      </w:r>
      <w:r w:rsidRPr="0023247F">
        <w:rPr>
          <w:rStyle w:val="FontStyle22"/>
          <w:sz w:val="24"/>
          <w:szCs w:val="24"/>
        </w:rPr>
        <w:t>Продажа билетов и бронирование мест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».</w:t>
      </w:r>
    </w:p>
    <w:p w:rsidR="009C4B5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50700B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1.1.2. Краткое наименование системы</w:t>
      </w:r>
    </w:p>
    <w:p w:rsidR="009C4B5C" w:rsidRPr="006649CC" w:rsidRDefault="009C4B5C" w:rsidP="009C4B5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Наименование системы: База данных.</w:t>
      </w:r>
    </w:p>
    <w:p w:rsidR="00E329FE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1.2. Основания для проведения работ</w:t>
      </w:r>
    </w:p>
    <w:p w:rsidR="00E329FE" w:rsidRPr="006649CC" w:rsidRDefault="00E329FE" w:rsidP="00E329FE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Работа выполняетс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я на основании договора №1 от 22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 и разработчиком 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»</w:t>
      </w:r>
      <w:r w:rsidRPr="00414ADE">
        <w:rPr>
          <w:rFonts w:ascii="Times New Roman" w:hAnsi="Times New Roman" w:cs="Times New Roman"/>
          <w:color w:val="3B3B3B"/>
          <w:sz w:val="28"/>
          <w:szCs w:val="28"/>
          <w:shd w:val="clear" w:color="auto" w:fill="FFFFFF"/>
        </w:rPr>
        <w:t>.</w:t>
      </w:r>
    </w:p>
    <w:p w:rsidR="005368AA" w:rsidRPr="00FF6615" w:rsidRDefault="0061101C" w:rsidP="005368AA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t xml:space="preserve"> </w:t>
      </w:r>
      <w:r w:rsidR="005368AA"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 Наименование организаций – Заказчика и Разработчика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1.3.1. Заказчик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 xml:space="preserve">Заказчик: </w:t>
      </w:r>
      <w:r w:rsidRPr="00843BA4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ООО «Киноплёнка»</w:t>
      </w:r>
    </w:p>
    <w:p w:rsidR="00D73C99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Адрес фактический: г. А</w:t>
      </w:r>
      <w:r>
        <w:rPr>
          <w:rFonts w:ascii="Times New Roman" w:hAnsi="Times New Roman" w:cs="Times New Roman"/>
          <w:color w:val="3B3B3B"/>
          <w:sz w:val="24"/>
          <w:szCs w:val="24"/>
        </w:rPr>
        <w:t>зов, ул. Максима Горького 132/3</w:t>
      </w:r>
    </w:p>
    <w:p w:rsidR="00D73C99" w:rsidRPr="00843BA4" w:rsidRDefault="00D73C99" w:rsidP="00D73C99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</w:rPr>
      </w:pPr>
      <w:r w:rsidRPr="00843BA4">
        <w:rPr>
          <w:rFonts w:ascii="Times New Roman" w:hAnsi="Times New Roman" w:cs="Times New Roman"/>
          <w:color w:val="3B3B3B"/>
          <w:sz w:val="24"/>
          <w:szCs w:val="24"/>
        </w:rPr>
        <w:t>Телефон / Факс: +7 (863)424-54-26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1.3.2. Разработчик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Разработчик: </w:t>
      </w:r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IT-компания «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6649CC"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»</w:t>
      </w:r>
    </w:p>
    <w:p w:rsidR="005221C8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Адрес фактический: г. Ростов, Будённовский проспект 173</w:t>
      </w:r>
    </w:p>
    <w:p w:rsidR="005221C8" w:rsidRPr="006649CC" w:rsidRDefault="005221C8" w:rsidP="005221C8">
      <w:pPr>
        <w:shd w:val="clear" w:color="auto" w:fill="FFFFFF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Телефон / Факс: </w:t>
      </w:r>
      <w:hyperlink r:id="rId4" w:history="1">
        <w:r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+7 (761) 466 29 6</w:t>
        </w:r>
        <w:r w:rsidRPr="006649CC">
          <w:rPr>
            <w:rFonts w:ascii="Times New Roman" w:eastAsia="Times New Roman" w:hAnsi="Times New Roman" w:cs="Times New Roman"/>
            <w:color w:val="3B3B3B"/>
            <w:sz w:val="24"/>
            <w:szCs w:val="28"/>
            <w:lang w:eastAsia="ru-RU"/>
          </w:rPr>
          <w:t>0</w:t>
        </w:r>
      </w:hyperlink>
    </w:p>
    <w:p w:rsidR="008204CD" w:rsidRPr="00FF6615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 w:rsidRPr="00FF6615"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1.4. Плановые сроки начала и окончания работы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Плановые сроки на основании договора.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Начало: 16 февраля</w:t>
      </w: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2024 года. </w:t>
      </w:r>
    </w:p>
    <w:p w:rsidR="008204CD" w:rsidRPr="006649CC" w:rsidRDefault="008204CD" w:rsidP="008204C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6649CC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Окончание: 1 июня 2024 года.</w:t>
      </w:r>
    </w:p>
    <w:p w:rsidR="00210D2F" w:rsidRDefault="00210D2F" w:rsidP="00210D2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1.5. Источники и порядок финансирования</w:t>
      </w:r>
    </w:p>
    <w:p w:rsidR="00210D2F" w:rsidRDefault="00210D2F" w:rsidP="00210D2F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Источники и порядок финансирования на основании договора №1 от 12 января 2024 года между заказчиком </w:t>
      </w:r>
      <w:r>
        <w:rPr>
          <w:rFonts w:ascii="Times New Roman" w:hAnsi="Times New Roman" w:cs="Times New Roman"/>
          <w:color w:val="3B3B3B"/>
          <w:sz w:val="24"/>
          <w:szCs w:val="28"/>
          <w:shd w:val="clear" w:color="auto" w:fill="FFFFFF"/>
        </w:rPr>
        <w:t>ООО «Киноплёнка» и</w:t>
      </w:r>
      <w:r w:rsidRPr="00D9618A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 xml:space="preserve"> разработчиком 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  <w:lang w:val="en-US"/>
        </w:rPr>
        <w:t>IT</w:t>
      </w:r>
      <w:r w:rsidRPr="007831F6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компании "</w:t>
      </w:r>
      <w:r w:rsidRPr="00C27D64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BrightIdeas</w:t>
      </w:r>
      <w:proofErr w:type="spellEnd"/>
      <w:r w:rsidRPr="006512E2">
        <w:rPr>
          <w:color w:val="3B3B3B"/>
          <w:szCs w:val="28"/>
          <w:shd w:val="clear" w:color="auto" w:fill="FFFFFF"/>
        </w:rPr>
        <w:t xml:space="preserve"> </w:t>
      </w:r>
      <w:proofErr w:type="spellStart"/>
      <w:r w:rsidRPr="006512E2">
        <w:rPr>
          <w:color w:val="3B3B3B"/>
          <w:szCs w:val="28"/>
          <w:shd w:val="clear" w:color="auto" w:fill="FFFFFF"/>
        </w:rPr>
        <w:t>Tech</w:t>
      </w:r>
      <w:proofErr w:type="spellEnd"/>
      <w:r w:rsidRPr="00053849"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3B3B3B"/>
          <w:sz w:val="24"/>
          <w:szCs w:val="24"/>
          <w:shd w:val="clear" w:color="auto" w:fill="FFFFFF"/>
        </w:rPr>
        <w:t>.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1.6. Порядок оформления и предъявления заказчику результатов работ</w:t>
      </w:r>
    </w:p>
    <w:p w:rsidR="000115B1" w:rsidRDefault="000115B1" w:rsidP="000115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 xml:space="preserve">Работы по созданию </w:t>
      </w:r>
      <w:r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базы данных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 №1 от 12 января 2024 года.</w:t>
      </w:r>
    </w:p>
    <w:p w:rsidR="00540333" w:rsidRDefault="00540333" w:rsidP="0054033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 Назначение и цели создания системы</w:t>
      </w:r>
    </w:p>
    <w:p w:rsidR="0033170D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2.1. Назначение системы</w:t>
      </w:r>
    </w:p>
    <w:p w:rsidR="0033170D" w:rsidRPr="00446A23" w:rsidRDefault="0033170D" w:rsidP="0033170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предназначена для повышения эффективности продажи билетов для получения выручки.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2.2. Цели создания системы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Система «</w:t>
      </w:r>
      <w:r w:rsidRPr="00373BC5">
        <w:rPr>
          <w:rStyle w:val="a3"/>
          <w:rFonts w:ascii="Times New Roman" w:hAnsi="Times New Roman" w:cs="Times New Roman"/>
          <w:b w:val="0"/>
          <w:color w:val="111111"/>
          <w:sz w:val="24"/>
          <w:szCs w:val="24"/>
        </w:rPr>
        <w:t>База данных</w:t>
      </w:r>
      <w:r w:rsidRPr="00373BC5">
        <w:rPr>
          <w:rStyle w:val="a3"/>
          <w:rFonts w:ascii="Times New Roman" w:hAnsi="Times New Roman" w:cs="Times New Roman"/>
          <w:color w:val="111111"/>
          <w:sz w:val="24"/>
          <w:szCs w:val="24"/>
        </w:rPr>
        <w:t xml:space="preserve"> </w:t>
      </w:r>
      <w:r w:rsidRPr="00373BC5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Кинотеатра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» создаётся с целью: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Улучшения удобства для посетителей: онлайн-бронирование и покупка билетов уменьшает необходимость в очередях и делает процесс более простым и быстрым.</w:t>
      </w:r>
    </w:p>
    <w:p w:rsidR="00373BC5" w:rsidRDefault="00373BC5" w:rsidP="00373BC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BF49C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Автоматизации процессов продажи: сокращаются расходы на обслуживание и уменьшается вероятность ошибок, которые могли бы произойти при вручную управлении.</w:t>
      </w:r>
    </w:p>
    <w:p w:rsidR="00100EA7" w:rsidRDefault="00100EA7" w:rsidP="00100EA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3. Характеристика объектов автоматизации</w:t>
      </w:r>
    </w:p>
    <w:tbl>
      <w:tblPr>
        <w:tblW w:w="8505" w:type="dxa"/>
        <w:tblInd w:w="701" w:type="dxa"/>
        <w:tblLook w:val="04A0" w:firstRow="1" w:lastRow="0" w:firstColumn="1" w:lastColumn="0" w:noHBand="0" w:noVBand="1"/>
      </w:tblPr>
      <w:tblGrid>
        <w:gridCol w:w="1852"/>
        <w:gridCol w:w="2760"/>
        <w:gridCol w:w="1929"/>
        <w:gridCol w:w="2018"/>
      </w:tblGrid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Структурное подразделение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2728D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100EA7" w:rsidTr="00A057F2">
        <w:trPr>
          <w:trHeight w:val="9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99465C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бухгалтерии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Отправка отчётов в налоговый орган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9465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педагогов-организаторов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Оповещение клиентов о различных событиях/мероприятиях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100EA7" w:rsidTr="00A057F2">
        <w:trPr>
          <w:trHeight w:val="17"/>
        </w:trPr>
        <w:tc>
          <w:tcPr>
            <w:tcW w:w="18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Отдел управления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за посещаемостью клиентов и работы персонала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231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:rsidR="00100EA7" w:rsidRPr="002728D6" w:rsidRDefault="00100EA7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</w:tbl>
    <w:p w:rsidR="00307671" w:rsidRDefault="00307671" w:rsidP="001B241B">
      <w:pPr>
        <w:spacing w:after="0" w:line="360" w:lineRule="auto"/>
        <w:ind w:firstLine="709"/>
        <w:jc w:val="both"/>
      </w:pPr>
    </w:p>
    <w:p w:rsidR="00A504CC" w:rsidRDefault="00A504CC" w:rsidP="00A504C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 Требования к системе</w:t>
      </w:r>
    </w:p>
    <w:p w:rsidR="00B55A02" w:rsidRDefault="00B55A02" w:rsidP="00B55A0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 Требования к системе в целом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4.1.1. Требования к структуре и функционированию системы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lastRenderedPageBreak/>
        <w:t>Автоматизированная система должна обеспечивать возможность выполнения следующих функций: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добавления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простой интерфейс для пользователя.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возможность редактирования данных.</w:t>
      </w:r>
    </w:p>
    <w:p w:rsidR="00420D97" w:rsidRDefault="00420D97" w:rsidP="00420D9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Руководство для пользователя.</w:t>
      </w:r>
    </w:p>
    <w:p w:rsidR="00D74AAF" w:rsidRDefault="00D74AAF" w:rsidP="00D74AA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4.1.2. Требования к численности и квалификации персонала системы и режиму его работы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4.1.2.1. Требования к численности персонала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Системный администратор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- 2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человека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Менеджер по продажам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– 6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 w:rsidRPr="00690099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Аналитик данных</w:t>
      </w:r>
      <w:r w:rsidRPr="00BC2843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 - 1 человек</w:t>
      </w: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администратор сбора, обработки и загрузки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формирования и визуализации отчетности – 1 человек.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2 человека.</w:t>
      </w:r>
    </w:p>
    <w:p w:rsidR="00511BB1" w:rsidRDefault="00511BB1" w:rsidP="00511BB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Все пользователи данной системы должны быть обучены в использовании нашей автоматизированной системы.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4.1.2.2. Требования к квалификации персонала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Системные администраторы (2 человека): Глубокие знания в области поддержки IT-инфраструктуры,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принципах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 работы автоматизированных систем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- М</w:t>
      </w:r>
      <w:r w:rsidRPr="00AF41FB"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  <w:t>енеджеры по продажам (6 человек): Навыки общения с клиентами, знание особенностей работы автоматизированной системы бронирования, умение оперативно решать возникающие проблемы, базовые навыки работы на ПК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Аналитик данных (1 человек): Опыт работы с аналитическими и статистическими инструментами, умение работать с большим объем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ом данных и проводить их анализ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сбора, обработки и загрузки данных - знание СУБД; знание языка запросов SQL.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- знание методологии проектирования хранилищ данных; знание и навыки администрирования приложения; знание инструментов разработки.</w:t>
      </w:r>
    </w:p>
    <w:p w:rsidR="00AD3817" w:rsidRDefault="00AD3817" w:rsidP="00AD381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 w:rsidRPr="00AF41FB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Администратор подсистемы хранения данных - глубокие знания СУБД.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4.1.2.3. Требования к режимам работы персонала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Персонал, работающий с Системой Базы данных и выполняющий функции её сопровождения и обслуживания, должен работать в следующих режимах: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- Администратор сбора, обработки и загрузки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хранения данных – двухсменный график;</w:t>
      </w:r>
    </w:p>
    <w:p w:rsidR="009B4F5D" w:rsidRDefault="009B4F5D" w:rsidP="009B4F5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Администратор подсистемы формирования и визуализации отчетности – по усмотрению заказчика.</w:t>
      </w:r>
    </w:p>
    <w:p w:rsidR="000525FC" w:rsidRDefault="000525FC" w:rsidP="000525F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4.1.3. Показатели назначения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4.1.3.1. Параметры, характеризующие степень соответствия системы назначению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её назначению: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Количество измерений – в соответствии с требованиями Заказчика.</w:t>
      </w:r>
    </w:p>
    <w:p w:rsidR="00D92068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Количество показателей – в соответствии с требованиями Заказчика.</w:t>
      </w:r>
    </w:p>
    <w:p w:rsidR="00D92068" w:rsidRPr="007E2FBF" w:rsidRDefault="00D92068" w:rsidP="00D9206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 Количество отчетов – в соответствии с требованиями Заказчика.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4.1.3.2. Требования к приспособляемости системы к изменениям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Обеспечение приспособляемости системы должно выполняться за счет: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наличия базы данных и её подсистем;</w:t>
      </w:r>
    </w:p>
    <w:p w:rsidR="00BC13D9" w:rsidRDefault="00BC13D9" w:rsidP="00BC13D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обработки и загрузки данных в соответствии с новыми требованиями.</w:t>
      </w:r>
    </w:p>
    <w:p w:rsidR="00927360" w:rsidRDefault="00927360" w:rsidP="0092736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4.1.3.3. Требования сохранению работоспособности системы в различных вероятных условиях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453"/>
        <w:gridCol w:w="4202"/>
      </w:tblGrid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Требование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Функционирование в полном объеме.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 подсистемы хранения данных и администратора сбора, обработки и загрузки данных</w:t>
            </w:r>
          </w:p>
        </w:tc>
      </w:tr>
      <w:tr w:rsidR="00927360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предвиденный сбой в работе системы Базы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директора об ошибке и создание отчёта</w:t>
            </w:r>
          </w:p>
        </w:tc>
      </w:tr>
      <w:tr w:rsidR="00927360" w:rsidTr="00A057F2">
        <w:trPr>
          <w:trHeight w:val="20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Ошибка в данных отчёта (в Базе данных)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927360" w:rsidRPr="00435C55" w:rsidRDefault="00927360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Оповещение</w:t>
            </w:r>
            <w:r w:rsidRPr="00435C5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администратора</w:t>
            </w:r>
            <w:r w:rsidRPr="00435C55">
              <w:rPr>
                <w:rFonts w:ascii="Times New Roman" w:eastAsia="Times New Roman" w:hAnsi="Times New Roman" w:cs="Times New Roman"/>
                <w:color w:val="3B3B3B"/>
                <w:sz w:val="28"/>
                <w:szCs w:val="28"/>
                <w:lang w:eastAsia="ru-RU"/>
              </w:rPr>
              <w:t xml:space="preserve"> подсистемы формирования и визуализации отчетности и создание отчёта</w:t>
            </w:r>
          </w:p>
        </w:tc>
      </w:tr>
    </w:tbl>
    <w:p w:rsidR="00A504CC" w:rsidRDefault="00A504CC" w:rsidP="001B241B">
      <w:pPr>
        <w:spacing w:after="0" w:line="360" w:lineRule="auto"/>
        <w:ind w:firstLine="709"/>
        <w:jc w:val="both"/>
      </w:pPr>
    </w:p>
    <w:p w:rsidR="00201BF2" w:rsidRDefault="00201BF2" w:rsidP="00201BF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4.1.4. Требования к надежности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4.1.4.1. Состав показателей надежности для системы в целом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должна обеспечиваться за счет: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применения технических средств, системного и базового программного обеспечения, соответствующих классу решаемых задач;</w:t>
      </w:r>
    </w:p>
    <w:p w:rsidR="00D473E7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обучения пользователей и обслуживающего персонала;</w:t>
      </w:r>
    </w:p>
    <w:p w:rsidR="00D473E7" w:rsidRPr="0060713C" w:rsidRDefault="00D473E7" w:rsidP="00D473E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соблюдения правил эксплуатации и технического обслуживания программно-аппаратных средств;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При работе системы возможны следующие аварийные ситуации: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сбои программного обеспечения сервера;</w:t>
      </w:r>
    </w:p>
    <w:p w:rsidR="00634C0F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сбой в электроснабжении обеспечения локальной сети.</w:t>
      </w:r>
    </w:p>
    <w:p w:rsidR="00634C0F" w:rsidRPr="00FD5F09" w:rsidRDefault="00634C0F" w:rsidP="00634C0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о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шибки ввода пользователей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4.1.4.3. Требования к надежности технических средств и программного обеспечения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программный комплекс системы должен иметь возможность восстановления в случаях сбоев.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быть обеспечено бесперебойное питание активного сетевого оборудования.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Надежность программного обеспечения подсистем должна обеспечиваться за счет:</w:t>
      </w:r>
    </w:p>
    <w:p w:rsidR="003E0CAB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надежности ПО, создаваемого разработчиком;</w:t>
      </w:r>
    </w:p>
    <w:p w:rsidR="003E0CAB" w:rsidRPr="00FD5F09" w:rsidRDefault="003E0CAB" w:rsidP="003E0CA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FD5F09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проведения 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отладки для поиска и исключения ошибок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 w:rsidR="00EC68CB" w:rsidRDefault="00EC68CB" w:rsidP="00EC68C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Проверка соответствия требованиям по надежности должна осуществляться на стади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проектирования системы р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асчетным путем, в том время как на стадиях испытания и 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lastRenderedPageBreak/>
        <w:t>эксплуатации она должна проводиться с использовани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ем методики, которую разрабатывает ра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зработчик и согласов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ывает с з</w:t>
      </w:r>
      <w:r w:rsidRPr="003A76AE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аказчиком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4.1.5. Требования к эргономике и технической эстетике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должно присутствовать наличие локализованного (русскоязычного) интерфейса пользователя;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цветовая палитра - черно-белая по умолчанию;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для наиболее частых операций должны быть созданы «горячие» клавиши;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при возникновении ошибок в работе на экран монитора должно выводиться сообщение с наименованием ошибки и с советами по её устранению на русском языке.</w:t>
      </w:r>
    </w:p>
    <w:p w:rsidR="000C390B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получения отчёта мониторинга подсистем.</w:t>
      </w:r>
    </w:p>
    <w:p w:rsidR="000C390B" w:rsidRPr="00F07A39" w:rsidRDefault="000C390B" w:rsidP="000C390B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и</w:t>
      </w:r>
      <w:r w:rsidRPr="00B103E9"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нтуитивно понятный интерфейс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45696F" w:rsidRPr="00F07A39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</w:t>
      </w:r>
    </w:p>
    <w:p w:rsidR="0045696F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техники и организация автоматизированных рабочих мест должны быть выполнены в соответствии с </w:t>
      </w:r>
      <w:r w:rsidRPr="0045696F">
        <w:rPr>
          <w:rFonts w:ascii="Times New Roman" w:eastAsia="Times New Roman" w:hAnsi="Times New Roman" w:cs="Times New Roman"/>
          <w:sz w:val="24"/>
          <w:szCs w:val="28"/>
          <w:lang w:eastAsia="ru-RU"/>
        </w:rPr>
        <w:t>требованиями </w:t>
      </w:r>
      <w:hyperlink r:id="rId5" w:tooltip="ГОСТ 21958-76" w:history="1">
        <w:r w:rsidRPr="0045696F">
          <w:rPr>
            <w:rStyle w:val="a4"/>
            <w:rFonts w:ascii="Times New Roman" w:eastAsia="Times New Roman" w:hAnsi="Times New Roman" w:cs="Times New Roman"/>
            <w:color w:val="auto"/>
            <w:sz w:val="24"/>
            <w:szCs w:val="24"/>
            <w:u w:val="none"/>
            <w:lang w:eastAsia="ru-RU"/>
          </w:rPr>
          <w:t>ГОСТ 21958-76</w:t>
        </w:r>
      </w:hyperlink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</w:p>
    <w:p w:rsidR="0045696F" w:rsidRPr="00FF2B72" w:rsidRDefault="0045696F" w:rsidP="0045696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Для выполнения требований по надёжности должен иметься комплект запасных изделий и приборов (ЗИП).</w:t>
      </w:r>
    </w:p>
    <w:p w:rsidR="0098130C" w:rsidRPr="00FF2B72" w:rsidRDefault="0098130C" w:rsidP="0098130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4.1.7. Требования к защите информации от несанкционированного доступа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4.1.7.1. Требования к информационной безопасности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Программно-технические средства защиты не должны существенно ухудшать функциональные характеристики Системы (надежность, быстродействие, возможность изменения конфигурации).</w:t>
      </w:r>
    </w:p>
    <w:p w:rsidR="005B4BE0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разграничение прав пользователей и администраторов по принципу «Что не разрешено, то запрещено!»;</w:t>
      </w:r>
    </w:p>
    <w:p w:rsidR="005B4BE0" w:rsidRPr="00FF2B72" w:rsidRDefault="005B4BE0" w:rsidP="005B4BE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защита обхода системы.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lastRenderedPageBreak/>
        <w:t>4.1.7.2. Требования к антивирусной защите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администраторов. Средства антивирусной защитой должны обеспечивать: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полноценное управление сканированием;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обнаружение и удаление вирусов;</w:t>
      </w:r>
    </w:p>
    <w:p w:rsidR="007B3B3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автоматическое обновление вирусных сигнатур на рабочих местах администраторов и пользователей.</w:t>
      </w:r>
    </w:p>
    <w:p w:rsidR="007B3B32" w:rsidRPr="00FF2B72" w:rsidRDefault="007B3B32" w:rsidP="007B3B3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ведение отчётов о сканировании системы.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4.1.7.3. Разграничения ответственности ролей при доступе к Базе данных</w:t>
      </w:r>
    </w:p>
    <w:p w:rsidR="00403540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наименование объекта системы, на который накладываются ограничения;</w:t>
      </w:r>
    </w:p>
    <w:p w:rsidR="00403540" w:rsidRPr="00125227" w:rsidRDefault="00403540" w:rsidP="004035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роль сотрудника, для которого накладываются ограничения.</w:t>
      </w:r>
    </w:p>
    <w:p w:rsidR="00EA44A0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4.1.8. Требования по сохранности информации при авариях</w:t>
      </w:r>
    </w:p>
    <w:p w:rsidR="00EA44A0" w:rsidRPr="00125227" w:rsidRDefault="00EA44A0" w:rsidP="00EA44A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 Системе должно работать резервное копирование данных. Выход из строя трех жестких дисков не должен сказываться на работоспособности хранения данных. Обязательно должно быть резервное питание при отключении электроэнергии. Остальные требования указаны в пункте 4.1.4.2.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4.1.9. Требования к защите от влияния внешних воздействий</w:t>
      </w:r>
    </w:p>
    <w:p w:rsidR="00BA1823" w:rsidRPr="00A14EFB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По требованиям к защите от влияния внешних воздействий система должна иметь: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возможность функционирования при колебаниях напряжения электропитания в пределах от 155 до 265 </w:t>
      </w:r>
      <w:proofErr w:type="gram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влажности окружающей среды, установленных изготовителем аппаратных средств;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значений вибраций, установленных изготовителем;</w:t>
      </w:r>
    </w:p>
    <w:p w:rsidR="00BA1823" w:rsidRDefault="00BA1823" w:rsidP="00BA182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возможность функционирования в диапазоне допустимых температур окружающей среды, установленных изготовителем.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4.1.10. Требования по стандартизации и унификации</w:t>
      </w:r>
    </w:p>
    <w:p w:rsidR="00AB5ED5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AB5ED5" w:rsidRPr="00D0741F" w:rsidRDefault="00AB5ED5" w:rsidP="00AB5ED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Для разработки пользовательских интерфейсов должны использоваться встроенные возможности ПО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BI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приложения, а также языки программирования С++, С#, 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.</w:t>
      </w:r>
    </w:p>
    <w:p w:rsidR="00C0202E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4.1.11. Дополнительные требования</w:t>
      </w:r>
    </w:p>
    <w:p w:rsidR="00C0202E" w:rsidRPr="00D0741F" w:rsidRDefault="00C0202E" w:rsidP="00C0202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lastRenderedPageBreak/>
        <w:t>База данных должна разрабатываться и эксплуатироваться на имеющемся у Заказчика аппаратно-техническом комплексе.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4.1.12. Требования безопасности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Необходимо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Уровень акустического шума, создаваемый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ab/>
        <w:t xml:space="preserve"> аппаратурой системы, должен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- 95 дБ при работе </w:t>
      </w:r>
      <w:proofErr w:type="spellStart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аккустического</w:t>
      </w:r>
      <w:proofErr w:type="spellEnd"/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 xml:space="preserve"> оборудования.</w:t>
      </w:r>
    </w:p>
    <w:p w:rsidR="00CA28C8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- 50 дБ - при работе технологического оборудования и средств вычислительной техники без печатающего устройства и 60 дБ при работе печатающего устройства.</w:t>
      </w:r>
    </w:p>
    <w:p w:rsidR="00CA28C8" w:rsidRPr="00767ED6" w:rsidRDefault="00CA28C8" w:rsidP="00CA28C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- 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</w:p>
    <w:p w:rsidR="00C26525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4.1.13. Требования к транспортабельности для подвижных АИС</w:t>
      </w:r>
    </w:p>
    <w:p w:rsidR="00C26525" w:rsidRPr="006254C9" w:rsidRDefault="00C26525" w:rsidP="00C26525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Отсутствуют.</w:t>
      </w:r>
    </w:p>
    <w:p w:rsidR="00B27D3D" w:rsidRDefault="00B27D3D" w:rsidP="00B27D3D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4.2. Требования к функциям, выполняемым системой</w:t>
      </w:r>
    </w:p>
    <w:p w:rsidR="00DD1F5F" w:rsidRDefault="00DD1F5F" w:rsidP="00DD1F5F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 Подсистема сбора, обработки и загрузки данных</w:t>
      </w:r>
    </w:p>
    <w:p w:rsidR="00FD408E" w:rsidRDefault="00FD408E" w:rsidP="00FD408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4.2.1.1 Перечень функций, задач подлежащей автоматизации</w:t>
      </w:r>
    </w:p>
    <w:tbl>
      <w:tblPr>
        <w:tblW w:w="8655" w:type="dxa"/>
        <w:tblCellMar>
          <w:top w:w="7" w:type="dxa"/>
          <w:left w:w="7" w:type="dxa"/>
          <w:bottom w:w="7" w:type="dxa"/>
          <w:right w:w="7" w:type="dxa"/>
        </w:tblCellMar>
        <w:tblLook w:val="04A0" w:firstRow="1" w:lastRow="0" w:firstColumn="1" w:lastColumn="0" w:noHBand="0" w:noVBand="1"/>
      </w:tblPr>
      <w:tblGrid>
        <w:gridCol w:w="3078"/>
        <w:gridCol w:w="5577"/>
      </w:tblGrid>
      <w:tr w:rsidR="00FD408E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Формирование последовательности выполнения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Выполнение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</w:tr>
      <w:tr w:rsidR="00FD408E" w:rsidTr="00A057F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</w:t>
            </w:r>
            <w:r w:rsidRPr="00FD408E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hyperlink r:id="rId6" w:tooltip="Техзадание пример - Медленно меняющиеся измерения" w:history="1">
              <w:r w:rsidRPr="00FD408E">
                <w:rPr>
                  <w:rStyle w:val="a4"/>
                  <w:rFonts w:ascii="Times New Roman" w:eastAsia="Times New Roman" w:hAnsi="Times New Roman" w:cs="Times New Roman"/>
                  <w:color w:val="auto"/>
                  <w:sz w:val="28"/>
                  <w:szCs w:val="28"/>
                  <w:u w:val="none"/>
                  <w:lang w:eastAsia="ru-RU"/>
                </w:rPr>
                <w:t>медленно меняющихся измерений</w:t>
              </w:r>
            </w:hyperlink>
          </w:p>
        </w:tc>
      </w:tr>
      <w:tr w:rsidR="00FD408E" w:rsidTr="00A057F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отчётов результатов сбора, обработки и загрузки данных</w:t>
            </w:r>
          </w:p>
        </w:tc>
      </w:tr>
      <w:tr w:rsidR="00FD408E" w:rsidTr="00A057F2">
        <w:trPr>
          <w:trHeight w:val="66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31" w:type="dxa"/>
              <w:left w:w="71" w:type="dxa"/>
              <w:bottom w:w="31" w:type="dxa"/>
              <w:right w:w="71" w:type="dxa"/>
            </w:tcMar>
            <w:vAlign w:val="center"/>
            <w:hideMark/>
          </w:tcPr>
          <w:p w:rsidR="00FD408E" w:rsidRPr="00C33C28" w:rsidRDefault="00FD408E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C33C28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непредусмотренных ситуациях в процессе работы подсистемы</w:t>
            </w:r>
          </w:p>
        </w:tc>
      </w:tr>
    </w:tbl>
    <w:p w:rsidR="00201BF2" w:rsidRDefault="00201BF2" w:rsidP="001B241B">
      <w:pPr>
        <w:spacing w:after="0" w:line="360" w:lineRule="auto"/>
        <w:ind w:firstLine="709"/>
        <w:jc w:val="both"/>
      </w:pPr>
    </w:p>
    <w:p w:rsidR="00E971B2" w:rsidRDefault="00E971B2" w:rsidP="00E971B2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4.2.1.2 Временной регламент реализации каждой функции, задачи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4280"/>
        <w:gridCol w:w="4375"/>
      </w:tblGrid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Требования к временному регламенту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Формирование последовательности выполнения процессов сбора, обработки и загрузки данных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После готовности данных в системах источниках, еже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дневно во временном интервале 23:00 – 03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Ежедневно, после появления всех извлечённых данных во временном интервале 22:00 – 5:00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Поддержка </w:t>
            </w:r>
            <w:r w:rsidRPr="003C43DB">
              <w:rPr>
                <w:rFonts w:ascii="Times New Roman" w:hAnsi="Times New Roman" w:cs="Times New Roman"/>
                <w:sz w:val="28"/>
                <w:szCs w:val="28"/>
              </w:rPr>
              <w:t>медленно меняющихся измерений</w:t>
            </w: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работе подсистемы</w:t>
            </w:r>
          </w:p>
        </w:tc>
      </w:tr>
      <w:tr w:rsidR="00E971B2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E971B2" w:rsidRPr="003C43DB" w:rsidRDefault="00E971B2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C43D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E971B2" w:rsidRDefault="00E971B2" w:rsidP="001B241B">
      <w:pPr>
        <w:spacing w:after="0" w:line="360" w:lineRule="auto"/>
        <w:ind w:firstLine="709"/>
        <w:jc w:val="both"/>
      </w:pP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4.2.1.3 Требования к качеству реализации функций, задач</w:t>
      </w:r>
    </w:p>
    <w:p w:rsidR="006B7011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F02AB"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Создание, редактирование и удаление процессов сбора, обработки и загрузки данных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пределяется регламентом эксплуатации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6B7011" w:rsidRPr="00AF02AB" w:rsidRDefault="006B7011" w:rsidP="006B701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Pr="00AF02A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 процедур сбора данных из систем источников, загрузка данных в область временного, постоянного хранения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проводиться по установленному расписанию.</w:t>
      </w:r>
    </w:p>
    <w:p w:rsidR="00831841" w:rsidRDefault="00831841" w:rsidP="00831841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4.2.1.4 Перечень критериев отказа для каждой функции</w:t>
      </w:r>
    </w:p>
    <w:tbl>
      <w:tblPr>
        <w:tblW w:w="8655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129"/>
        <w:gridCol w:w="2076"/>
        <w:gridCol w:w="2327"/>
        <w:gridCol w:w="2123"/>
      </w:tblGrid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Коэффициент готовности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Запускает процессы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  <w:tr w:rsidR="00831841" w:rsidRPr="00AF02AB" w:rsidTr="00A057F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 часов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831841" w:rsidRPr="00AF02AB" w:rsidRDefault="00831841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0.7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</w:tr>
    </w:tbl>
    <w:p w:rsidR="006B7011" w:rsidRDefault="006B7011" w:rsidP="001B241B">
      <w:pPr>
        <w:spacing w:after="0" w:line="360" w:lineRule="auto"/>
        <w:ind w:firstLine="709"/>
        <w:jc w:val="both"/>
      </w:pPr>
    </w:p>
    <w:p w:rsidR="002405C7" w:rsidRDefault="002405C7" w:rsidP="002405C7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 Требования к видам обеспечения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4.3.1 Требования к математическому обеспечению</w:t>
      </w:r>
    </w:p>
    <w:p w:rsidR="00251FE3" w:rsidRDefault="00251FE3" w:rsidP="00251FE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3B3B3B"/>
          <w:sz w:val="24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color w:val="3B3B3B"/>
          <w:sz w:val="24"/>
          <w:szCs w:val="28"/>
          <w:lang w:eastAsia="ru-RU"/>
        </w:rPr>
        <w:t>е предъявляются.</w:t>
      </w:r>
    </w:p>
    <w:p w:rsidR="002405C7" w:rsidRDefault="00BF254D" w:rsidP="001B241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3B3B3B"/>
          <w:sz w:val="28"/>
          <w:szCs w:val="28"/>
          <w:lang w:eastAsia="ru-RU"/>
        </w:rPr>
        <w:t>4.3.2. Требования к информационному обеспечению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4.3.2.1. Требования к составу, структуре и способам организации данных в системе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Структура хранения данных должна состоять из следующих разделов: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временного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постоянного хранения данных;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область витрин данных.</w:t>
      </w:r>
    </w:p>
    <w:p w:rsidR="00221D40" w:rsidRDefault="00221D40" w:rsidP="00221D40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Многомерная модель данных должна быть реализована в реляционной СУБД</w:t>
      </w:r>
    </w:p>
    <w:p w:rsidR="00D42E96" w:rsidRDefault="00D42E96" w:rsidP="00D42E96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4.3.2.2. Требования к информационному обмену между компонентами системы</w:t>
      </w:r>
    </w:p>
    <w:tbl>
      <w:tblPr>
        <w:tblW w:w="9064" w:type="dxa"/>
        <w:tblCellMar>
          <w:top w:w="11" w:type="dxa"/>
          <w:left w:w="11" w:type="dxa"/>
          <w:bottom w:w="11" w:type="dxa"/>
          <w:right w:w="11" w:type="dxa"/>
        </w:tblCellMar>
        <w:tblLook w:val="04A0" w:firstRow="1" w:lastRow="0" w:firstColumn="1" w:lastColumn="0" w:noHBand="0" w:noVBand="1"/>
      </w:tblPr>
      <w:tblGrid>
        <w:gridCol w:w="2660"/>
        <w:gridCol w:w="2276"/>
        <w:gridCol w:w="1951"/>
        <w:gridCol w:w="2177"/>
      </w:tblGrid>
      <w:tr w:rsidR="00D42E96" w:rsidRPr="00AF02AB" w:rsidTr="00A057F2">
        <w:trPr>
          <w:trHeight w:val="93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сбора, обработки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Подсистема формирования </w:t>
            </w: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 визуализации отчетности</w:t>
            </w:r>
          </w:p>
        </w:tc>
      </w:tr>
      <w:tr w:rsidR="00D42E96" w:rsidRPr="00AF02AB" w:rsidTr="00A057F2">
        <w:trPr>
          <w:trHeight w:val="122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  <w:tr w:rsidR="00D42E96" w:rsidRPr="00AF02AB" w:rsidTr="00A057F2">
        <w:trPr>
          <w:trHeight w:val="42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</w:tr>
      <w:tr w:rsidR="00D42E96" w:rsidRPr="00AF02AB" w:rsidTr="00A057F2">
        <w:trPr>
          <w:trHeight w:val="92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sym w:font="Wingdings" w:char="F0FC"/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46" w:type="dxa"/>
              <w:left w:w="105" w:type="dxa"/>
              <w:bottom w:w="46" w:type="dxa"/>
              <w:right w:w="105" w:type="dxa"/>
            </w:tcMar>
            <w:vAlign w:val="center"/>
            <w:hideMark/>
          </w:tcPr>
          <w:p w:rsidR="00D42E96" w:rsidRPr="00AF02AB" w:rsidRDefault="00D42E96" w:rsidP="00A057F2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AF02A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</w:p>
        </w:tc>
      </w:tr>
    </w:tbl>
    <w:p w:rsidR="00221D40" w:rsidRDefault="00221D40" w:rsidP="001B241B">
      <w:pPr>
        <w:spacing w:after="0" w:line="360" w:lineRule="auto"/>
        <w:ind w:firstLine="709"/>
        <w:jc w:val="both"/>
      </w:pPr>
    </w:p>
    <w:p w:rsidR="00F468E9" w:rsidRDefault="00F468E9" w:rsidP="00F468E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4.3.2.3. Требования к информационной совместимости со смежными системами</w:t>
      </w:r>
    </w:p>
    <w:p w:rsidR="00F468E9" w:rsidRPr="00851186" w:rsidRDefault="00F468E9" w:rsidP="00F468E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 не должна быть закрытой для смежных систем и должна поддерживать возможность экспорта данных в смежные системы через файлы данных.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br/>
        <w:t>- Система должна обеспечить возможность загрузки данных, получаемых от смежной системы.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8"/>
          <w:szCs w:val="28"/>
          <w:lang w:eastAsia="ru-RU"/>
        </w:rPr>
        <w:t>4.3.2.4. Требования по использованию классификаторов, унифицированных документов и классификаторов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Основные классификаторы и справочники в системе должны быть едиными.</w:t>
      </w:r>
    </w:p>
    <w:p w:rsidR="004726F3" w:rsidRDefault="004726F3" w:rsidP="004726F3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- Система, по возможности, должна использовать 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классификаторы </w:t>
      </w:r>
      <w:r>
        <w:rPr>
          <w:rFonts w:ascii="Times New Roman" w:eastAsia="Times New Roman" w:hAnsi="Times New Roman" w:cs="Times New Roman"/>
          <w:color w:val="3B3B3B"/>
          <w:sz w:val="24"/>
          <w:szCs w:val="24"/>
          <w:lang w:eastAsia="ru-RU"/>
        </w:rPr>
        <w:t>и справочники, которые ведутся в системах-источниках данных.</w:t>
      </w:r>
    </w:p>
    <w:p w:rsidR="00F468E9" w:rsidRDefault="00F468E9" w:rsidP="001B241B">
      <w:pPr>
        <w:spacing w:after="0" w:line="360" w:lineRule="auto"/>
        <w:ind w:firstLine="709"/>
        <w:jc w:val="both"/>
      </w:pPr>
      <w:bookmarkStart w:id="0" w:name="_GoBack"/>
      <w:bookmarkEnd w:id="0"/>
    </w:p>
    <w:sectPr w:rsidR="00F468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D55"/>
    <w:rsid w:val="000115B1"/>
    <w:rsid w:val="00041848"/>
    <w:rsid w:val="000525FC"/>
    <w:rsid w:val="000C390B"/>
    <w:rsid w:val="00100EA7"/>
    <w:rsid w:val="001B241B"/>
    <w:rsid w:val="00201BF2"/>
    <w:rsid w:val="00210D2F"/>
    <w:rsid w:val="00221D40"/>
    <w:rsid w:val="002405C7"/>
    <w:rsid w:val="00251FE3"/>
    <w:rsid w:val="00307671"/>
    <w:rsid w:val="0033170D"/>
    <w:rsid w:val="00373BC5"/>
    <w:rsid w:val="003E0CAB"/>
    <w:rsid w:val="00403540"/>
    <w:rsid w:val="00420D97"/>
    <w:rsid w:val="0045696F"/>
    <w:rsid w:val="004726F3"/>
    <w:rsid w:val="00511BB1"/>
    <w:rsid w:val="005221C8"/>
    <w:rsid w:val="005368AA"/>
    <w:rsid w:val="00540333"/>
    <w:rsid w:val="005B4BE0"/>
    <w:rsid w:val="0061101C"/>
    <w:rsid w:val="00630D55"/>
    <w:rsid w:val="00634C0F"/>
    <w:rsid w:val="006B7011"/>
    <w:rsid w:val="00770C2B"/>
    <w:rsid w:val="007B3B32"/>
    <w:rsid w:val="008204CD"/>
    <w:rsid w:val="00831841"/>
    <w:rsid w:val="00927360"/>
    <w:rsid w:val="0098130C"/>
    <w:rsid w:val="009B4F5D"/>
    <w:rsid w:val="009C4B5C"/>
    <w:rsid w:val="00A504CC"/>
    <w:rsid w:val="00AB5ED5"/>
    <w:rsid w:val="00AD3817"/>
    <w:rsid w:val="00B27D3D"/>
    <w:rsid w:val="00B55A02"/>
    <w:rsid w:val="00BA1823"/>
    <w:rsid w:val="00BC13D9"/>
    <w:rsid w:val="00BF254D"/>
    <w:rsid w:val="00C0202E"/>
    <w:rsid w:val="00C26525"/>
    <w:rsid w:val="00C57EC0"/>
    <w:rsid w:val="00CA28C8"/>
    <w:rsid w:val="00D42E96"/>
    <w:rsid w:val="00D473E7"/>
    <w:rsid w:val="00D73C99"/>
    <w:rsid w:val="00D74AAF"/>
    <w:rsid w:val="00D92068"/>
    <w:rsid w:val="00DD1F5F"/>
    <w:rsid w:val="00E329FE"/>
    <w:rsid w:val="00E63696"/>
    <w:rsid w:val="00E971B2"/>
    <w:rsid w:val="00EA44A0"/>
    <w:rsid w:val="00EC68CB"/>
    <w:rsid w:val="00F468E9"/>
    <w:rsid w:val="00FD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CEDD"/>
  <w15:chartTrackingRefBased/>
  <w15:docId w15:val="{4B68F49F-36E6-4740-82F7-8B74C0EE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24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basedOn w:val="a0"/>
    <w:uiPriority w:val="99"/>
    <w:rsid w:val="00E63696"/>
    <w:rPr>
      <w:rFonts w:ascii="Times New Roman" w:hAnsi="Times New Roman" w:cs="Times New Roman" w:hint="default"/>
      <w:color w:val="000000"/>
      <w:sz w:val="26"/>
      <w:szCs w:val="26"/>
    </w:rPr>
  </w:style>
  <w:style w:type="character" w:styleId="a3">
    <w:name w:val="Strong"/>
    <w:basedOn w:val="a0"/>
    <w:uiPriority w:val="22"/>
    <w:qFormat/>
    <w:rsid w:val="00373BC5"/>
    <w:rPr>
      <w:b/>
      <w:bCs/>
    </w:rPr>
  </w:style>
  <w:style w:type="character" w:styleId="a4">
    <w:name w:val="Hyperlink"/>
    <w:basedOn w:val="a0"/>
    <w:uiPriority w:val="99"/>
    <w:semiHidden/>
    <w:unhideWhenUsed/>
    <w:rsid w:val="004569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prj-exp.ru/dwh/slowly_changing_dimension.php" TargetMode="External"/><Relationship Id="rId5" Type="http://schemas.openxmlformats.org/officeDocument/2006/relationships/hyperlink" Target="http://www.prj-exp.ru/gost/gost_21958-76.php" TargetMode="External"/><Relationship Id="rId4" Type="http://schemas.openxmlformats.org/officeDocument/2006/relationships/hyperlink" Target="tel:+7499648013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2618</Words>
  <Characters>14923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Work</cp:lastModifiedBy>
  <cp:revision>102</cp:revision>
  <dcterms:created xsi:type="dcterms:W3CDTF">2024-05-22T06:51:00Z</dcterms:created>
  <dcterms:modified xsi:type="dcterms:W3CDTF">2024-05-22T07:25:00Z</dcterms:modified>
</cp:coreProperties>
</file>