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B0B4" w14:textId="6DACB9BD" w:rsidR="00926114" w:rsidRPr="00926114" w:rsidRDefault="00926114" w:rsidP="00926114">
      <w:r w:rsidRPr="00926114">
        <w:rPr>
          <w:color w:val="E97132" w:themeColor="accent2"/>
          <w:sz w:val="40"/>
          <w:szCs w:val="40"/>
        </w:rPr>
        <w:t>ISS Toilet</w:t>
      </w:r>
      <w:r>
        <w:rPr>
          <w:color w:val="E97132" w:themeColor="accent2"/>
          <w:sz w:val="40"/>
          <w:szCs w:val="40"/>
        </w:rPr>
        <w:br/>
      </w:r>
      <w:r>
        <w:br/>
      </w:r>
      <w:hyperlink r:id="rId5" w:history="1">
        <w:r w:rsidRPr="00926114">
          <w:rPr>
            <w:rStyle w:val="Hyperlink"/>
          </w:rPr>
          <w:t>Boldly Go! NASA’s New Space Toilet Offers More Comfort, Improved Efficiency for Deep Space Missions - NASA</w:t>
        </w:r>
      </w:hyperlink>
      <w:r>
        <w:br/>
      </w:r>
      <w:r w:rsidRPr="00926114">
        <w:t>Boldly Go! NASA’s New Space Toilet Offers More Comfort, Improved Efficiency for Deep Space Missions — NASA demonstrates the features of the new Universal Waste Management System toilet on the ISS.</w:t>
      </w:r>
      <w:r>
        <w:br/>
      </w:r>
      <w:r>
        <w:br/>
      </w:r>
      <w:hyperlink r:id="rId6" w:history="1">
        <w:r w:rsidRPr="00926114">
          <w:rPr>
            <w:rStyle w:val="Hyperlink"/>
          </w:rPr>
          <w:t>ESA - International Space Station toilet tour</w:t>
        </w:r>
      </w:hyperlink>
      <w:r>
        <w:br/>
      </w:r>
      <w:r w:rsidRPr="00926114">
        <w:t>International Space Station toilet tour</w:t>
      </w:r>
      <w:r>
        <w:br/>
      </w:r>
      <w:r>
        <w:br/>
      </w:r>
      <w:r w:rsidRPr="00926114">
        <w:rPr>
          <w:color w:val="E97132" w:themeColor="accent2"/>
          <w:sz w:val="44"/>
          <w:szCs w:val="44"/>
        </w:rPr>
        <w:t>summary</w:t>
      </w:r>
      <w:r>
        <w:br/>
      </w:r>
      <w:r w:rsidRPr="00926114">
        <w:t xml:space="preserve">The </w:t>
      </w:r>
      <w:r w:rsidRPr="00926114">
        <w:rPr>
          <w:b/>
          <w:bCs/>
        </w:rPr>
        <w:t>Universal Waste Management System (UWMS)</w:t>
      </w:r>
      <w:r w:rsidRPr="00926114">
        <w:t xml:space="preserve"> is the current toilet system on ISS. Key features include:</w:t>
      </w:r>
    </w:p>
    <w:p w14:paraId="730EE29F" w14:textId="7ACE7ECF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It is significantly more compact and lightweight (about 65% smaller and 40% lighter) than older ISS toilet models. </w:t>
      </w:r>
    </w:p>
    <w:p w14:paraId="1D18EA12" w14:textId="14CC4061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It uses airflow/suction to pull urine and fecal matter away from the body, rather than relying on gravity—critical in microgravity. </w:t>
      </w:r>
    </w:p>
    <w:p w14:paraId="5FD87533" w14:textId="04302995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It has a urethral “funnel” for urine and a seat for solids; designs were updated to better accommodate female astronauts. The funnel and seat can be used in coordination. </w:t>
      </w:r>
    </w:p>
    <w:p w14:paraId="0E151C5E" w14:textId="46B7F705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The airflow starts automatically when the lid is raised, aiding odor control. </w:t>
      </w:r>
    </w:p>
    <w:p w14:paraId="5AEDF8C5" w14:textId="1A8C5602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Urine is pretreated and then processed in the ISS’s water recovery system; the water is reclaimed for reuse (drinking, hygiene). </w:t>
      </w:r>
    </w:p>
    <w:p w14:paraId="766D875D" w14:textId="77777777" w:rsidR="00926114" w:rsidRPr="00926114" w:rsidRDefault="00926114" w:rsidP="00926114">
      <w:pPr>
        <w:numPr>
          <w:ilvl w:val="0"/>
          <w:numId w:val="1"/>
        </w:numPr>
      </w:pPr>
      <w:r w:rsidRPr="00926114">
        <w:t xml:space="preserve">Solid waste is collected in fecal canisters, replaced when needed, and eventually disposed of via supply ships (many burn up in Earth's atmosphere). </w:t>
      </w:r>
    </w:p>
    <w:p w14:paraId="4E71A6AA" w14:textId="779565A0" w:rsidR="00926114" w:rsidRDefault="00926114" w:rsidP="00926114">
      <w:r>
        <w:t>-----------------------------------------------------------------------------------------------------------------</w:t>
      </w:r>
      <w:r>
        <w:br/>
      </w:r>
    </w:p>
    <w:sectPr w:rsidR="00926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37FC0"/>
    <w:multiLevelType w:val="multilevel"/>
    <w:tmpl w:val="55F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14"/>
    <w:rsid w:val="00926114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0EC24"/>
  <w15:chartTrackingRefBased/>
  <w15:docId w15:val="{67513DCC-CB2D-4C1E-A4BD-04D0485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1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1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1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a.int/ESA_Multimedia/Videos/2015/04/International_Space_Station_toilet_tour" TargetMode="External"/><Relationship Id="rId5" Type="http://schemas.openxmlformats.org/officeDocument/2006/relationships/hyperlink" Target="https://www.nasa.gov/humans-in-space/boldly-go-nasas-new-space-toilet-offers-more-comfort-improved-efficiency-for-deep-space-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2025-09-26T03:24:00Z</dcterms:created>
  <dcterms:modified xsi:type="dcterms:W3CDTF">2025-09-26T03:29:00Z</dcterms:modified>
</cp:coreProperties>
</file>