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8B27C" w14:textId="43740A0F" w:rsidR="007865A3" w:rsidRPr="007865A3" w:rsidRDefault="007865A3" w:rsidP="007865A3">
      <w:pPr>
        <w:rPr>
          <w:lang w:bidi="ar-EG"/>
        </w:rPr>
      </w:pPr>
      <w:r w:rsidRPr="007865A3">
        <w:rPr>
          <w:color w:val="EE0000"/>
          <w:sz w:val="36"/>
          <w:szCs w:val="36"/>
          <w:lang w:bidi="ar-EG"/>
        </w:rPr>
        <w:t>ISS Oxygen Generation System</w:t>
      </w:r>
      <w:r>
        <w:rPr>
          <w:rtl/>
          <w:lang w:bidi="ar-EG"/>
        </w:rPr>
        <w:br/>
      </w:r>
      <w:r>
        <w:rPr>
          <w:lang w:bidi="ar-EG"/>
        </w:rPr>
        <w:br/>
      </w:r>
      <w:hyperlink r:id="rId4" w:history="1">
        <w:r w:rsidRPr="007865A3">
          <w:rPr>
            <w:rStyle w:val="Hyperlink"/>
            <w:lang w:bidi="ar-EG"/>
          </w:rPr>
          <w:t>ESA - Oxygen Generation System Rack</w:t>
        </w:r>
      </w:hyperlink>
      <w:r>
        <w:rPr>
          <w:lang w:bidi="ar-EG"/>
        </w:rPr>
        <w:br/>
      </w:r>
      <w:r w:rsidRPr="007865A3">
        <w:rPr>
          <w:lang w:bidi="ar-EG"/>
        </w:rPr>
        <w:t>Oxygen Generation System Rack</w:t>
      </w:r>
    </w:p>
    <w:p w14:paraId="4CD93286" w14:textId="77777777" w:rsidR="007865A3" w:rsidRDefault="007865A3" w:rsidP="007865A3">
      <w:pPr>
        <w:rPr>
          <w:rtl/>
          <w:lang w:bidi="ar-EG"/>
        </w:rPr>
      </w:pPr>
      <w:hyperlink r:id="rId5" w:history="1">
        <w:r w:rsidRPr="007865A3">
          <w:rPr>
            <w:rStyle w:val="Hyperlink"/>
            <w:lang w:bidi="ar-EG"/>
          </w:rPr>
          <w:t xml:space="preserve">NASA </w:t>
        </w:r>
        <w:proofErr w:type="spellStart"/>
        <w:r w:rsidRPr="007865A3">
          <w:rPr>
            <w:rStyle w:val="Hyperlink"/>
            <w:lang w:bidi="ar-EG"/>
          </w:rPr>
          <w:t>TechPort</w:t>
        </w:r>
        <w:proofErr w:type="spellEnd"/>
        <w:r w:rsidRPr="007865A3">
          <w:rPr>
            <w:rStyle w:val="Hyperlink"/>
            <w:lang w:bidi="ar-EG"/>
          </w:rPr>
          <w:t xml:space="preserve"> - Project</w:t>
        </w:r>
      </w:hyperlink>
      <w:r>
        <w:rPr>
          <w:rtl/>
          <w:lang w:bidi="ar-EG"/>
        </w:rPr>
        <w:br/>
      </w:r>
      <w:proofErr w:type="spellStart"/>
      <w:r w:rsidRPr="007865A3">
        <w:rPr>
          <w:lang w:bidi="ar-EG"/>
        </w:rPr>
        <w:t>TechPort</w:t>
      </w:r>
      <w:proofErr w:type="spellEnd"/>
      <w:r w:rsidRPr="007865A3">
        <w:rPr>
          <w:lang w:bidi="ar-EG"/>
        </w:rPr>
        <w:t xml:space="preserve"> / Advanced OGA project page.</w:t>
      </w:r>
      <w:r>
        <w:rPr>
          <w:rtl/>
          <w:lang w:bidi="ar-EG"/>
        </w:rPr>
        <w:br/>
      </w:r>
      <w:r>
        <w:rPr>
          <w:lang w:bidi="ar-EG"/>
        </w:rPr>
        <w:br/>
      </w:r>
      <w:hyperlink r:id="rId6" w:history="1">
        <w:r w:rsidRPr="007865A3">
          <w:rPr>
            <w:rStyle w:val="Hyperlink"/>
            <w:lang w:bidi="ar-EG"/>
          </w:rPr>
          <w:t>Life Support System For Human Exploration From ISS to Future Space Missions</w:t>
        </w:r>
      </w:hyperlink>
      <w:r>
        <w:rPr>
          <w:lang w:bidi="ar-EG"/>
        </w:rPr>
        <w:br/>
      </w:r>
      <w:r w:rsidRPr="007865A3">
        <w:rPr>
          <w:lang w:bidi="ar-EG"/>
        </w:rPr>
        <w:t>Resources explaining how the system works in normal conditions, and the oxygen and water requirements it meets.</w:t>
      </w:r>
    </w:p>
    <w:p w14:paraId="49025E9C" w14:textId="641CCA12" w:rsidR="007865A3" w:rsidRDefault="007865A3" w:rsidP="007865A3">
      <w:pPr>
        <w:rPr>
          <w:rFonts w:hint="cs"/>
          <w:rtl/>
          <w:lang w:bidi="ar-EG"/>
        </w:rPr>
      </w:pPr>
      <w:r w:rsidRPr="007865A3">
        <w:rPr>
          <w:color w:val="EE0000"/>
          <w:sz w:val="32"/>
          <w:szCs w:val="32"/>
          <w:rtl/>
          <w:lang w:bidi="ar-EG"/>
        </w:rPr>
        <w:br/>
      </w:r>
      <w:r w:rsidRPr="007865A3">
        <w:rPr>
          <w:b/>
          <w:bCs/>
          <w:color w:val="EE0000"/>
          <w:sz w:val="32"/>
          <w:szCs w:val="32"/>
          <w:lang w:bidi="ar-EG"/>
        </w:rPr>
        <w:t>summary:</w:t>
      </w:r>
      <w:r w:rsidRPr="007865A3">
        <w:rPr>
          <w:lang w:bidi="ar-EG"/>
        </w:rPr>
        <w:br/>
        <w:t xml:space="preserve">The ISS </w:t>
      </w:r>
      <w:r w:rsidRPr="007865A3">
        <w:rPr>
          <w:b/>
          <w:bCs/>
          <w:lang w:bidi="ar-EG"/>
        </w:rPr>
        <w:t>Oxygen Generation Assembly (OGA)</w:t>
      </w:r>
      <w:r w:rsidRPr="007865A3">
        <w:rPr>
          <w:lang w:bidi="ar-EG"/>
        </w:rPr>
        <w:t xml:space="preserve"> electrolyzes water to produce breathable O₂ and H₂. Nominal production is about </w:t>
      </w:r>
      <w:r w:rsidRPr="007865A3">
        <w:rPr>
          <w:b/>
          <w:bCs/>
          <w:lang w:bidi="ar-EG"/>
        </w:rPr>
        <w:t>5.4 kg/day</w:t>
      </w:r>
      <w:r w:rsidRPr="007865A3">
        <w:rPr>
          <w:lang w:bidi="ar-EG"/>
        </w:rPr>
        <w:t xml:space="preserve"> in standard cyclical operation; higher selectable production modes exist. The OGA is a core component of the station’s ECLSS and has been the subject of upgrades (Advanced OGA) to improve reliability and reduce maintenance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----------------------------------------------------------------------------------------------------------------------</w:t>
      </w:r>
      <w:r>
        <w:rPr>
          <w:lang w:bidi="ar-EG"/>
        </w:rPr>
        <w:br/>
      </w:r>
      <w:r>
        <w:rPr>
          <w:lang w:bidi="ar-EG"/>
        </w:rPr>
        <w:br/>
      </w:r>
    </w:p>
    <w:sectPr w:rsidR="00786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A3"/>
    <w:rsid w:val="00195AB5"/>
    <w:rsid w:val="0078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A215F"/>
  <w15:chartTrackingRefBased/>
  <w15:docId w15:val="{9F10703E-6B25-4E0F-B38F-F65DE9FB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5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65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80466352_Life_Support_System_For_Human_Exploration_From_ISS_to_Future_Space_Missions?utm_source=chatgpt.com" TargetMode="External"/><Relationship Id="rId5" Type="http://schemas.openxmlformats.org/officeDocument/2006/relationships/hyperlink" Target="https://techport.nasa.gov/projects/157887" TargetMode="External"/><Relationship Id="rId4" Type="http://schemas.openxmlformats.org/officeDocument/2006/relationships/hyperlink" Target="https://www.esa.int/Science_Exploration/Human_and_Robotic_Exploration/Node-3_Cupola/Oxygen_Generation_System_R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2025-09-27T13:02:00Z</dcterms:created>
  <dcterms:modified xsi:type="dcterms:W3CDTF">2025-09-27T14:20:00Z</dcterms:modified>
</cp:coreProperties>
</file>