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2FF" w:rsidRDefault="00F86207">
      <w:r>
        <w:t>Тут есть акт</w:t>
      </w:r>
    </w:p>
    <w:p w:rsidR="00F86207" w:rsidRDefault="00F86207">
      <w:bookmarkStart w:id="0" w:name="_GoBack"/>
      <w:bookmarkEnd w:id="0"/>
    </w:p>
    <w:sectPr w:rsidR="00F86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6F"/>
    <w:rsid w:val="0021696F"/>
    <w:rsid w:val="003022FF"/>
    <w:rsid w:val="00F8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074D"/>
  <w15:chartTrackingRefBased/>
  <w15:docId w15:val="{E77366A9-7546-4B7E-A45B-D88EAF01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</dc:creator>
  <cp:keywords/>
  <dc:description/>
  <cp:lastModifiedBy>ass</cp:lastModifiedBy>
  <cp:revision>3</cp:revision>
  <dcterms:created xsi:type="dcterms:W3CDTF">2020-04-24T09:37:00Z</dcterms:created>
  <dcterms:modified xsi:type="dcterms:W3CDTF">2020-04-24T09:37:00Z</dcterms:modified>
</cp:coreProperties>
</file>