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Default="00563B3D">
      <w:pPr>
        <w:spacing w:after="0" w:line="240" w:lineRule="auto"/>
        <w:ind w:right="6661"/>
        <w:jc w:val="center"/>
        <w:rPr>
          <w:rFonts w:ascii="Garamond" w:eastAsia="Times New Roman" w:hAnsi="Garamond"/>
          <w:caps/>
          <w:spacing w:val="22"/>
          <w:sz w:val="28"/>
          <w:szCs w:val="28"/>
        </w:rPr>
      </w:pPr>
      <w:r>
        <w:rPr>
          <w:rFonts w:ascii="Garamond" w:eastAsia="Times New Roman" w:hAnsi="Garamond"/>
          <w:caps/>
          <w:spacing w:val="22"/>
          <w:sz w:val="28"/>
          <w:szCs w:val="28"/>
        </w:rPr>
        <w:t>PrÉsidence</w:t>
      </w:r>
    </w:p>
    <w:p w:rsidR="00563B3D" w:rsidRDefault="00563B3D">
      <w:pPr>
        <w:tabs>
          <w:tab w:val="left" w:pos="6804"/>
        </w:tabs>
        <w:spacing w:after="0" w:line="240" w:lineRule="auto"/>
        <w:ind w:left="851" w:right="-1"/>
        <w:rPr>
          <w:rFonts w:ascii="Times New Roman" w:eastAsia="Times New Roman" w:hAnsi="Times New Roman"/>
          <w:caps/>
          <w:spacing w:val="22"/>
          <w:sz w:val="24"/>
          <w:szCs w:val="24"/>
        </w:rPr>
      </w:pPr>
      <w:r>
        <w:rPr>
          <w:rFonts w:ascii="Garamond" w:eastAsia="Times New Roman" w:hAnsi="Garamond"/>
          <w:caps/>
          <w:spacing w:val="22"/>
          <w:sz w:val="28"/>
          <w:szCs w:val="28"/>
        </w:rPr>
        <w:t>de la</w:t>
      </w:r>
      <w:r>
        <w:tab/>
      </w:r>
      <w:r>
        <w:rPr>
          <w:rFonts w:ascii="Times New Roman" w:eastAsia="Times New Roman" w:hAnsi="Times New Roman"/>
          <w:sz w:val="24"/>
          <w:szCs w:val="24"/>
        </w:rPr>
        <w:t xml:space="preserve">Paris, le </w:t>
      </w:r>
      <w:r w:rsidR="00FB0690">
        <w:rPr>
          <w:rFonts w:ascii="Times New Roman" w:eastAsia="Times New Roman" w:hAnsi="Times New Roman"/>
          <w:sz w:val="24"/>
          <w:szCs w:val="24"/>
        </w:rPr>
        <w:t>3 août</w:t>
      </w:r>
      <w:r>
        <w:rPr>
          <w:rFonts w:ascii="Times New Roman" w:eastAsia="Times New Roman" w:hAnsi="Times New Roman"/>
          <w:sz w:val="24"/>
          <w:szCs w:val="24"/>
        </w:rPr>
        <w:t xml:space="preserve"> 2014</w:t>
      </w:r>
    </w:p>
    <w:p w:rsidR="00563B3D" w:rsidRDefault="00563B3D">
      <w:pPr>
        <w:spacing w:after="0" w:line="240" w:lineRule="auto"/>
        <w:ind w:right="6661"/>
        <w:jc w:val="center"/>
        <w:rPr>
          <w:rFonts w:ascii="Times New Roman" w:eastAsia="Times New Roman" w:hAnsi="Times New Roman"/>
          <w:caps/>
          <w:spacing w:val="22"/>
          <w:sz w:val="24"/>
          <w:szCs w:val="24"/>
        </w:rPr>
      </w:pPr>
      <w:r>
        <w:rPr>
          <w:rFonts w:ascii="Garamond" w:eastAsia="Times New Roman" w:hAnsi="Garamond"/>
          <w:caps/>
          <w:spacing w:val="22"/>
          <w:sz w:val="28"/>
          <w:szCs w:val="28"/>
        </w:rPr>
        <w:t>République</w:t>
      </w:r>
    </w:p>
    <w:p w:rsidR="00563B3D" w:rsidRPr="00072037" w:rsidRDefault="00563B3D">
      <w:pPr>
        <w:spacing w:after="0" w:line="240" w:lineRule="auto"/>
        <w:outlineLvl w:val="0"/>
        <w:rPr>
          <w:rFonts w:ascii="Times New Roman" w:eastAsia="Times New Roman" w:hAnsi="Times New Roman"/>
          <w:i/>
        </w:rPr>
      </w:pPr>
    </w:p>
    <w:p w:rsidR="00563B3D" w:rsidRPr="00072037" w:rsidRDefault="00563B3D">
      <w:pPr>
        <w:spacing w:after="0" w:line="240" w:lineRule="auto"/>
        <w:outlineLvl w:val="0"/>
        <w:rPr>
          <w:rFonts w:ascii="Times New Roman" w:eastAsia="Times New Roman" w:hAnsi="Times New Roman"/>
          <w:smallCaps/>
        </w:rPr>
      </w:pPr>
    </w:p>
    <w:p w:rsidR="00563B3D" w:rsidRDefault="00563B3D">
      <w:pPr>
        <w:spacing w:after="0" w:line="240" w:lineRule="auto"/>
        <w:jc w:val="center"/>
        <w:outlineLvl w:val="0"/>
        <w:rPr>
          <w:rFonts w:ascii="Times New Roman" w:eastAsia="Times New Roman" w:hAnsi="Times New Roman"/>
          <w:smallCaps/>
          <w:sz w:val="26"/>
          <w:szCs w:val="26"/>
        </w:rPr>
      </w:pPr>
      <w:r>
        <w:rPr>
          <w:rFonts w:ascii="Times New Roman" w:eastAsia="Times New Roman" w:hAnsi="Times New Roman"/>
          <w:smallCaps/>
          <w:sz w:val="26"/>
          <w:szCs w:val="26"/>
        </w:rPr>
        <w:t>NOTE</w:t>
      </w:r>
    </w:p>
    <w:p w:rsidR="00563B3D" w:rsidRDefault="00563B3D">
      <w:pPr>
        <w:spacing w:after="0" w:line="240" w:lineRule="auto"/>
        <w:jc w:val="center"/>
        <w:outlineLvl w:val="0"/>
        <w:rPr>
          <w:rFonts w:ascii="Times New Roman" w:eastAsia="Times New Roman" w:hAnsi="Times New Roman"/>
          <w:smallCaps/>
          <w:sz w:val="24"/>
          <w:szCs w:val="24"/>
        </w:rPr>
      </w:pPr>
      <w:r>
        <w:rPr>
          <w:rFonts w:ascii="Times New Roman" w:eastAsia="Times New Roman" w:hAnsi="Times New Roman"/>
          <w:smallCaps/>
          <w:sz w:val="26"/>
          <w:szCs w:val="26"/>
        </w:rPr>
        <w:t xml:space="preserve"> à Monsieur le Président de la République</w:t>
      </w:r>
    </w:p>
    <w:p w:rsidR="00563B3D" w:rsidRDefault="00563B3D">
      <w:pPr>
        <w:tabs>
          <w:tab w:val="center" w:pos="4706"/>
          <w:tab w:val="left" w:pos="6443"/>
        </w:tabs>
        <w:spacing w:after="0" w:line="240" w:lineRule="auto"/>
        <w:rPr>
          <w:rFonts w:ascii="Times New Roman" w:eastAsia="Times New Roman" w:hAnsi="Times New Roman"/>
          <w:smallCaps/>
          <w:sz w:val="24"/>
          <w:szCs w:val="24"/>
        </w:rPr>
      </w:pPr>
      <w:r>
        <w:tab/>
      </w:r>
      <w:r>
        <w:rPr>
          <w:rFonts w:ascii="Times New Roman" w:eastAsia="Times New Roman" w:hAnsi="Times New Roman"/>
          <w:smallCaps/>
          <w:sz w:val="24"/>
          <w:szCs w:val="24"/>
        </w:rPr>
        <w:t>----</w:t>
      </w:r>
      <w:r>
        <w:tab/>
      </w:r>
    </w:p>
    <w:p w:rsidR="00563B3D" w:rsidRDefault="00563B3D">
      <w:pPr>
        <w:spacing w:after="0" w:line="240" w:lineRule="auto"/>
        <w:jc w:val="center"/>
        <w:rPr>
          <w:rFonts w:ascii="Times New Roman" w:eastAsia="Times New Roman" w:hAnsi="Times New Roman"/>
          <w:smallCaps/>
          <w:sz w:val="24"/>
          <w:szCs w:val="24"/>
        </w:rPr>
      </w:pPr>
      <w:r>
        <w:rPr>
          <w:rFonts w:ascii="Times New Roman" w:eastAsia="Times New Roman" w:hAnsi="Times New Roman"/>
          <w:smallCaps/>
          <w:sz w:val="24"/>
          <w:szCs w:val="24"/>
        </w:rPr>
        <w:t>s/c de Monsieur le Secrétaire General</w:t>
      </w:r>
    </w:p>
    <w:p w:rsidR="00563B3D" w:rsidRPr="00072037" w:rsidRDefault="00563B3D">
      <w:pPr>
        <w:spacing w:after="0" w:line="240" w:lineRule="auto"/>
        <w:rPr>
          <w:rFonts w:ascii="Times New Roman" w:eastAsia="Times New Roman" w:hAnsi="Times New Roman"/>
          <w:smallCaps/>
        </w:rPr>
      </w:pPr>
    </w:p>
    <w:p w:rsidR="00563B3D" w:rsidRPr="00072037" w:rsidRDefault="00563B3D">
      <w:pPr>
        <w:spacing w:after="0" w:line="240" w:lineRule="auto"/>
        <w:rPr>
          <w:rFonts w:ascii="Times New Roman" w:eastAsia="Times New Roman" w:hAnsi="Times New Roman"/>
          <w:smallCaps/>
        </w:rPr>
      </w:pPr>
    </w:p>
    <w:p w:rsidR="00563B3D" w:rsidRDefault="00563B3D">
      <w:pPr>
        <w:tabs>
          <w:tab w:val="left" w:pos="5244"/>
        </w:tabs>
        <w:spacing w:after="0" w:line="300" w:lineRule="auto"/>
        <w:ind w:left="686" w:hanging="686"/>
        <w:jc w:val="both"/>
        <w:rPr>
          <w:rFonts w:ascii="Times New Roman" w:eastAsia="Times New Roman" w:hAnsi="Times New Roman"/>
          <w:b/>
          <w:i/>
          <w:spacing w:val="-2"/>
          <w:sz w:val="24"/>
          <w:szCs w:val="24"/>
        </w:rPr>
      </w:pPr>
      <w:r>
        <w:rPr>
          <w:rFonts w:ascii="Times New Roman" w:eastAsia="Times New Roman" w:hAnsi="Times New Roman"/>
          <w:b/>
          <w:i/>
          <w:smallCaps/>
          <w:spacing w:val="-2"/>
          <w:sz w:val="24"/>
          <w:szCs w:val="24"/>
          <w:u w:val="single"/>
        </w:rPr>
        <w:t>Objet</w:t>
      </w:r>
      <w:r>
        <w:rPr>
          <w:rFonts w:ascii="Times New Roman" w:eastAsia="Times New Roman" w:hAnsi="Times New Roman"/>
          <w:b/>
          <w:i/>
          <w:spacing w:val="-2"/>
          <w:sz w:val="24"/>
          <w:szCs w:val="24"/>
        </w:rPr>
        <w:t> : perspectives d’opinion pour la rentrée</w:t>
      </w:r>
    </w:p>
    <w:p w:rsidR="00563B3D" w:rsidRDefault="00563B3D">
      <w:pPr>
        <w:pStyle w:val="Index6"/>
        <w:numPr>
          <w:ilvl w:val="0"/>
          <w:numId w:val="15"/>
        </w:numPr>
        <w:spacing w:before="360" w:line="288" w:lineRule="auto"/>
        <w:ind w:left="567" w:hanging="284"/>
        <w:jc w:val="both"/>
        <w:rPr>
          <w:rFonts w:ascii="Times New Roman" w:eastAsia="Times New Roman" w:hAnsi="Times New Roman"/>
          <w:color w:val="000000"/>
          <w:sz w:val="24"/>
          <w:szCs w:val="24"/>
          <w:u w:val="single"/>
        </w:rPr>
      </w:pPr>
      <w:r>
        <w:rPr>
          <w:rFonts w:ascii="Times New Roman" w:eastAsia="Times New Roman" w:hAnsi="Times New Roman"/>
          <w:b/>
          <w:bCs/>
          <w:color w:val="000000"/>
          <w:sz w:val="24"/>
          <w:szCs w:val="24"/>
          <w:u w:val="single"/>
        </w:rPr>
        <w:t>La rentrée pourrait être risquée en termes d’opinion</w:t>
      </w:r>
    </w:p>
    <w:p w:rsidR="00563B3D" w:rsidRDefault="00563B3D">
      <w:pPr>
        <w:pStyle w:val="Index6"/>
        <w:numPr>
          <w:ilvl w:val="0"/>
          <w:numId w:val="25"/>
        </w:numPr>
        <w:tabs>
          <w:tab w:val="left" w:pos="284"/>
        </w:tabs>
        <w:spacing w:before="240" w:line="288" w:lineRule="auto"/>
        <w:ind w:left="0" w:firstLine="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L’équilibre actuel est précaire</w:t>
      </w:r>
      <w:r>
        <w:rPr>
          <w:rFonts w:ascii="Times New Roman" w:eastAsia="Times New Roman" w:hAnsi="Times New Roman"/>
          <w:color w:val="000000"/>
          <w:sz w:val="24"/>
          <w:szCs w:val="24"/>
        </w:rPr>
        <w:t> : le remaniement n’a guère eu d’effets, sauf pour la personne du Premier ministre. M. Valls parvient à maintenir un bon niveau de popularité (en moyenne 47% positif, 47% négatif), mais l’approbation du bilan de l’action du gouvernement est revenue au même niveau que sous JM. Ayrault (19%).</w:t>
      </w:r>
    </w:p>
    <w:p w:rsidR="00563B3D" w:rsidRDefault="00563B3D">
      <w:pPr>
        <w:pStyle w:val="Index6"/>
        <w:spacing w:before="120" w:line="288" w:lineRule="auto"/>
        <w:ind w:left="0"/>
        <w:jc w:val="both"/>
        <w:rPr>
          <w:rFonts w:ascii="Times New Roman" w:hAnsi="Times New Roman"/>
          <w:sz w:val="24"/>
          <w:szCs w:val="24"/>
        </w:rPr>
      </w:pPr>
      <w:r>
        <w:rPr>
          <w:rFonts w:ascii="Times New Roman" w:hAnsi="Times New Roman"/>
          <w:sz w:val="24"/>
          <w:szCs w:val="24"/>
        </w:rPr>
        <w:t>Ce décalage est par nature instable : dans les études qualitatives, les Français exprimaient dès le début le sentiment que le PM disposait de faibles marges de manœuvre et de peu de temps pour réformer : ils se demandaient s’il allait y arriver ou se « normaliser », se faire « manger » par la machine</w:t>
      </w:r>
    </w:p>
    <w:p w:rsidR="00563B3D" w:rsidRDefault="00563B3D">
      <w:pPr>
        <w:pStyle w:val="Index6"/>
        <w:spacing w:before="120" w:line="288" w:lineRule="auto"/>
        <w:ind w:left="0"/>
        <w:jc w:val="both"/>
        <w:rPr>
          <w:rFonts w:ascii="Times New Roman" w:hAnsi="Times New Roman"/>
          <w:sz w:val="24"/>
          <w:szCs w:val="24"/>
        </w:rPr>
      </w:pPr>
      <w:r>
        <w:rPr>
          <w:rFonts w:ascii="Times New Roman" w:eastAsia="Times New Roman" w:hAnsi="Times New Roman"/>
          <w:b/>
          <w:bCs/>
          <w:color w:val="000000"/>
          <w:sz w:val="24"/>
          <w:szCs w:val="24"/>
        </w:rPr>
        <w:t xml:space="preserve">L’été de </w:t>
      </w:r>
      <w:proofErr w:type="spellStart"/>
      <w:r>
        <w:rPr>
          <w:rFonts w:ascii="Times New Roman" w:eastAsia="Times New Roman" w:hAnsi="Times New Roman"/>
          <w:b/>
          <w:bCs/>
          <w:color w:val="000000"/>
          <w:sz w:val="24"/>
          <w:szCs w:val="24"/>
        </w:rPr>
        <w:t>mi-quinquennat</w:t>
      </w:r>
      <w:proofErr w:type="spellEnd"/>
      <w:r>
        <w:rPr>
          <w:rFonts w:ascii="Times New Roman" w:eastAsia="Times New Roman" w:hAnsi="Times New Roman"/>
          <w:color w:val="000000"/>
          <w:sz w:val="24"/>
          <w:szCs w:val="24"/>
        </w:rPr>
        <w:t>, après plus de 2 ans de présidence, </w:t>
      </w:r>
      <w:r>
        <w:rPr>
          <w:rFonts w:ascii="Times New Roman" w:eastAsia="Times New Roman" w:hAnsi="Times New Roman"/>
          <w:b/>
          <w:color w:val="000000"/>
          <w:sz w:val="24"/>
          <w:szCs w:val="24"/>
        </w:rPr>
        <w:t>pourrait dès lors être le temps d’un bilan</w:t>
      </w:r>
      <w:r>
        <w:rPr>
          <w:rFonts w:ascii="Times New Roman" w:eastAsia="Times New Roman" w:hAnsi="Times New Roman"/>
          <w:color w:val="000000"/>
          <w:sz w:val="24"/>
          <w:szCs w:val="24"/>
        </w:rPr>
        <w:t>.</w:t>
      </w:r>
    </w:p>
    <w:p w:rsidR="00563B3D" w:rsidRDefault="00563B3D">
      <w:pPr>
        <w:pStyle w:val="Index6"/>
        <w:numPr>
          <w:ilvl w:val="0"/>
          <w:numId w:val="25"/>
        </w:numPr>
        <w:tabs>
          <w:tab w:val="left" w:pos="284"/>
        </w:tabs>
        <w:spacing w:before="240" w:line="288" w:lineRule="auto"/>
        <w:ind w:left="0" w:firstLine="0"/>
        <w:jc w:val="both"/>
        <w:rPr>
          <w:rFonts w:ascii="Times New Roman" w:hAnsi="Times New Roman"/>
          <w:sz w:val="24"/>
          <w:szCs w:val="24"/>
        </w:rPr>
      </w:pPr>
      <w:r>
        <w:rPr>
          <w:rFonts w:ascii="Times New Roman" w:hAnsi="Times New Roman"/>
          <w:b/>
          <w:sz w:val="24"/>
          <w:szCs w:val="24"/>
        </w:rPr>
        <w:t>La ligne économique n’est pas contestée</w:t>
      </w:r>
      <w:r>
        <w:rPr>
          <w:rFonts w:ascii="Times New Roman" w:hAnsi="Times New Roman"/>
          <w:sz w:val="24"/>
          <w:szCs w:val="24"/>
        </w:rPr>
        <w:t>, même si les Français aimeraient que nous fassions autant pour leurs préoccupations quotidiennes (et notamment le pouvoir d’achat) que pour les entreprises.</w:t>
      </w:r>
    </w:p>
    <w:p w:rsidR="00563B3D" w:rsidRDefault="00563B3D">
      <w:pPr>
        <w:pStyle w:val="Index6"/>
        <w:spacing w:before="120" w:line="288" w:lineRule="auto"/>
        <w:ind w:left="0"/>
        <w:jc w:val="both"/>
        <w:rPr>
          <w:rFonts w:ascii="Times New Roman" w:hAnsi="Times New Roman"/>
          <w:sz w:val="24"/>
          <w:szCs w:val="24"/>
        </w:rPr>
      </w:pPr>
      <w:r>
        <w:rPr>
          <w:rFonts w:ascii="Times New Roman" w:eastAsia="Times New Roman" w:hAnsi="Times New Roman"/>
          <w:b/>
          <w:color w:val="000000"/>
          <w:sz w:val="24"/>
          <w:szCs w:val="24"/>
        </w:rPr>
        <w:t>Mais l’impatience semble grandir</w:t>
      </w:r>
      <w:r>
        <w:rPr>
          <w:rFonts w:ascii="Times New Roman" w:eastAsia="Times New Roman" w:hAnsi="Times New Roman"/>
          <w:color w:val="000000"/>
          <w:sz w:val="24"/>
          <w:szCs w:val="24"/>
        </w:rPr>
        <w:t>. Les résultats ne sont pas visibles, les deux premières années sont vues comme « perdues ». L’opinion n’en retient presque rien à l’exception du mariage pour tous. La mémorisation des mesures prises depuis le printemps est également faible : le Pacte ne veut toujours pas dire grand-chose dans l’esprit des Français ; à peine quelques semaines après l’annonce de la baisse d’impôts pour 3 millions de ménages, celle-ci semble déjà oubliée (elle n’est plus citée dans les QA). La fermeté face aux cheminots a été remarquée positivement, mais a vite été balayée par l’actualité.</w:t>
      </w:r>
    </w:p>
    <w:p w:rsidR="00563B3D" w:rsidRDefault="00563B3D">
      <w:pPr>
        <w:pStyle w:val="Index6"/>
        <w:spacing w:before="120" w:line="288" w:lineRule="auto"/>
        <w:ind w:left="0"/>
        <w:jc w:val="both"/>
        <w:rPr>
          <w:rFonts w:ascii="Times New Roman" w:hAnsi="Times New Roman"/>
          <w:sz w:val="24"/>
          <w:szCs w:val="24"/>
        </w:rPr>
      </w:pPr>
      <w:r>
        <w:rPr>
          <w:rFonts w:ascii="Times New Roman" w:hAnsi="Times New Roman"/>
          <w:sz w:val="24"/>
          <w:szCs w:val="24"/>
        </w:rPr>
        <w:t>Aucun marqueur ne semble avoir réellement cranté. Nous n’avons aux yeux de l’opinion pas réussi à « poser des actes » convaincants dans les domaines essentiels : dépenses, emploi, pouvoir d’achat.</w:t>
      </w:r>
    </w:p>
    <w:p w:rsidR="00563B3D" w:rsidRDefault="00563B3D">
      <w:pPr>
        <w:pStyle w:val="Index6"/>
        <w:numPr>
          <w:ilvl w:val="0"/>
          <w:numId w:val="25"/>
        </w:numPr>
        <w:tabs>
          <w:tab w:val="left" w:pos="284"/>
        </w:tabs>
        <w:spacing w:before="240" w:line="288" w:lineRule="auto"/>
        <w:ind w:left="0" w:firstLine="0"/>
        <w:jc w:val="both"/>
        <w:rPr>
          <w:rFonts w:ascii="Times New Roman" w:hAnsi="Times New Roman"/>
          <w:sz w:val="24"/>
          <w:szCs w:val="24"/>
        </w:rPr>
      </w:pPr>
      <w:r>
        <w:rPr>
          <w:rFonts w:ascii="Times New Roman" w:hAnsi="Times New Roman"/>
          <w:b/>
          <w:sz w:val="24"/>
          <w:szCs w:val="24"/>
        </w:rPr>
        <w:t>Alors que l’opinion se décrispe habituellement au mois de juillet, 91% jugent aujourd’hui que la situation du pays est mauvaise</w:t>
      </w:r>
      <w:r>
        <w:rPr>
          <w:rFonts w:ascii="Times New Roman" w:hAnsi="Times New Roman"/>
          <w:sz w:val="24"/>
          <w:szCs w:val="24"/>
        </w:rPr>
        <w:t xml:space="preserve"> (+5 / à juin), 47% jugent leur situation personnelle bonne (-12 / à juin), et seulement 28% sont confiants en ce qui concerne leur niveau de vie et celui de leur foyer (-16 pts). L’inquiétude sur le chômage continue de progresser (+ 6 pts du niveau de préoccupation, niveau record de 52%). Elle devance la situation des jeunes, le pouvoir d’achat, et le niveau des impôts et des taxes.</w:t>
      </w:r>
    </w:p>
    <w:p w:rsidR="00563B3D" w:rsidRDefault="00563B3D">
      <w:pPr>
        <w:pStyle w:val="Index6"/>
        <w:numPr>
          <w:ilvl w:val="0"/>
          <w:numId w:val="25"/>
        </w:numPr>
        <w:tabs>
          <w:tab w:val="left" w:pos="284"/>
        </w:tabs>
        <w:spacing w:before="240" w:line="288" w:lineRule="auto"/>
        <w:ind w:left="0" w:firstLine="0"/>
        <w:jc w:val="both"/>
        <w:rPr>
          <w:rFonts w:ascii="Times New Roman" w:hAnsi="Times New Roman"/>
          <w:sz w:val="24"/>
          <w:szCs w:val="24"/>
        </w:rPr>
      </w:pPr>
      <w:r>
        <w:rPr>
          <w:rFonts w:ascii="Times New Roman" w:hAnsi="Times New Roman"/>
          <w:sz w:val="24"/>
          <w:szCs w:val="24"/>
        </w:rPr>
        <w:t>A ce</w:t>
      </w:r>
      <w:r w:rsidR="00072037">
        <w:rPr>
          <w:rFonts w:ascii="Times New Roman" w:hAnsi="Times New Roman"/>
          <w:sz w:val="24"/>
          <w:szCs w:val="24"/>
        </w:rPr>
        <w:t>t état</w:t>
      </w:r>
      <w:r>
        <w:rPr>
          <w:rFonts w:ascii="Times New Roman" w:hAnsi="Times New Roman"/>
          <w:sz w:val="24"/>
          <w:szCs w:val="24"/>
        </w:rPr>
        <w:t xml:space="preserve"> d’une opinion</w:t>
      </w:r>
      <w:r w:rsidR="00072037">
        <w:rPr>
          <w:rFonts w:ascii="Times New Roman" w:hAnsi="Times New Roman"/>
          <w:sz w:val="24"/>
          <w:szCs w:val="24"/>
        </w:rPr>
        <w:t xml:space="preserve"> qui semble arriver peu à peu</w:t>
      </w:r>
      <w:r>
        <w:rPr>
          <w:rFonts w:ascii="Times New Roman" w:hAnsi="Times New Roman"/>
          <w:sz w:val="24"/>
          <w:szCs w:val="24"/>
        </w:rPr>
        <w:t xml:space="preserve"> à bout de patience pourraient s’ajouter</w:t>
      </w:r>
      <w:r>
        <w:rPr>
          <w:rFonts w:ascii="Times New Roman" w:hAnsi="Times New Roman"/>
          <w:b/>
          <w:sz w:val="24"/>
          <w:szCs w:val="24"/>
        </w:rPr>
        <w:t xml:space="preserve"> des facteurs plus conjoncturels</w:t>
      </w:r>
      <w:r>
        <w:rPr>
          <w:rFonts w:ascii="Times New Roman" w:hAnsi="Times New Roman"/>
          <w:sz w:val="24"/>
          <w:szCs w:val="24"/>
        </w:rPr>
        <w:t> :</w:t>
      </w:r>
    </w:p>
    <w:p w:rsidR="00563B3D" w:rsidRDefault="00563B3D">
      <w:pPr>
        <w:pStyle w:val="Index6"/>
        <w:numPr>
          <w:ilvl w:val="0"/>
          <w:numId w:val="28"/>
        </w:numPr>
        <w:spacing w:before="120" w:line="288" w:lineRule="auto"/>
        <w:ind w:left="426" w:hanging="284"/>
        <w:jc w:val="both"/>
        <w:rPr>
          <w:rFonts w:ascii="Times New Roman" w:hAnsi="Times New Roman"/>
          <w:sz w:val="24"/>
          <w:szCs w:val="24"/>
        </w:rPr>
      </w:pPr>
      <w:r>
        <w:rPr>
          <w:rFonts w:ascii="Times New Roman" w:hAnsi="Times New Roman"/>
          <w:b/>
          <w:sz w:val="24"/>
          <w:szCs w:val="24"/>
        </w:rPr>
        <w:t>les avis d’impositions</w:t>
      </w:r>
      <w:r>
        <w:rPr>
          <w:rFonts w:ascii="Times New Roman" w:hAnsi="Times New Roman"/>
          <w:sz w:val="24"/>
          <w:szCs w:val="24"/>
        </w:rPr>
        <w:t xml:space="preserve"> à partir mi-août, en même temps que les </w:t>
      </w:r>
      <w:r>
        <w:rPr>
          <w:rFonts w:ascii="Times New Roman" w:hAnsi="Times New Roman"/>
          <w:b/>
          <w:sz w:val="24"/>
          <w:szCs w:val="24"/>
        </w:rPr>
        <w:t>mauvais chiffres de croissance et de déficits</w:t>
      </w:r>
      <w:r>
        <w:rPr>
          <w:rFonts w:ascii="Times New Roman" w:hAnsi="Times New Roman"/>
          <w:sz w:val="24"/>
          <w:szCs w:val="24"/>
        </w:rPr>
        <w:t>, pourraient renforcer la perception que les efforts ont été consentis en vain - alors même qu’une grande majorité de Français pensent déjà que l’Etat ne fait pas suffisamment pour réduire ses dépenses, et indexent en conséquence leur propre propension à faire des efforts.</w:t>
      </w:r>
    </w:p>
    <w:p w:rsidR="00563B3D" w:rsidRDefault="00563B3D">
      <w:pPr>
        <w:pStyle w:val="Index6"/>
        <w:numPr>
          <w:ilvl w:val="0"/>
          <w:numId w:val="28"/>
        </w:numPr>
        <w:spacing w:before="120" w:line="288" w:lineRule="auto"/>
        <w:ind w:left="426" w:hanging="284"/>
        <w:jc w:val="both"/>
        <w:rPr>
          <w:rFonts w:ascii="Times New Roman" w:hAnsi="Times New Roman"/>
          <w:sz w:val="24"/>
          <w:szCs w:val="24"/>
        </w:rPr>
      </w:pPr>
      <w:r>
        <w:rPr>
          <w:rFonts w:ascii="Times New Roman" w:hAnsi="Times New Roman"/>
          <w:sz w:val="24"/>
          <w:szCs w:val="24"/>
        </w:rPr>
        <w:t xml:space="preserve">la découverte probable par certains parents qu’ils devront </w:t>
      </w:r>
      <w:r>
        <w:rPr>
          <w:rFonts w:ascii="Times New Roman" w:hAnsi="Times New Roman"/>
          <w:b/>
          <w:sz w:val="24"/>
          <w:szCs w:val="24"/>
        </w:rPr>
        <w:t>payer pour la réforme des rythmes scolaires</w:t>
      </w:r>
      <w:r>
        <w:rPr>
          <w:rFonts w:ascii="Times New Roman" w:hAnsi="Times New Roman"/>
          <w:sz w:val="24"/>
          <w:szCs w:val="24"/>
        </w:rPr>
        <w:t xml:space="preserve"> (complément demandé pour les activités organisées dans les temps libérés, à la discrétion des municipalités) pourrait renforcer le sentiment d’incompréhension d’une réforme sur laquelle l’opinion reste largement dubitative.</w:t>
      </w:r>
    </w:p>
    <w:p w:rsidR="00563B3D" w:rsidRDefault="00563B3D">
      <w:pPr>
        <w:pStyle w:val="Index6"/>
        <w:numPr>
          <w:ilvl w:val="0"/>
          <w:numId w:val="28"/>
        </w:numPr>
        <w:spacing w:before="120" w:line="288" w:lineRule="auto"/>
        <w:ind w:left="426" w:hanging="284"/>
        <w:jc w:val="both"/>
        <w:rPr>
          <w:rFonts w:ascii="Times New Roman" w:hAnsi="Times New Roman"/>
          <w:sz w:val="24"/>
          <w:szCs w:val="24"/>
        </w:rPr>
      </w:pPr>
      <w:r>
        <w:rPr>
          <w:rFonts w:ascii="Times New Roman" w:hAnsi="Times New Roman"/>
          <w:b/>
          <w:sz w:val="24"/>
          <w:szCs w:val="24"/>
        </w:rPr>
        <w:t>les annonces concernant le PLF</w:t>
      </w:r>
      <w:r>
        <w:rPr>
          <w:rFonts w:ascii="Times New Roman" w:hAnsi="Times New Roman"/>
          <w:sz w:val="24"/>
          <w:szCs w:val="24"/>
        </w:rPr>
        <w:t xml:space="preserve"> pourraient être difficiles, surtout si elles grèvent le pouvoir d’achat ou touchent les retraites ou la santé. Le discours « anti-classes moyennes », que l’on commence à sentir monter, pourrait s’en trouver renforcer (« ils sont encore plus durs avec les classes moyennes car ils n’y arrivent pas »).</w:t>
      </w:r>
    </w:p>
    <w:p w:rsidR="00563B3D" w:rsidRDefault="00563B3D">
      <w:pPr>
        <w:pStyle w:val="Index6"/>
        <w:numPr>
          <w:ilvl w:val="0"/>
          <w:numId w:val="28"/>
        </w:numPr>
        <w:spacing w:before="120" w:line="288" w:lineRule="auto"/>
        <w:ind w:left="426" w:hanging="284"/>
        <w:jc w:val="both"/>
        <w:rPr>
          <w:rFonts w:ascii="Times New Roman" w:hAnsi="Times New Roman"/>
          <w:sz w:val="24"/>
          <w:szCs w:val="24"/>
        </w:rPr>
      </w:pPr>
      <w:r>
        <w:rPr>
          <w:rFonts w:ascii="Times New Roman" w:eastAsia="Times New Roman" w:hAnsi="Times New Roman"/>
          <w:bCs/>
          <w:color w:val="000000"/>
          <w:sz w:val="24"/>
          <w:szCs w:val="24"/>
        </w:rPr>
        <w:t xml:space="preserve">la propension au repli et au « chacun pour soi » pourrait être accrue par les </w:t>
      </w:r>
      <w:r>
        <w:rPr>
          <w:rFonts w:ascii="Times New Roman" w:eastAsia="Times New Roman" w:hAnsi="Times New Roman"/>
          <w:b/>
          <w:color w:val="000000"/>
          <w:sz w:val="24"/>
          <w:szCs w:val="24"/>
        </w:rPr>
        <w:t>revendications catégorielles</w:t>
      </w:r>
      <w:r>
        <w:rPr>
          <w:rFonts w:ascii="Times New Roman" w:eastAsia="Times New Roman" w:hAnsi="Times New Roman"/>
          <w:color w:val="000000"/>
          <w:sz w:val="24"/>
          <w:szCs w:val="24"/>
        </w:rPr>
        <w:t xml:space="preserve"> diverses, en particulier dans la fonction publique (à la veille des élections professionnelles), ou parmi les syndicats engagés contre le Pacte de responsabilité.</w:t>
      </w:r>
    </w:p>
    <w:p w:rsidR="00563B3D" w:rsidRDefault="00563B3D">
      <w:pPr>
        <w:pStyle w:val="Index6"/>
        <w:numPr>
          <w:ilvl w:val="0"/>
          <w:numId w:val="25"/>
        </w:numPr>
        <w:tabs>
          <w:tab w:val="left" w:pos="284"/>
        </w:tabs>
        <w:spacing w:before="240" w:line="288" w:lineRule="auto"/>
        <w:ind w:left="0" w:firstLine="0"/>
        <w:jc w:val="both"/>
        <w:rPr>
          <w:rFonts w:ascii="Times New Roman" w:eastAsia="Times New Roman" w:hAnsi="Times New Roman"/>
          <w:color w:val="000000"/>
          <w:sz w:val="24"/>
          <w:szCs w:val="24"/>
        </w:rPr>
      </w:pPr>
      <w:r>
        <w:rPr>
          <w:rFonts w:ascii="Times New Roman" w:hAnsi="Times New Roman"/>
          <w:b/>
          <w:sz w:val="24"/>
          <w:szCs w:val="24"/>
        </w:rPr>
        <w:t xml:space="preserve">Ce sentiment que </w:t>
      </w:r>
      <w:r>
        <w:rPr>
          <w:rFonts w:ascii="Times New Roman" w:eastAsia="Times New Roman" w:hAnsi="Times New Roman"/>
          <w:b/>
          <w:color w:val="000000"/>
          <w:sz w:val="24"/>
          <w:szCs w:val="24"/>
        </w:rPr>
        <w:t>le pays stagne dans ses blocages et ses rigidités, sera sans doute en partie imputé au PM</w:t>
      </w:r>
      <w:r w:rsidR="00072037" w:rsidRPr="00072037">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tant il a suscité, par l’énergie et le volontarisme qu’on lui attribue, de fortes attentes. Après 4 mois de détermination vue comme largement virtuelle, l’opinion commence à douter qu’il n’ait finalement, pas plus que les autres, de prise sur le réel.</w:t>
      </w:r>
    </w:p>
    <w:p w:rsidR="00563B3D" w:rsidRDefault="00072037">
      <w:pPr>
        <w:pStyle w:val="Index6"/>
        <w:spacing w:before="120" w:line="288" w:lineRule="auto"/>
        <w:ind w:left="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Mais il n’épargnera pas le Président</w:t>
      </w:r>
      <w:r w:rsidRPr="00072037">
        <w:rPr>
          <w:rFonts w:ascii="Times New Roman" w:eastAsia="Times New Roman" w:hAnsi="Times New Roman"/>
          <w:color w:val="000000"/>
          <w:sz w:val="24"/>
          <w:szCs w:val="24"/>
        </w:rPr>
        <w:t>,</w:t>
      </w:r>
      <w:r w:rsidR="00563B3D" w:rsidRPr="00072037">
        <w:rPr>
          <w:rFonts w:ascii="Times New Roman" w:eastAsia="Times New Roman" w:hAnsi="Times New Roman"/>
          <w:color w:val="000000"/>
          <w:sz w:val="24"/>
          <w:szCs w:val="24"/>
        </w:rPr>
        <w:t xml:space="preserve"> </w:t>
      </w:r>
      <w:r w:rsidRPr="00072037">
        <w:rPr>
          <w:rFonts w:ascii="Times New Roman" w:eastAsia="Times New Roman" w:hAnsi="Times New Roman"/>
          <w:color w:val="000000"/>
          <w:sz w:val="24"/>
          <w:szCs w:val="24"/>
        </w:rPr>
        <w:t>à</w:t>
      </w:r>
      <w:r w:rsidR="00563B3D" w:rsidRPr="00072037">
        <w:rPr>
          <w:rFonts w:ascii="Times New Roman" w:eastAsia="Times New Roman" w:hAnsi="Times New Roman"/>
          <w:color w:val="000000"/>
          <w:sz w:val="24"/>
          <w:szCs w:val="24"/>
        </w:rPr>
        <w:t xml:space="preserve"> qui l’on </w:t>
      </w:r>
      <w:r w:rsidRPr="00072037">
        <w:rPr>
          <w:rFonts w:ascii="Times New Roman" w:eastAsia="Times New Roman" w:hAnsi="Times New Roman"/>
          <w:color w:val="000000"/>
          <w:sz w:val="24"/>
          <w:szCs w:val="24"/>
        </w:rPr>
        <w:t>demande</w:t>
      </w:r>
      <w:r w:rsidR="00563B3D" w:rsidRPr="00072037">
        <w:rPr>
          <w:rFonts w:ascii="Times New Roman" w:eastAsia="Times New Roman" w:hAnsi="Times New Roman"/>
          <w:color w:val="000000"/>
          <w:sz w:val="24"/>
          <w:szCs w:val="24"/>
        </w:rPr>
        <w:t xml:space="preserve"> de montrer la direction, alors</w:t>
      </w:r>
      <w:r w:rsidR="00563B3D">
        <w:rPr>
          <w:rFonts w:ascii="Times New Roman" w:eastAsia="Times New Roman" w:hAnsi="Times New Roman"/>
          <w:color w:val="000000"/>
          <w:sz w:val="24"/>
          <w:szCs w:val="24"/>
        </w:rPr>
        <w:t xml:space="preserve"> qu’il paraît aujourd’hui aux yeux des Français </w:t>
      </w:r>
      <w:r>
        <w:rPr>
          <w:rFonts w:ascii="Times New Roman" w:eastAsia="Times New Roman" w:hAnsi="Times New Roman"/>
          <w:color w:val="000000"/>
          <w:sz w:val="24"/>
          <w:szCs w:val="24"/>
        </w:rPr>
        <w:t>en partie</w:t>
      </w:r>
      <w:r w:rsidR="00563B3D">
        <w:rPr>
          <w:rFonts w:ascii="Times New Roman" w:eastAsia="Times New Roman" w:hAnsi="Times New Roman"/>
          <w:color w:val="000000"/>
          <w:sz w:val="24"/>
          <w:szCs w:val="24"/>
        </w:rPr>
        <w:t xml:space="preserve"> déconnecté des angoisses et des colères d’une société bloquée, qui ne sait plus où elle va, ni vraiment qui elle est - et l’on attend de lui des repères.</w:t>
      </w:r>
    </w:p>
    <w:p w:rsidR="00563B3D" w:rsidRDefault="00072037">
      <w:pPr>
        <w:pStyle w:val="Index6"/>
        <w:numPr>
          <w:ilvl w:val="0"/>
          <w:numId w:val="15"/>
        </w:numPr>
        <w:spacing w:before="360" w:line="288" w:lineRule="auto"/>
        <w:ind w:left="567" w:hanging="284"/>
        <w:jc w:val="both"/>
        <w:rPr>
          <w:rFonts w:ascii="Times New Roman" w:eastAsia="Times New Roman" w:hAnsi="Times New Roman"/>
          <w:b/>
          <w:bCs/>
          <w:color w:val="000000"/>
          <w:sz w:val="24"/>
          <w:szCs w:val="24"/>
        </w:rPr>
      </w:pPr>
      <w:r>
        <w:rPr>
          <w:rFonts w:ascii="Times New Roman" w:eastAsia="Times New Roman" w:hAnsi="Times New Roman"/>
          <w:b/>
          <w:bCs/>
          <w:color w:val="000000"/>
          <w:sz w:val="24"/>
          <w:szCs w:val="24"/>
          <w:u w:val="single"/>
        </w:rPr>
        <w:t>Comment c</w:t>
      </w:r>
      <w:r w:rsidR="00563B3D">
        <w:rPr>
          <w:rFonts w:ascii="Times New Roman" w:eastAsia="Times New Roman" w:hAnsi="Times New Roman"/>
          <w:b/>
          <w:bCs/>
          <w:color w:val="000000"/>
          <w:sz w:val="24"/>
          <w:szCs w:val="24"/>
          <w:u w:val="single"/>
        </w:rPr>
        <w:t>rédibiliser le réformisme et tenter de contenir le sentiment d’enlisement</w:t>
      </w:r>
      <w:r w:rsidR="00563B3D">
        <w:rPr>
          <w:rFonts w:ascii="Times New Roman" w:eastAsia="Times New Roman" w:hAnsi="Times New Roman"/>
          <w:b/>
          <w:bCs/>
          <w:color w:val="000000"/>
          <w:sz w:val="24"/>
          <w:szCs w:val="24"/>
        </w:rPr>
        <w:t> ?</w:t>
      </w:r>
    </w:p>
    <w:p w:rsidR="00563B3D" w:rsidRDefault="00563B3D">
      <w:pPr>
        <w:pStyle w:val="Index6"/>
        <w:numPr>
          <w:ilvl w:val="0"/>
          <w:numId w:val="25"/>
        </w:numPr>
        <w:tabs>
          <w:tab w:val="left" w:pos="284"/>
        </w:tabs>
        <w:spacing w:before="240" w:line="288" w:lineRule="auto"/>
        <w:ind w:left="0" w:firstLine="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Le Premier ministre, dans ses derniers discours (notamment à Trèbes et à Vauvert) a commencé à reconnaître le sentiment de paralysie du pays. </w:t>
      </w:r>
      <w:r w:rsidR="00072037">
        <w:rPr>
          <w:rFonts w:ascii="Times New Roman" w:eastAsia="Times New Roman" w:hAnsi="Times New Roman"/>
          <w:color w:val="000000"/>
          <w:sz w:val="24"/>
          <w:szCs w:val="24"/>
        </w:rPr>
        <w:t>Cet axe</w:t>
      </w:r>
      <w:r>
        <w:rPr>
          <w:rFonts w:ascii="Times New Roman" w:eastAsia="Times New Roman" w:hAnsi="Times New Roman"/>
          <w:color w:val="000000"/>
          <w:sz w:val="24"/>
          <w:szCs w:val="24"/>
        </w:rPr>
        <w:t xml:space="preserve"> pourrait </w:t>
      </w:r>
      <w:r w:rsidR="00072037">
        <w:rPr>
          <w:rFonts w:ascii="Times New Roman" w:eastAsia="Times New Roman" w:hAnsi="Times New Roman"/>
          <w:color w:val="000000"/>
          <w:sz w:val="24"/>
          <w:szCs w:val="24"/>
        </w:rPr>
        <w:t>permettre</w:t>
      </w:r>
      <w:r>
        <w:rPr>
          <w:rFonts w:ascii="Times New Roman" w:eastAsia="Times New Roman" w:hAnsi="Times New Roman"/>
          <w:color w:val="000000"/>
          <w:sz w:val="24"/>
          <w:szCs w:val="24"/>
        </w:rPr>
        <w:t xml:space="preserve"> de </w:t>
      </w:r>
      <w:r>
        <w:rPr>
          <w:rFonts w:ascii="Times New Roman" w:eastAsia="Times New Roman" w:hAnsi="Times New Roman"/>
          <w:b/>
          <w:color w:val="000000"/>
          <w:sz w:val="24"/>
          <w:szCs w:val="24"/>
        </w:rPr>
        <w:t>déplacer le débat</w:t>
      </w:r>
      <w:r>
        <w:rPr>
          <w:rFonts w:ascii="Times New Roman" w:eastAsia="Times New Roman" w:hAnsi="Times New Roman"/>
          <w:color w:val="000000"/>
          <w:sz w:val="24"/>
          <w:szCs w:val="24"/>
        </w:rPr>
        <w:t xml:space="preserve"> (stérile dans l’opinion) </w:t>
      </w:r>
      <w:r>
        <w:rPr>
          <w:rFonts w:ascii="Times New Roman" w:eastAsia="Times New Roman" w:hAnsi="Times New Roman"/>
          <w:b/>
          <w:color w:val="000000"/>
          <w:sz w:val="24"/>
          <w:szCs w:val="24"/>
        </w:rPr>
        <w:t>de la ligne économique du gouvernement vers la mise en scène de l’affrontement contre les forces de blocage qui entravent la France</w:t>
      </w:r>
      <w:r>
        <w:rPr>
          <w:rFonts w:ascii="Times New Roman" w:eastAsia="Times New Roman" w:hAnsi="Times New Roman"/>
          <w:color w:val="000000"/>
          <w:sz w:val="24"/>
          <w:szCs w:val="24"/>
        </w:rPr>
        <w:t>.</w:t>
      </w:r>
    </w:p>
    <w:p w:rsidR="00563B3D" w:rsidRDefault="00563B3D">
      <w:pPr>
        <w:pStyle w:val="Index6"/>
        <w:spacing w:before="120" w:line="288" w:lineRule="auto"/>
        <w:ind w:left="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Le récit de l’action pourrait être concentré sur la volonté de remettre la France en mouvement, en portant le message que </w:t>
      </w:r>
      <w:r>
        <w:rPr>
          <w:rFonts w:ascii="Times New Roman" w:eastAsia="Times New Roman" w:hAnsi="Times New Roman"/>
          <w:b/>
          <w:color w:val="000000"/>
          <w:sz w:val="24"/>
          <w:szCs w:val="24"/>
        </w:rPr>
        <w:t>les Français ne sont pas un problème mais une partie de la solution</w:t>
      </w:r>
      <w:r>
        <w:rPr>
          <w:rFonts w:ascii="Times New Roman" w:eastAsia="Times New Roman" w:hAnsi="Times New Roman"/>
          <w:color w:val="000000"/>
          <w:sz w:val="24"/>
          <w:szCs w:val="24"/>
        </w:rPr>
        <w:t xml:space="preserve">, puisque l’on </w:t>
      </w:r>
      <w:r>
        <w:rPr>
          <w:rFonts w:ascii="Times New Roman" w:eastAsia="Times New Roman" w:hAnsi="Times New Roman"/>
          <w:b/>
          <w:color w:val="000000"/>
          <w:sz w:val="24"/>
          <w:szCs w:val="24"/>
        </w:rPr>
        <w:t>s’appuie sur eux p</w:t>
      </w:r>
      <w:r w:rsidR="00072037">
        <w:rPr>
          <w:rFonts w:ascii="Times New Roman" w:eastAsia="Times New Roman" w:hAnsi="Times New Roman"/>
          <w:b/>
          <w:color w:val="000000"/>
          <w:sz w:val="24"/>
          <w:szCs w:val="24"/>
        </w:rPr>
        <w:t>our combattre ce qui provoque l’</w:t>
      </w:r>
      <w:r>
        <w:rPr>
          <w:rFonts w:ascii="Times New Roman" w:eastAsia="Times New Roman" w:hAnsi="Times New Roman"/>
          <w:b/>
          <w:color w:val="000000"/>
          <w:sz w:val="24"/>
          <w:szCs w:val="24"/>
        </w:rPr>
        <w:t>enlisement</w:t>
      </w:r>
      <w:r>
        <w:rPr>
          <w:rFonts w:ascii="Times New Roman" w:eastAsia="Times New Roman" w:hAnsi="Times New Roman"/>
          <w:color w:val="000000"/>
          <w:sz w:val="24"/>
          <w:szCs w:val="24"/>
        </w:rPr>
        <w:t>.</w:t>
      </w:r>
    </w:p>
    <w:p w:rsidR="00563B3D" w:rsidRDefault="00563B3D">
      <w:pPr>
        <w:pStyle w:val="Index6"/>
        <w:numPr>
          <w:ilvl w:val="0"/>
          <w:numId w:val="25"/>
        </w:numPr>
        <w:tabs>
          <w:tab w:val="left" w:pos="284"/>
        </w:tabs>
        <w:spacing w:before="240" w:line="288" w:lineRule="auto"/>
        <w:ind w:left="0" w:firstLine="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L’identification des verrous ou des points de blocage</w:t>
      </w:r>
      <w:r>
        <w:rPr>
          <w:rFonts w:ascii="Times New Roman" w:eastAsia="Times New Roman" w:hAnsi="Times New Roman"/>
          <w:color w:val="000000"/>
          <w:sz w:val="24"/>
          <w:szCs w:val="24"/>
        </w:rPr>
        <w:t xml:space="preserve">, nécessaire pour assurer une visibilité (l’opinion ne nous a crédité d’aucune des victoires que nous avons obtenues sans « affrontement »), </w:t>
      </w:r>
      <w:r>
        <w:rPr>
          <w:rFonts w:ascii="Times New Roman" w:eastAsia="Times New Roman" w:hAnsi="Times New Roman"/>
          <w:b/>
          <w:color w:val="000000"/>
          <w:sz w:val="24"/>
          <w:szCs w:val="24"/>
        </w:rPr>
        <w:t>devrait résonner avec des représentations préexistantes dans l’opinion</w:t>
      </w:r>
      <w:r w:rsidR="00072037">
        <w:rPr>
          <w:rFonts w:ascii="Times New Roman" w:eastAsia="Times New Roman" w:hAnsi="Times New Roman"/>
          <w:b/>
          <w:color w:val="000000"/>
          <w:sz w:val="24"/>
          <w:szCs w:val="24"/>
        </w:rPr>
        <w:t xml:space="preserve"> ou ayant un potentiel important</w:t>
      </w:r>
      <w:r>
        <w:rPr>
          <w:rFonts w:ascii="Times New Roman" w:eastAsia="Times New Roman" w:hAnsi="Times New Roman"/>
          <w:color w:val="000000"/>
          <w:sz w:val="24"/>
          <w:szCs w:val="24"/>
        </w:rPr>
        <w:t xml:space="preserve">. </w:t>
      </w:r>
      <w:r w:rsidR="00072037">
        <w:rPr>
          <w:rFonts w:ascii="Times New Roman" w:eastAsia="Times New Roman" w:hAnsi="Times New Roman"/>
          <w:color w:val="000000"/>
          <w:sz w:val="24"/>
          <w:szCs w:val="24"/>
        </w:rPr>
        <w:t>Ce pourrait être</w:t>
      </w:r>
      <w:r>
        <w:rPr>
          <w:rFonts w:ascii="Times New Roman" w:eastAsia="Times New Roman" w:hAnsi="Times New Roman"/>
          <w:color w:val="000000"/>
          <w:sz w:val="24"/>
          <w:szCs w:val="24"/>
        </w:rPr>
        <w:t> :</w:t>
      </w:r>
    </w:p>
    <w:p w:rsidR="00072037" w:rsidRDefault="00563B3D" w:rsidP="001A33C4">
      <w:pPr>
        <w:pStyle w:val="Index6"/>
        <w:numPr>
          <w:ilvl w:val="3"/>
          <w:numId w:val="32"/>
        </w:numPr>
        <w:spacing w:before="180" w:line="288" w:lineRule="auto"/>
        <w:ind w:left="284" w:hanging="284"/>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L’allègement des normes et des réglementations tatillonnes qui empêchent les citoyens et les entreprises d’agir</w:t>
      </w:r>
      <w:r w:rsidR="00072037">
        <w:rPr>
          <w:rFonts w:ascii="Times New Roman" w:eastAsia="Times New Roman" w:hAnsi="Times New Roman"/>
          <w:color w:val="000000"/>
          <w:sz w:val="24"/>
          <w:szCs w:val="24"/>
        </w:rPr>
        <w:t>.</w:t>
      </w:r>
    </w:p>
    <w:p w:rsidR="00D75AA0" w:rsidRDefault="00563B3D" w:rsidP="001A33C4">
      <w:pPr>
        <w:pStyle w:val="Index6"/>
        <w:numPr>
          <w:ilvl w:val="0"/>
          <w:numId w:val="32"/>
        </w:numPr>
        <w:spacing w:before="120" w:line="288" w:lineRule="auto"/>
        <w:ind w:left="567" w:hanging="283"/>
        <w:jc w:val="both"/>
        <w:rPr>
          <w:rFonts w:ascii="Times New Roman" w:eastAsia="Times New Roman" w:hAnsi="Times New Roman"/>
          <w:color w:val="000000"/>
          <w:sz w:val="24"/>
          <w:szCs w:val="24"/>
        </w:rPr>
      </w:pPr>
      <w:r w:rsidRPr="00072037">
        <w:rPr>
          <w:rFonts w:ascii="Times New Roman" w:eastAsia="Times New Roman" w:hAnsi="Times New Roman"/>
          <w:i/>
          <w:color w:val="000000"/>
          <w:sz w:val="24"/>
          <w:szCs w:val="24"/>
        </w:rPr>
        <w:t>La</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 simplification »</w:t>
      </w:r>
      <w:r>
        <w:rPr>
          <w:rFonts w:ascii="Times New Roman" w:eastAsia="Times New Roman" w:hAnsi="Times New Roman"/>
          <w:color w:val="000000"/>
          <w:sz w:val="24"/>
          <w:szCs w:val="24"/>
        </w:rPr>
        <w:t xml:space="preserve"> est vue comme un levier efficace</w:t>
      </w:r>
      <w:r w:rsidR="00072037">
        <w:rPr>
          <w:rFonts w:ascii="Times New Roman" w:eastAsia="Times New Roman" w:hAnsi="Times New Roman"/>
          <w:color w:val="000000"/>
          <w:sz w:val="24"/>
          <w:szCs w:val="24"/>
        </w:rPr>
        <w:t>. Elle pourrait devenir l’un</w:t>
      </w:r>
      <w:r w:rsidR="00D75AA0">
        <w:rPr>
          <w:rFonts w:ascii="Times New Roman" w:eastAsia="Times New Roman" w:hAnsi="Times New Roman"/>
          <w:color w:val="000000"/>
          <w:sz w:val="24"/>
          <w:szCs w:val="24"/>
        </w:rPr>
        <w:t>e</w:t>
      </w:r>
      <w:r w:rsidR="00072037">
        <w:rPr>
          <w:rFonts w:ascii="Times New Roman" w:eastAsia="Times New Roman" w:hAnsi="Times New Roman"/>
          <w:color w:val="000000"/>
          <w:sz w:val="24"/>
          <w:szCs w:val="24"/>
        </w:rPr>
        <w:t xml:space="preserve"> des </w:t>
      </w:r>
      <w:r w:rsidR="00D75AA0">
        <w:rPr>
          <w:rFonts w:ascii="Times New Roman" w:eastAsia="Times New Roman" w:hAnsi="Times New Roman"/>
          <w:color w:val="000000"/>
          <w:sz w:val="24"/>
          <w:szCs w:val="24"/>
        </w:rPr>
        <w:t>orientations</w:t>
      </w:r>
      <w:r w:rsidR="00072037">
        <w:rPr>
          <w:rFonts w:ascii="Times New Roman" w:eastAsia="Times New Roman" w:hAnsi="Times New Roman"/>
          <w:color w:val="000000"/>
          <w:sz w:val="24"/>
          <w:szCs w:val="24"/>
        </w:rPr>
        <w:t xml:space="preserve"> identifiée</w:t>
      </w:r>
      <w:r w:rsidR="00D75AA0">
        <w:rPr>
          <w:rFonts w:ascii="Times New Roman" w:eastAsia="Times New Roman" w:hAnsi="Times New Roman"/>
          <w:color w:val="000000"/>
          <w:sz w:val="24"/>
          <w:szCs w:val="24"/>
        </w:rPr>
        <w:t>s</w:t>
      </w:r>
      <w:r w:rsidR="00072037">
        <w:rPr>
          <w:rFonts w:ascii="Times New Roman" w:eastAsia="Times New Roman" w:hAnsi="Times New Roman"/>
          <w:color w:val="000000"/>
          <w:sz w:val="24"/>
          <w:szCs w:val="24"/>
        </w:rPr>
        <w:t xml:space="preserve"> au Président</w:t>
      </w:r>
      <w:r w:rsidR="00D75AA0">
        <w:rPr>
          <w:rFonts w:ascii="Times New Roman" w:eastAsia="Times New Roman" w:hAnsi="Times New Roman"/>
          <w:color w:val="000000"/>
          <w:sz w:val="24"/>
          <w:szCs w:val="24"/>
        </w:rPr>
        <w:t>, dont l’annonce l’année dernière du « </w:t>
      </w:r>
      <w:r w:rsidR="00D75AA0" w:rsidRPr="00D75AA0">
        <w:rPr>
          <w:rFonts w:ascii="Times New Roman" w:eastAsia="Times New Roman" w:hAnsi="Times New Roman"/>
          <w:i/>
          <w:color w:val="000000"/>
          <w:sz w:val="24"/>
          <w:szCs w:val="24"/>
        </w:rPr>
        <w:t>choc de simplification</w:t>
      </w:r>
      <w:r w:rsidR="00D75AA0">
        <w:rPr>
          <w:rFonts w:ascii="Times New Roman" w:eastAsia="Times New Roman" w:hAnsi="Times New Roman"/>
          <w:color w:val="000000"/>
          <w:sz w:val="24"/>
          <w:szCs w:val="24"/>
        </w:rPr>
        <w:t> » avait été entendue, avant de retomber.</w:t>
      </w:r>
      <w:r>
        <w:rPr>
          <w:rFonts w:ascii="Times New Roman" w:eastAsia="Times New Roman" w:hAnsi="Times New Roman"/>
          <w:color w:val="000000"/>
          <w:sz w:val="24"/>
          <w:szCs w:val="24"/>
        </w:rPr>
        <w:t> </w:t>
      </w:r>
      <w:r w:rsidR="00D75AA0">
        <w:rPr>
          <w:rFonts w:ascii="Times New Roman" w:eastAsia="Times New Roman" w:hAnsi="Times New Roman"/>
          <w:color w:val="000000"/>
          <w:sz w:val="24"/>
          <w:szCs w:val="24"/>
        </w:rPr>
        <w:t>L</w:t>
      </w:r>
      <w:r>
        <w:rPr>
          <w:rFonts w:ascii="Times New Roman" w:eastAsia="Times New Roman" w:hAnsi="Times New Roman"/>
          <w:color w:val="000000"/>
          <w:sz w:val="24"/>
          <w:szCs w:val="24"/>
        </w:rPr>
        <w:t xml:space="preserve">a réforme territoriale pourrait </w:t>
      </w:r>
      <w:r w:rsidR="00D75AA0">
        <w:rPr>
          <w:rFonts w:ascii="Times New Roman" w:eastAsia="Times New Roman" w:hAnsi="Times New Roman"/>
          <w:color w:val="000000"/>
          <w:sz w:val="24"/>
          <w:szCs w:val="24"/>
        </w:rPr>
        <w:t>également y être davantage raccrochée, pour éviter le risque de patiner dans l’opinion.</w:t>
      </w:r>
    </w:p>
    <w:p w:rsidR="00576FE8" w:rsidRDefault="00D75AA0" w:rsidP="001A33C4">
      <w:pPr>
        <w:pStyle w:val="Index6"/>
        <w:numPr>
          <w:ilvl w:val="0"/>
          <w:numId w:val="32"/>
        </w:numPr>
        <w:spacing w:before="120" w:line="288" w:lineRule="auto"/>
        <w:ind w:left="567" w:hanging="283"/>
        <w:jc w:val="both"/>
        <w:rPr>
          <w:rFonts w:ascii="Times New Roman" w:eastAsia="Times New Roman" w:hAnsi="Times New Roman"/>
          <w:color w:val="000000"/>
          <w:sz w:val="24"/>
          <w:szCs w:val="24"/>
        </w:rPr>
      </w:pPr>
      <w:r w:rsidRPr="00D75AA0">
        <w:rPr>
          <w:rFonts w:ascii="Times New Roman" w:eastAsia="Times New Roman" w:hAnsi="Times New Roman"/>
          <w:i/>
          <w:color w:val="000000"/>
          <w:sz w:val="24"/>
          <w:szCs w:val="24"/>
        </w:rPr>
        <w:t>L’accessibilité, la réactivité et la transparence de l’administration</w:t>
      </w:r>
      <w:r>
        <w:rPr>
          <w:rFonts w:ascii="Times New Roman" w:eastAsia="Times New Roman" w:hAnsi="Times New Roman"/>
          <w:color w:val="000000"/>
          <w:sz w:val="24"/>
          <w:szCs w:val="24"/>
        </w:rPr>
        <w:t xml:space="preserve"> correspondent également à des demandes </w:t>
      </w:r>
      <w:r w:rsidR="00576FE8">
        <w:rPr>
          <w:rFonts w:ascii="Times New Roman" w:eastAsia="Times New Roman" w:hAnsi="Times New Roman"/>
          <w:color w:val="000000"/>
          <w:sz w:val="24"/>
          <w:szCs w:val="24"/>
        </w:rPr>
        <w:t>très présentes</w:t>
      </w:r>
      <w:r>
        <w:rPr>
          <w:rFonts w:ascii="Times New Roman" w:eastAsia="Times New Roman" w:hAnsi="Times New Roman"/>
          <w:color w:val="000000"/>
          <w:sz w:val="24"/>
          <w:szCs w:val="24"/>
        </w:rPr>
        <w:t xml:space="preserve"> </w:t>
      </w:r>
      <w:r w:rsidR="00576FE8">
        <w:rPr>
          <w:rFonts w:ascii="Times New Roman" w:eastAsia="Times New Roman" w:hAnsi="Times New Roman"/>
          <w:color w:val="000000"/>
          <w:sz w:val="24"/>
          <w:szCs w:val="24"/>
        </w:rPr>
        <w:t>dans</w:t>
      </w:r>
      <w:r>
        <w:rPr>
          <w:rFonts w:ascii="Times New Roman" w:eastAsia="Times New Roman" w:hAnsi="Times New Roman"/>
          <w:color w:val="000000"/>
          <w:sz w:val="24"/>
          <w:szCs w:val="24"/>
        </w:rPr>
        <w:t xml:space="preserve"> l’</w:t>
      </w:r>
      <w:r w:rsidR="00576FE8">
        <w:rPr>
          <w:rFonts w:ascii="Times New Roman" w:eastAsia="Times New Roman" w:hAnsi="Times New Roman"/>
          <w:color w:val="000000"/>
          <w:sz w:val="24"/>
          <w:szCs w:val="24"/>
        </w:rPr>
        <w:t xml:space="preserve">opinion. Ce qui semble avoir le plus </w:t>
      </w:r>
      <w:r w:rsidR="00576FE8" w:rsidRPr="00CA4CC2">
        <w:rPr>
          <w:rFonts w:ascii="Times New Roman" w:eastAsia="Times New Roman" w:hAnsi="Times New Roman"/>
          <w:color w:val="000000"/>
          <w:sz w:val="24"/>
          <w:szCs w:val="24"/>
        </w:rPr>
        <w:t>d’impact</w:t>
      </w:r>
      <w:r w:rsidR="00576FE8">
        <w:rPr>
          <w:rFonts w:ascii="Times New Roman" w:eastAsia="Times New Roman" w:hAnsi="Times New Roman"/>
          <w:color w:val="000000"/>
          <w:sz w:val="24"/>
          <w:szCs w:val="24"/>
        </w:rPr>
        <w:t xml:space="preserve"> est ce qui touche </w:t>
      </w:r>
      <w:r w:rsidR="00576FE8" w:rsidRPr="00576FE8">
        <w:rPr>
          <w:rFonts w:ascii="Times New Roman" w:eastAsia="Times New Roman" w:hAnsi="Times New Roman"/>
          <w:color w:val="000000"/>
          <w:sz w:val="24"/>
          <w:szCs w:val="24"/>
        </w:rPr>
        <w:t>à</w:t>
      </w:r>
      <w:r w:rsidRPr="00576FE8">
        <w:rPr>
          <w:rFonts w:ascii="Times New Roman" w:eastAsia="Times New Roman" w:hAnsi="Times New Roman"/>
          <w:color w:val="000000"/>
          <w:sz w:val="24"/>
          <w:szCs w:val="24"/>
        </w:rPr>
        <w:t xml:space="preserve"> </w:t>
      </w:r>
      <w:r w:rsidR="00563B3D" w:rsidRPr="00576FE8">
        <w:rPr>
          <w:rFonts w:ascii="Times New Roman" w:eastAsia="Times New Roman" w:hAnsi="Times New Roman"/>
          <w:color w:val="000000"/>
          <w:sz w:val="24"/>
          <w:szCs w:val="24"/>
        </w:rPr>
        <w:t>la</w:t>
      </w:r>
      <w:r w:rsidR="00563B3D">
        <w:rPr>
          <w:rFonts w:ascii="Times New Roman" w:eastAsia="Times New Roman" w:hAnsi="Times New Roman"/>
          <w:i/>
          <w:color w:val="000000"/>
          <w:sz w:val="24"/>
          <w:szCs w:val="24"/>
        </w:rPr>
        <w:t xml:space="preserve"> « relation de services »</w:t>
      </w:r>
      <w:r w:rsidR="00576FE8">
        <w:rPr>
          <w:rFonts w:ascii="Times New Roman" w:eastAsia="Times New Roman" w:hAnsi="Times New Roman"/>
          <w:color w:val="000000"/>
          <w:sz w:val="24"/>
          <w:szCs w:val="24"/>
        </w:rPr>
        <w:t xml:space="preserve">, dont la refonte </w:t>
      </w:r>
      <w:r w:rsidR="00563B3D">
        <w:rPr>
          <w:rFonts w:ascii="Times New Roman" w:eastAsia="Times New Roman" w:hAnsi="Times New Roman"/>
          <w:color w:val="000000"/>
          <w:sz w:val="24"/>
          <w:szCs w:val="24"/>
        </w:rPr>
        <w:t>est fortement demandée par des usagers qui calquent leurs attentes sur les stan</w:t>
      </w:r>
      <w:r w:rsidR="00576FE8">
        <w:rPr>
          <w:rFonts w:ascii="Times New Roman" w:eastAsia="Times New Roman" w:hAnsi="Times New Roman"/>
          <w:color w:val="000000"/>
          <w:sz w:val="24"/>
          <w:szCs w:val="24"/>
        </w:rPr>
        <w:t>dards les plus élevés du privé.</w:t>
      </w:r>
    </w:p>
    <w:p w:rsidR="00563B3D" w:rsidRDefault="00563B3D" w:rsidP="001A33C4">
      <w:pPr>
        <w:pStyle w:val="Index6"/>
        <w:spacing w:before="120" w:line="288" w:lineRule="auto"/>
        <w:ind w:left="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La mission </w:t>
      </w:r>
      <w:proofErr w:type="spellStart"/>
      <w:r>
        <w:rPr>
          <w:rFonts w:ascii="Times New Roman" w:eastAsia="Times New Roman" w:hAnsi="Times New Roman"/>
          <w:color w:val="000000"/>
          <w:sz w:val="24"/>
          <w:szCs w:val="24"/>
        </w:rPr>
        <w:t>Mandon</w:t>
      </w:r>
      <w:proofErr w:type="spellEnd"/>
      <w:r>
        <w:rPr>
          <w:rFonts w:ascii="Times New Roman" w:eastAsia="Times New Roman" w:hAnsi="Times New Roman"/>
          <w:color w:val="000000"/>
          <w:sz w:val="24"/>
          <w:szCs w:val="24"/>
        </w:rPr>
        <w:t xml:space="preserve"> </w:t>
      </w:r>
      <w:r w:rsidR="00576FE8">
        <w:rPr>
          <w:rFonts w:ascii="Times New Roman" w:eastAsia="Times New Roman" w:hAnsi="Times New Roman"/>
          <w:color w:val="000000"/>
          <w:sz w:val="24"/>
          <w:szCs w:val="24"/>
        </w:rPr>
        <w:t>pourrait dès lors</w:t>
      </w:r>
      <w:r>
        <w:rPr>
          <w:rFonts w:ascii="Times New Roman" w:eastAsia="Times New Roman" w:hAnsi="Times New Roman"/>
          <w:color w:val="000000"/>
          <w:sz w:val="24"/>
          <w:szCs w:val="24"/>
        </w:rPr>
        <w:t xml:space="preserve"> avoir un potentiel </w:t>
      </w:r>
      <w:r w:rsidR="00576FE8">
        <w:rPr>
          <w:rFonts w:ascii="Times New Roman" w:eastAsia="Times New Roman" w:hAnsi="Times New Roman"/>
          <w:color w:val="000000"/>
          <w:sz w:val="24"/>
          <w:szCs w:val="24"/>
        </w:rPr>
        <w:t>important</w:t>
      </w:r>
      <w:r w:rsidR="00CA4CC2">
        <w:rPr>
          <w:rFonts w:ascii="Times New Roman" w:eastAsia="Times New Roman" w:hAnsi="Times New Roman"/>
          <w:color w:val="000000"/>
          <w:sz w:val="24"/>
          <w:szCs w:val="24"/>
        </w:rPr>
        <w:t xml:space="preserve"> en termes d’opinion</w:t>
      </w:r>
      <w:r>
        <w:rPr>
          <w:rFonts w:ascii="Times New Roman" w:eastAsia="Times New Roman" w:hAnsi="Times New Roman"/>
          <w:color w:val="000000"/>
          <w:sz w:val="24"/>
          <w:szCs w:val="24"/>
        </w:rPr>
        <w:t>, si l’on parvient à mettre en avant des changements concrets et quotidiens dans les expériences vécues par les usagers.</w:t>
      </w:r>
    </w:p>
    <w:p w:rsidR="00563B3D" w:rsidRDefault="00563B3D" w:rsidP="001A33C4">
      <w:pPr>
        <w:pStyle w:val="Index6"/>
        <w:numPr>
          <w:ilvl w:val="3"/>
          <w:numId w:val="32"/>
        </w:numPr>
        <w:spacing w:before="180" w:line="288" w:lineRule="auto"/>
        <w:ind w:left="284" w:hanging="284"/>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La lutte contre les conservatismes et les corporatismes qui empêchent le pays d’avancer</w:t>
      </w:r>
      <w:r>
        <w:rPr>
          <w:rFonts w:ascii="Times New Roman" w:eastAsia="Times New Roman" w:hAnsi="Times New Roman"/>
          <w:color w:val="000000"/>
          <w:sz w:val="24"/>
          <w:szCs w:val="24"/>
        </w:rPr>
        <w:t>.</w:t>
      </w:r>
    </w:p>
    <w:p w:rsidR="00563B3D" w:rsidRDefault="00563B3D" w:rsidP="00CA4CC2">
      <w:pPr>
        <w:pStyle w:val="Index6"/>
        <w:numPr>
          <w:ilvl w:val="0"/>
          <w:numId w:val="32"/>
        </w:numPr>
        <w:spacing w:before="120" w:line="288" w:lineRule="auto"/>
        <w:ind w:left="568" w:hanging="284"/>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Reprendre la logique du Pacte en mettant chacun devant ses responsabilités</w:t>
      </w:r>
      <w:r>
        <w:rPr>
          <w:rFonts w:ascii="Times New Roman" w:eastAsia="Times New Roman" w:hAnsi="Times New Roman"/>
          <w:color w:val="000000"/>
          <w:sz w:val="24"/>
          <w:szCs w:val="24"/>
        </w:rPr>
        <w:t>. Cette logique est comprise par l’opinion, et le terme de « responsabilité » résonne : l’Etat - donc chaque Français - fait des efforts importants ; les syndicats réformistes aussi ; les représentants du patronat (i.e. pour l’opinion des grandes entreprises, les PME restant épargnés par la défiance) doivent prendre leur part de responsabilité et joindre leurs forces dans le combat contre le chômage au lieu de s’enfermer dans des tactiques à courte vue.</w:t>
      </w:r>
    </w:p>
    <w:p w:rsidR="00576FE8" w:rsidRDefault="00563B3D" w:rsidP="001A33C4">
      <w:pPr>
        <w:pStyle w:val="Index6"/>
        <w:numPr>
          <w:ilvl w:val="0"/>
          <w:numId w:val="32"/>
        </w:numPr>
        <w:spacing w:before="120" w:line="288" w:lineRule="auto"/>
        <w:ind w:left="567" w:hanging="283"/>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Les mesures contre les rentes et les professions réglementées</w:t>
      </w:r>
      <w:r>
        <w:rPr>
          <w:rFonts w:ascii="Times New Roman" w:eastAsia="Times New Roman" w:hAnsi="Times New Roman"/>
          <w:color w:val="000000"/>
          <w:sz w:val="24"/>
          <w:szCs w:val="24"/>
        </w:rPr>
        <w:t xml:space="preserve"> pourraient également rentrer dans ce</w:t>
      </w:r>
      <w:r w:rsidR="00576FE8">
        <w:rPr>
          <w:rFonts w:ascii="Times New Roman" w:eastAsia="Times New Roman" w:hAnsi="Times New Roman"/>
          <w:color w:val="000000"/>
          <w:sz w:val="24"/>
          <w:szCs w:val="24"/>
        </w:rPr>
        <w:t xml:space="preserve"> cadre. Le récit concernant ce « </w:t>
      </w:r>
      <w:r>
        <w:rPr>
          <w:rFonts w:ascii="Times New Roman" w:eastAsia="Times New Roman" w:hAnsi="Times New Roman"/>
          <w:color w:val="000000"/>
          <w:sz w:val="24"/>
          <w:szCs w:val="24"/>
        </w:rPr>
        <w:t>déblocage</w:t>
      </w:r>
      <w:r w:rsidR="00576FE8">
        <w:rPr>
          <w:rFonts w:ascii="Times New Roman" w:eastAsia="Times New Roman" w:hAnsi="Times New Roman"/>
          <w:color w:val="000000"/>
          <w:sz w:val="24"/>
          <w:szCs w:val="24"/>
        </w:rPr>
        <w:t> », encore peu présent dans l’</w:t>
      </w:r>
      <w:r>
        <w:rPr>
          <w:rFonts w:ascii="Times New Roman" w:eastAsia="Times New Roman" w:hAnsi="Times New Roman"/>
          <w:color w:val="000000"/>
          <w:sz w:val="24"/>
          <w:szCs w:val="24"/>
        </w:rPr>
        <w:t xml:space="preserve">opinion, </w:t>
      </w:r>
      <w:r w:rsidR="00576FE8">
        <w:rPr>
          <w:rFonts w:ascii="Times New Roman" w:eastAsia="Times New Roman" w:hAnsi="Times New Roman"/>
          <w:color w:val="000000"/>
          <w:sz w:val="24"/>
          <w:szCs w:val="24"/>
        </w:rPr>
        <w:t>demanderait à</w:t>
      </w:r>
      <w:r>
        <w:rPr>
          <w:rFonts w:ascii="Times New Roman" w:eastAsia="Times New Roman" w:hAnsi="Times New Roman"/>
          <w:color w:val="000000"/>
          <w:sz w:val="24"/>
          <w:szCs w:val="24"/>
        </w:rPr>
        <w:t xml:space="preserve"> être développé</w:t>
      </w:r>
      <w:r w:rsidR="00576FE8">
        <w:rPr>
          <w:rFonts w:ascii="Times New Roman" w:eastAsia="Times New Roman" w:hAnsi="Times New Roman"/>
          <w:color w:val="000000"/>
          <w:sz w:val="24"/>
          <w:szCs w:val="24"/>
        </w:rPr>
        <w:t xml:space="preserve"> pour donner plus de sens à cette action.</w:t>
      </w:r>
    </w:p>
    <w:p w:rsidR="00563B3D" w:rsidRDefault="00563B3D" w:rsidP="001A33C4">
      <w:pPr>
        <w:pStyle w:val="Index6"/>
        <w:spacing w:before="120" w:line="288" w:lineRule="auto"/>
        <w:ind w:left="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Il pourrait avoir un potentiel important : une étude réalisée par Bercy pour </w:t>
      </w:r>
      <w:proofErr w:type="spellStart"/>
      <w:r>
        <w:rPr>
          <w:rFonts w:ascii="Times New Roman" w:eastAsia="Times New Roman" w:hAnsi="Times New Roman"/>
          <w:color w:val="000000"/>
          <w:sz w:val="24"/>
          <w:szCs w:val="24"/>
        </w:rPr>
        <w:t>Opinionway</w:t>
      </w:r>
      <w:proofErr w:type="spellEnd"/>
      <w:r>
        <w:rPr>
          <w:rFonts w:ascii="Times New Roman" w:eastAsia="Times New Roman" w:hAnsi="Times New Roman"/>
          <w:color w:val="000000"/>
          <w:sz w:val="24"/>
          <w:szCs w:val="24"/>
        </w:rPr>
        <w:t xml:space="preserve"> l’année dernière sur une quarantaine de professions réglementées soulignait que les Français ne comprenaient pas</w:t>
      </w:r>
      <w:r w:rsidR="00CA4CC2">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w:t>
      </w:r>
      <w:r w:rsidR="00C343E2">
        <w:rPr>
          <w:rFonts w:ascii="Times New Roman" w:eastAsia="Times New Roman" w:hAnsi="Times New Roman"/>
          <w:color w:val="000000"/>
          <w:sz w:val="24"/>
          <w:szCs w:val="24"/>
        </w:rPr>
        <w:t>dans l’ensemble</w:t>
      </w:r>
      <w:r w:rsidR="00CA4CC2">
        <w:rPr>
          <w:rFonts w:ascii="Times New Roman" w:eastAsia="Times New Roman" w:hAnsi="Times New Roman"/>
          <w:color w:val="000000"/>
          <w:sz w:val="24"/>
          <w:szCs w:val="24"/>
        </w:rPr>
        <w:t>,</w:t>
      </w:r>
      <w:r w:rsidR="00C343E2">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ce qui justifie le maintien de ces statuts</w:t>
      </w:r>
      <w:r w:rsidR="00C343E2">
        <w:rPr>
          <w:rFonts w:ascii="Times New Roman" w:eastAsia="Times New Roman" w:hAnsi="Times New Roman"/>
          <w:color w:val="000000"/>
          <w:sz w:val="24"/>
          <w:szCs w:val="24"/>
        </w:rPr>
        <w:t xml:space="preserve">, en particulier pour </w:t>
      </w:r>
      <w:r>
        <w:rPr>
          <w:rFonts w:ascii="Times New Roman" w:eastAsia="Times New Roman" w:hAnsi="Times New Roman"/>
          <w:color w:val="000000"/>
          <w:sz w:val="24"/>
          <w:szCs w:val="24"/>
        </w:rPr>
        <w:t xml:space="preserve">les </w:t>
      </w:r>
      <w:r w:rsidRPr="00C343E2">
        <w:rPr>
          <w:rFonts w:ascii="Times New Roman" w:eastAsia="Times New Roman" w:hAnsi="Times New Roman"/>
          <w:i/>
          <w:color w:val="000000"/>
          <w:sz w:val="24"/>
          <w:szCs w:val="24"/>
        </w:rPr>
        <w:t>professions juridiques</w:t>
      </w:r>
      <w:r>
        <w:rPr>
          <w:rFonts w:ascii="Times New Roman" w:eastAsia="Times New Roman" w:hAnsi="Times New Roman"/>
          <w:color w:val="000000"/>
          <w:sz w:val="24"/>
          <w:szCs w:val="24"/>
        </w:rPr>
        <w:t xml:space="preserve"> </w:t>
      </w:r>
      <w:r w:rsidR="00C343E2">
        <w:rPr>
          <w:rFonts w:ascii="Times New Roman" w:eastAsia="Times New Roman" w:hAnsi="Times New Roman"/>
          <w:color w:val="000000"/>
          <w:sz w:val="24"/>
          <w:szCs w:val="24"/>
        </w:rPr>
        <w:t>(</w:t>
      </w:r>
      <w:r>
        <w:rPr>
          <w:rFonts w:ascii="Times New Roman" w:eastAsia="Times New Roman" w:hAnsi="Times New Roman"/>
          <w:color w:val="000000"/>
          <w:sz w:val="24"/>
          <w:szCs w:val="24"/>
        </w:rPr>
        <w:t>avocats, notaires, commissaires-priseurs, huissiers</w:t>
      </w:r>
      <w:r w:rsidR="00C343E2">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et les </w:t>
      </w:r>
      <w:r w:rsidRPr="00C343E2">
        <w:rPr>
          <w:rFonts w:ascii="Times New Roman" w:eastAsia="Times New Roman" w:hAnsi="Times New Roman"/>
          <w:i/>
          <w:color w:val="000000"/>
          <w:sz w:val="24"/>
          <w:szCs w:val="24"/>
        </w:rPr>
        <w:t>professionnels du secteur immobilier</w:t>
      </w:r>
      <w:r w:rsidR="00C343E2">
        <w:rPr>
          <w:rFonts w:ascii="Times New Roman" w:eastAsia="Times New Roman" w:hAnsi="Times New Roman"/>
          <w:color w:val="000000"/>
          <w:sz w:val="24"/>
          <w:szCs w:val="24"/>
        </w:rPr>
        <w:t xml:space="preserve">. </w:t>
      </w:r>
      <w:r w:rsidR="00CA4CC2">
        <w:rPr>
          <w:rFonts w:ascii="Times New Roman" w:eastAsia="Times New Roman" w:hAnsi="Times New Roman"/>
          <w:color w:val="000000"/>
          <w:sz w:val="24"/>
          <w:szCs w:val="24"/>
        </w:rPr>
        <w:t>A noter qu’ils</w:t>
      </w:r>
      <w:r w:rsidR="00C343E2">
        <w:rPr>
          <w:rFonts w:ascii="Times New Roman" w:eastAsia="Times New Roman" w:hAnsi="Times New Roman"/>
          <w:color w:val="000000"/>
          <w:sz w:val="24"/>
          <w:szCs w:val="24"/>
        </w:rPr>
        <w:t xml:space="preserve"> se montraient néanmoins </w:t>
      </w:r>
      <w:r w:rsidR="00C343E2" w:rsidRPr="00C343E2">
        <w:rPr>
          <w:rFonts w:ascii="Times New Roman" w:eastAsia="Times New Roman" w:hAnsi="Times New Roman"/>
          <w:i/>
          <w:color w:val="000000"/>
          <w:sz w:val="24"/>
          <w:szCs w:val="24"/>
        </w:rPr>
        <w:t xml:space="preserve">beaucoup plus indulgents sur les </w:t>
      </w:r>
      <w:r w:rsidRPr="00C343E2">
        <w:rPr>
          <w:rFonts w:ascii="Times New Roman" w:eastAsia="Times New Roman" w:hAnsi="Times New Roman"/>
          <w:i/>
          <w:color w:val="000000"/>
          <w:sz w:val="24"/>
          <w:szCs w:val="24"/>
        </w:rPr>
        <w:t>professions médical</w:t>
      </w:r>
      <w:r w:rsidR="00C343E2" w:rsidRPr="00C343E2">
        <w:rPr>
          <w:rFonts w:ascii="Times New Roman" w:eastAsia="Times New Roman" w:hAnsi="Times New Roman"/>
          <w:i/>
          <w:color w:val="000000"/>
          <w:sz w:val="24"/>
          <w:szCs w:val="24"/>
        </w:rPr>
        <w:t>es</w:t>
      </w:r>
      <w:r w:rsidR="00C343E2">
        <w:rPr>
          <w:rFonts w:ascii="Times New Roman" w:eastAsia="Times New Roman" w:hAnsi="Times New Roman"/>
          <w:color w:val="000000"/>
          <w:sz w:val="24"/>
          <w:szCs w:val="24"/>
        </w:rPr>
        <w:t xml:space="preserve"> (notamment les infirmières,</w:t>
      </w:r>
      <w:r>
        <w:rPr>
          <w:rFonts w:ascii="Times New Roman" w:eastAsia="Times New Roman" w:hAnsi="Times New Roman"/>
          <w:color w:val="000000"/>
          <w:sz w:val="24"/>
          <w:szCs w:val="24"/>
        </w:rPr>
        <w:t xml:space="preserve"> assistante</w:t>
      </w:r>
      <w:r w:rsidR="00C343E2">
        <w:rPr>
          <w:rFonts w:ascii="Times New Roman" w:eastAsia="Times New Roman" w:hAnsi="Times New Roman"/>
          <w:color w:val="000000"/>
          <w:sz w:val="24"/>
          <w:szCs w:val="24"/>
        </w:rPr>
        <w:t>s</w:t>
      </w:r>
      <w:r>
        <w:rPr>
          <w:rFonts w:ascii="Times New Roman" w:eastAsia="Times New Roman" w:hAnsi="Times New Roman"/>
          <w:color w:val="000000"/>
          <w:sz w:val="24"/>
          <w:szCs w:val="24"/>
        </w:rPr>
        <w:t xml:space="preserve"> maternelle</w:t>
      </w:r>
      <w:r w:rsidR="00C343E2">
        <w:rPr>
          <w:rFonts w:ascii="Times New Roman" w:eastAsia="Times New Roman" w:hAnsi="Times New Roman"/>
          <w:color w:val="000000"/>
          <w:sz w:val="24"/>
          <w:szCs w:val="24"/>
        </w:rPr>
        <w:t xml:space="preserve"> et médecins généralistes, mais aussi dans une moindre mesure les pharmaciens</w:t>
      </w:r>
      <w:r>
        <w:rPr>
          <w:rFonts w:ascii="Times New Roman" w:eastAsia="Times New Roman" w:hAnsi="Times New Roman"/>
          <w:color w:val="000000"/>
          <w:sz w:val="24"/>
          <w:szCs w:val="24"/>
        </w:rPr>
        <w:t>).</w:t>
      </w:r>
    </w:p>
    <w:p w:rsidR="00563B3D" w:rsidRDefault="00C343E2" w:rsidP="001A33C4">
      <w:pPr>
        <w:pStyle w:val="Index6"/>
        <w:spacing w:before="120" w:line="288" w:lineRule="auto"/>
        <w:ind w:left="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L’opinion soutiendrait probablement le gouvernement d</w:t>
      </w:r>
      <w:r w:rsidR="00563B3D">
        <w:rPr>
          <w:rFonts w:ascii="Times New Roman" w:eastAsia="Times New Roman" w:hAnsi="Times New Roman"/>
          <w:color w:val="000000"/>
          <w:sz w:val="24"/>
          <w:szCs w:val="24"/>
        </w:rPr>
        <w:t>ans un</w:t>
      </w:r>
      <w:r>
        <w:rPr>
          <w:rFonts w:ascii="Times New Roman" w:eastAsia="Times New Roman" w:hAnsi="Times New Roman"/>
          <w:color w:val="000000"/>
          <w:sz w:val="24"/>
          <w:szCs w:val="24"/>
        </w:rPr>
        <w:t>e volonté</w:t>
      </w:r>
      <w:r w:rsidR="00563B3D">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de</w:t>
      </w:r>
      <w:r w:rsidR="00563B3D">
        <w:rPr>
          <w:rFonts w:ascii="Times New Roman" w:eastAsia="Times New Roman" w:hAnsi="Times New Roman"/>
          <w:color w:val="000000"/>
          <w:sz w:val="24"/>
          <w:szCs w:val="24"/>
        </w:rPr>
        <w:t xml:space="preserve"> mettre fin à ce qui </w:t>
      </w:r>
      <w:r>
        <w:rPr>
          <w:rFonts w:ascii="Times New Roman" w:eastAsia="Times New Roman" w:hAnsi="Times New Roman"/>
          <w:color w:val="000000"/>
          <w:sz w:val="24"/>
          <w:szCs w:val="24"/>
        </w:rPr>
        <w:t>est</w:t>
      </w:r>
      <w:r w:rsidR="00563B3D">
        <w:rPr>
          <w:rFonts w:ascii="Times New Roman" w:eastAsia="Times New Roman" w:hAnsi="Times New Roman"/>
          <w:color w:val="000000"/>
          <w:sz w:val="24"/>
          <w:szCs w:val="24"/>
        </w:rPr>
        <w:t xml:space="preserve"> vu comme des privilèges au profit de </w:t>
      </w:r>
      <w:r>
        <w:rPr>
          <w:rFonts w:ascii="Times New Roman" w:eastAsia="Times New Roman" w:hAnsi="Times New Roman"/>
          <w:color w:val="000000"/>
          <w:sz w:val="24"/>
          <w:szCs w:val="24"/>
        </w:rPr>
        <w:t>certai</w:t>
      </w:r>
      <w:r w:rsidR="00CA4CC2">
        <w:rPr>
          <w:rFonts w:ascii="Times New Roman" w:eastAsia="Times New Roman" w:hAnsi="Times New Roman"/>
          <w:color w:val="000000"/>
          <w:sz w:val="24"/>
          <w:szCs w:val="24"/>
        </w:rPr>
        <w:t>nes professions très organisées. Pour circonscrire et préciser</w:t>
      </w:r>
      <w:r>
        <w:rPr>
          <w:rFonts w:ascii="Times New Roman" w:eastAsia="Times New Roman" w:hAnsi="Times New Roman"/>
          <w:color w:val="000000"/>
          <w:sz w:val="24"/>
          <w:szCs w:val="24"/>
        </w:rPr>
        <w:t xml:space="preserve"> </w:t>
      </w:r>
      <w:r w:rsidR="00CA4CC2">
        <w:rPr>
          <w:rFonts w:ascii="Times New Roman" w:eastAsia="Times New Roman" w:hAnsi="Times New Roman"/>
          <w:color w:val="000000"/>
          <w:sz w:val="24"/>
          <w:szCs w:val="24"/>
        </w:rPr>
        <w:t>l</w:t>
      </w:r>
      <w:r>
        <w:rPr>
          <w:rFonts w:ascii="Times New Roman" w:eastAsia="Times New Roman" w:hAnsi="Times New Roman"/>
          <w:color w:val="000000"/>
          <w:sz w:val="24"/>
          <w:szCs w:val="24"/>
        </w:rPr>
        <w:t xml:space="preserve">es </w:t>
      </w:r>
      <w:r w:rsidR="00CA4CC2">
        <w:rPr>
          <w:rFonts w:ascii="Times New Roman" w:eastAsia="Times New Roman" w:hAnsi="Times New Roman"/>
          <w:color w:val="000000"/>
          <w:sz w:val="24"/>
          <w:szCs w:val="24"/>
        </w:rPr>
        <w:t>« </w:t>
      </w:r>
      <w:r>
        <w:rPr>
          <w:rFonts w:ascii="Times New Roman" w:eastAsia="Times New Roman" w:hAnsi="Times New Roman"/>
          <w:color w:val="000000"/>
          <w:sz w:val="24"/>
          <w:szCs w:val="24"/>
        </w:rPr>
        <w:t>combats</w:t>
      </w:r>
      <w:r w:rsidR="00CA4CC2">
        <w:rPr>
          <w:rFonts w:ascii="Times New Roman" w:eastAsia="Times New Roman" w:hAnsi="Times New Roman"/>
          <w:color w:val="000000"/>
          <w:sz w:val="24"/>
          <w:szCs w:val="24"/>
        </w:rPr>
        <w:t> »,</w:t>
      </w:r>
      <w:r>
        <w:rPr>
          <w:rFonts w:ascii="Times New Roman" w:eastAsia="Times New Roman" w:hAnsi="Times New Roman"/>
          <w:color w:val="000000"/>
          <w:sz w:val="24"/>
          <w:szCs w:val="24"/>
        </w:rPr>
        <w:t xml:space="preserve"> </w:t>
      </w:r>
      <w:r w:rsidR="00563B3D">
        <w:rPr>
          <w:rFonts w:ascii="Times New Roman" w:eastAsia="Times New Roman" w:hAnsi="Times New Roman"/>
          <w:color w:val="000000"/>
          <w:sz w:val="24"/>
          <w:szCs w:val="24"/>
        </w:rPr>
        <w:t xml:space="preserve">un travail d’affinage et d’actualisation des perceptions de l’opinion </w:t>
      </w:r>
      <w:r w:rsidR="00CA4CC2">
        <w:rPr>
          <w:rFonts w:ascii="Times New Roman" w:eastAsia="Times New Roman" w:hAnsi="Times New Roman"/>
          <w:color w:val="000000"/>
          <w:sz w:val="24"/>
          <w:szCs w:val="24"/>
        </w:rPr>
        <w:t xml:space="preserve">mériterait d’être </w:t>
      </w:r>
      <w:r w:rsidR="00563B3D">
        <w:rPr>
          <w:rFonts w:ascii="Times New Roman" w:eastAsia="Times New Roman" w:hAnsi="Times New Roman"/>
          <w:color w:val="000000"/>
          <w:sz w:val="24"/>
          <w:szCs w:val="24"/>
        </w:rPr>
        <w:t>mené.</w:t>
      </w:r>
    </w:p>
    <w:p w:rsidR="00563B3D" w:rsidRDefault="00563B3D" w:rsidP="001A33C4">
      <w:pPr>
        <w:pStyle w:val="Index6"/>
        <w:numPr>
          <w:ilvl w:val="3"/>
          <w:numId w:val="32"/>
        </w:numPr>
        <w:spacing w:before="180" w:line="288" w:lineRule="auto"/>
        <w:ind w:left="284" w:hanging="284"/>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Le déblocage de la confiance dans les règles de vie en commun et dans notre système de redistribution fiscal et social</w:t>
      </w:r>
      <w:r>
        <w:rPr>
          <w:rFonts w:ascii="Times New Roman" w:eastAsia="Times New Roman" w:hAnsi="Times New Roman"/>
          <w:color w:val="000000"/>
          <w:sz w:val="24"/>
          <w:szCs w:val="24"/>
        </w:rPr>
        <w:t>.</w:t>
      </w:r>
    </w:p>
    <w:p w:rsidR="00563B3D" w:rsidRDefault="00563B3D" w:rsidP="001A33C4">
      <w:pPr>
        <w:pStyle w:val="Index6"/>
        <w:spacing w:before="120" w:line="288" w:lineRule="auto"/>
        <w:ind w:left="284"/>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Il pourrait notamment passer par </w:t>
      </w:r>
      <w:r>
        <w:rPr>
          <w:rFonts w:ascii="Times New Roman" w:eastAsia="Times New Roman" w:hAnsi="Times New Roman"/>
          <w:b/>
          <w:color w:val="000000"/>
          <w:sz w:val="24"/>
          <w:szCs w:val="24"/>
        </w:rPr>
        <w:t>la lutte contre les abus et les fraudes </w:t>
      </w:r>
      <w:r>
        <w:rPr>
          <w:rFonts w:ascii="Times New Roman" w:eastAsia="Times New Roman" w:hAnsi="Times New Roman"/>
          <w:color w:val="000000"/>
          <w:sz w:val="24"/>
          <w:szCs w:val="24"/>
        </w:rPr>
        <w:t xml:space="preserve">: ce thème, à contre-pied, </w:t>
      </w:r>
      <w:r w:rsidR="001A33C4">
        <w:rPr>
          <w:rFonts w:ascii="Times New Roman" w:eastAsia="Times New Roman" w:hAnsi="Times New Roman"/>
          <w:color w:val="000000"/>
          <w:sz w:val="24"/>
          <w:szCs w:val="24"/>
        </w:rPr>
        <w:t>correspond</w:t>
      </w:r>
      <w:r>
        <w:rPr>
          <w:rFonts w:ascii="Times New Roman" w:eastAsia="Times New Roman" w:hAnsi="Times New Roman"/>
          <w:color w:val="000000"/>
          <w:sz w:val="24"/>
          <w:szCs w:val="24"/>
        </w:rPr>
        <w:t xml:space="preserve"> à une demande particulièrement forte de l’opinion - y compris des sympathisants de gauche. Il </w:t>
      </w:r>
      <w:r w:rsidR="001A33C4">
        <w:rPr>
          <w:rFonts w:ascii="Times New Roman" w:eastAsia="Times New Roman" w:hAnsi="Times New Roman"/>
          <w:color w:val="000000"/>
          <w:sz w:val="24"/>
          <w:szCs w:val="24"/>
        </w:rPr>
        <w:t xml:space="preserve">pourrait être un élément important pour redonner un peu de légitimité aux </w:t>
      </w:r>
      <w:r w:rsidR="00CA4CC2">
        <w:rPr>
          <w:rFonts w:ascii="Times New Roman" w:eastAsia="Times New Roman" w:hAnsi="Times New Roman"/>
          <w:color w:val="000000"/>
          <w:sz w:val="24"/>
          <w:szCs w:val="24"/>
        </w:rPr>
        <w:t xml:space="preserve">grandes </w:t>
      </w:r>
      <w:r w:rsidR="001A33C4">
        <w:rPr>
          <w:rFonts w:ascii="Times New Roman" w:eastAsia="Times New Roman" w:hAnsi="Times New Roman"/>
          <w:color w:val="000000"/>
          <w:sz w:val="24"/>
          <w:szCs w:val="24"/>
        </w:rPr>
        <w:t xml:space="preserve">machines </w:t>
      </w:r>
      <w:r w:rsidR="00CA4CC2">
        <w:rPr>
          <w:rFonts w:ascii="Times New Roman" w:eastAsia="Times New Roman" w:hAnsi="Times New Roman"/>
          <w:color w:val="000000"/>
          <w:sz w:val="24"/>
          <w:szCs w:val="24"/>
        </w:rPr>
        <w:t>à redistribution fiscale et sociale</w:t>
      </w:r>
      <w:r w:rsidR="001A33C4">
        <w:rPr>
          <w:rFonts w:ascii="Times New Roman" w:eastAsia="Times New Roman" w:hAnsi="Times New Roman"/>
          <w:color w:val="000000"/>
          <w:sz w:val="24"/>
          <w:szCs w:val="24"/>
        </w:rPr>
        <w:t xml:space="preserve"> ; </w:t>
      </w:r>
      <w:r>
        <w:rPr>
          <w:rFonts w:ascii="Times New Roman" w:eastAsia="Times New Roman" w:hAnsi="Times New Roman"/>
          <w:color w:val="000000"/>
          <w:sz w:val="24"/>
          <w:szCs w:val="24"/>
        </w:rPr>
        <w:t>combattre la suspicion permanente vis-à-vis de l’autre</w:t>
      </w:r>
      <w:r w:rsidR="001A33C4">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 du voisin</w:t>
      </w:r>
      <w:r w:rsidR="001A33C4">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 qui empêche de construire des grands projets ; et rassurer les classes moyennes chez qui grandit le sentiment de financer toujours plus un système illisible dont elles sont </w:t>
      </w:r>
      <w:r w:rsidR="001A33C4">
        <w:rPr>
          <w:rFonts w:ascii="Times New Roman" w:eastAsia="Times New Roman" w:hAnsi="Times New Roman"/>
          <w:color w:val="000000"/>
          <w:sz w:val="24"/>
          <w:szCs w:val="24"/>
        </w:rPr>
        <w:t>persuadées</w:t>
      </w:r>
      <w:r>
        <w:rPr>
          <w:rFonts w:ascii="Times New Roman" w:eastAsia="Times New Roman" w:hAnsi="Times New Roman"/>
          <w:color w:val="000000"/>
          <w:sz w:val="24"/>
          <w:szCs w:val="24"/>
        </w:rPr>
        <w:t xml:space="preserve"> qu’elles ne bénéficieront jamais.</w:t>
      </w:r>
    </w:p>
    <w:p w:rsidR="00563B3D" w:rsidRDefault="00563B3D" w:rsidP="001A33C4">
      <w:pPr>
        <w:pStyle w:val="Index6"/>
        <w:numPr>
          <w:ilvl w:val="3"/>
          <w:numId w:val="32"/>
        </w:numPr>
        <w:spacing w:before="180" w:line="288" w:lineRule="auto"/>
        <w:ind w:left="284" w:hanging="284"/>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 xml:space="preserve">Enfin le « déblocage » </w:t>
      </w:r>
      <w:r w:rsidR="001A33C4">
        <w:rPr>
          <w:rFonts w:ascii="Times New Roman" w:eastAsia="Times New Roman" w:hAnsi="Times New Roman"/>
          <w:b/>
          <w:color w:val="000000"/>
          <w:sz w:val="24"/>
          <w:szCs w:val="24"/>
        </w:rPr>
        <w:t>de la situation des gens eux-mêmes </w:t>
      </w:r>
      <w:r w:rsidR="001A33C4">
        <w:rPr>
          <w:rFonts w:ascii="Times New Roman" w:eastAsia="Times New Roman" w:hAnsi="Times New Roman"/>
          <w:color w:val="000000"/>
          <w:sz w:val="24"/>
          <w:szCs w:val="24"/>
        </w:rPr>
        <w:t>: l</w:t>
      </w:r>
      <w:r>
        <w:rPr>
          <w:rFonts w:ascii="Times New Roman" w:eastAsia="Times New Roman" w:hAnsi="Times New Roman"/>
          <w:color w:val="000000"/>
          <w:sz w:val="24"/>
          <w:szCs w:val="24"/>
        </w:rPr>
        <w:t xml:space="preserve">e sentiment de surplace ne concerne pas que le pays, il concerne aussi les situations individuelles. </w:t>
      </w:r>
      <w:r w:rsidR="001A33C4">
        <w:rPr>
          <w:rFonts w:ascii="Times New Roman" w:eastAsia="Times New Roman" w:hAnsi="Times New Roman"/>
          <w:color w:val="000000"/>
          <w:sz w:val="24"/>
          <w:szCs w:val="24"/>
        </w:rPr>
        <w:t>L’action du gouvernement devrait viser à</w:t>
      </w:r>
      <w:r>
        <w:rPr>
          <w:rFonts w:ascii="Times New Roman" w:eastAsia="Times New Roman" w:hAnsi="Times New Roman"/>
          <w:color w:val="000000"/>
          <w:sz w:val="24"/>
          <w:szCs w:val="24"/>
        </w:rPr>
        <w:t xml:space="preserve"> </w:t>
      </w:r>
      <w:r w:rsidRPr="00A141FA">
        <w:rPr>
          <w:rFonts w:ascii="Times New Roman" w:eastAsia="Times New Roman" w:hAnsi="Times New Roman"/>
          <w:b/>
          <w:color w:val="000000"/>
          <w:sz w:val="24"/>
          <w:szCs w:val="24"/>
        </w:rPr>
        <w:t>redonner à chacun « l’espoir d’une ascension »</w:t>
      </w:r>
      <w:r>
        <w:rPr>
          <w:rFonts w:ascii="Times New Roman" w:eastAsia="Times New Roman" w:hAnsi="Times New Roman"/>
          <w:color w:val="000000"/>
          <w:sz w:val="24"/>
          <w:szCs w:val="24"/>
        </w:rPr>
        <w:t xml:space="preserve">, alors </w:t>
      </w:r>
      <w:r w:rsidR="00A141FA">
        <w:rPr>
          <w:rFonts w:ascii="Times New Roman" w:eastAsia="Times New Roman" w:hAnsi="Times New Roman"/>
          <w:color w:val="000000"/>
          <w:sz w:val="24"/>
          <w:szCs w:val="24"/>
        </w:rPr>
        <w:t>même</w:t>
      </w:r>
      <w:r>
        <w:rPr>
          <w:rFonts w:ascii="Times New Roman" w:eastAsia="Times New Roman" w:hAnsi="Times New Roman"/>
          <w:color w:val="000000"/>
          <w:sz w:val="24"/>
          <w:szCs w:val="24"/>
        </w:rPr>
        <w:t xml:space="preserve"> </w:t>
      </w:r>
      <w:r w:rsidR="00A141FA">
        <w:rPr>
          <w:rFonts w:ascii="Times New Roman" w:eastAsia="Times New Roman" w:hAnsi="Times New Roman"/>
          <w:color w:val="000000"/>
          <w:sz w:val="24"/>
          <w:szCs w:val="24"/>
        </w:rPr>
        <w:t xml:space="preserve">que, </w:t>
      </w:r>
      <w:r>
        <w:rPr>
          <w:rFonts w:ascii="Times New Roman" w:eastAsia="Times New Roman" w:hAnsi="Times New Roman"/>
          <w:color w:val="000000"/>
          <w:sz w:val="24"/>
          <w:szCs w:val="24"/>
        </w:rPr>
        <w:t>pour beaucoup</w:t>
      </w:r>
      <w:r w:rsidR="00A141FA">
        <w:rPr>
          <w:rFonts w:ascii="Times New Roman" w:eastAsia="Times New Roman" w:hAnsi="Times New Roman"/>
          <w:color w:val="000000"/>
          <w:sz w:val="24"/>
          <w:szCs w:val="24"/>
        </w:rPr>
        <w:t>,</w:t>
      </w:r>
      <w:r>
        <w:rPr>
          <w:rFonts w:ascii="Times New Roman" w:eastAsia="Times New Roman" w:hAnsi="Times New Roman"/>
          <w:color w:val="000000"/>
          <w:sz w:val="24"/>
          <w:szCs w:val="24"/>
        </w:rPr>
        <w:t> </w:t>
      </w:r>
      <w:r w:rsidR="00CA4CC2">
        <w:rPr>
          <w:rFonts w:ascii="Times New Roman" w:eastAsia="Times New Roman" w:hAnsi="Times New Roman"/>
          <w:color w:val="000000"/>
          <w:sz w:val="24"/>
          <w:szCs w:val="24"/>
        </w:rPr>
        <w:t xml:space="preserve">nous </w:t>
      </w:r>
      <w:r>
        <w:rPr>
          <w:rFonts w:ascii="Times New Roman" w:eastAsia="Times New Roman" w:hAnsi="Times New Roman"/>
          <w:color w:val="000000"/>
          <w:sz w:val="24"/>
          <w:szCs w:val="24"/>
        </w:rPr>
        <w:t>fai</w:t>
      </w:r>
      <w:r w:rsidR="00CA4CC2">
        <w:rPr>
          <w:rFonts w:ascii="Times New Roman" w:eastAsia="Times New Roman" w:hAnsi="Times New Roman"/>
          <w:color w:val="000000"/>
          <w:sz w:val="24"/>
          <w:szCs w:val="24"/>
        </w:rPr>
        <w:t>sons</w:t>
      </w:r>
      <w:r w:rsidR="00A141FA">
        <w:rPr>
          <w:rFonts w:ascii="Times New Roman" w:eastAsia="Times New Roman" w:hAnsi="Times New Roman"/>
          <w:color w:val="000000"/>
          <w:sz w:val="24"/>
          <w:szCs w:val="24"/>
        </w:rPr>
        <w:t xml:space="preserve"> aujourd’hui</w:t>
      </w:r>
      <w:r>
        <w:rPr>
          <w:rFonts w:ascii="Times New Roman" w:eastAsia="Times New Roman" w:hAnsi="Times New Roman"/>
          <w:color w:val="000000"/>
          <w:sz w:val="24"/>
          <w:szCs w:val="24"/>
        </w:rPr>
        <w:t xml:space="preserve"> partie des facteurs qui </w:t>
      </w:r>
      <w:r>
        <w:rPr>
          <w:rFonts w:ascii="Times New Roman" w:eastAsia="Times New Roman" w:hAnsi="Times New Roman"/>
          <w:i/>
          <w:color w:val="000000"/>
          <w:sz w:val="24"/>
          <w:szCs w:val="24"/>
        </w:rPr>
        <w:t>empêchent</w:t>
      </w:r>
      <w:r>
        <w:rPr>
          <w:rFonts w:ascii="Times New Roman" w:eastAsia="Times New Roman" w:hAnsi="Times New Roman"/>
          <w:color w:val="000000"/>
          <w:sz w:val="24"/>
          <w:szCs w:val="24"/>
        </w:rPr>
        <w:t xml:space="preserve"> un rebond :</w:t>
      </w:r>
    </w:p>
    <w:p w:rsidR="00A141FA" w:rsidRPr="00A141FA" w:rsidRDefault="00563B3D" w:rsidP="00A141FA">
      <w:pPr>
        <w:pStyle w:val="Index6"/>
        <w:numPr>
          <w:ilvl w:val="0"/>
          <w:numId w:val="32"/>
        </w:numPr>
        <w:spacing w:before="120" w:line="288" w:lineRule="auto"/>
        <w:ind w:left="567" w:hanging="283"/>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 xml:space="preserve">Montrer que l’on ne relâche </w:t>
      </w:r>
      <w:r w:rsidR="00A141FA">
        <w:rPr>
          <w:rFonts w:ascii="Times New Roman" w:eastAsia="Times New Roman" w:hAnsi="Times New Roman"/>
          <w:i/>
          <w:color w:val="000000"/>
          <w:sz w:val="24"/>
          <w:szCs w:val="24"/>
        </w:rPr>
        <w:t>jamais la pression sur l’emploi.</w:t>
      </w:r>
      <w:r w:rsidR="00A141FA">
        <w:rPr>
          <w:rFonts w:ascii="Times New Roman" w:eastAsia="Times New Roman" w:hAnsi="Times New Roman"/>
          <w:color w:val="000000"/>
          <w:sz w:val="24"/>
          <w:szCs w:val="24"/>
        </w:rPr>
        <w:t xml:space="preserve"> L</w:t>
      </w:r>
      <w:r>
        <w:rPr>
          <w:rFonts w:ascii="Times New Roman" w:eastAsia="Times New Roman" w:hAnsi="Times New Roman"/>
          <w:color w:val="000000"/>
          <w:sz w:val="24"/>
          <w:szCs w:val="24"/>
        </w:rPr>
        <w:t>’opinion est particulièrement incrédule sur ce thème</w:t>
      </w:r>
      <w:r w:rsidR="00A141FA">
        <w:rPr>
          <w:rFonts w:ascii="Times New Roman" w:eastAsia="Times New Roman" w:hAnsi="Times New Roman"/>
          <w:color w:val="000000"/>
          <w:sz w:val="24"/>
          <w:szCs w:val="24"/>
        </w:rPr>
        <w:t xml:space="preserve"> et il y a sans doute en termes d’opinion peu de positif à attendre d’actions nouvelles, mais l’on nous reprocherait lourdement d’abandonner le combat si l’on donnait l’impression de relâcher le mouvement.</w:t>
      </w:r>
    </w:p>
    <w:p w:rsidR="00563B3D" w:rsidRDefault="00A141FA" w:rsidP="00A141FA">
      <w:pPr>
        <w:pStyle w:val="Index6"/>
        <w:spacing w:before="120" w:line="288" w:lineRule="auto"/>
        <w:ind w:left="567"/>
        <w:jc w:val="both"/>
        <w:rPr>
          <w:rFonts w:ascii="Times New Roman" w:eastAsia="Times New Roman" w:hAnsi="Times New Roman"/>
          <w:i/>
          <w:color w:val="000000"/>
          <w:sz w:val="24"/>
          <w:szCs w:val="24"/>
        </w:rPr>
      </w:pPr>
      <w:r>
        <w:rPr>
          <w:rFonts w:ascii="Times New Roman" w:eastAsia="Times New Roman" w:hAnsi="Times New Roman"/>
          <w:color w:val="000000"/>
          <w:sz w:val="24"/>
          <w:szCs w:val="24"/>
        </w:rPr>
        <w:t>L</w:t>
      </w:r>
      <w:r w:rsidR="00563B3D">
        <w:rPr>
          <w:rFonts w:ascii="Times New Roman" w:eastAsia="Times New Roman" w:hAnsi="Times New Roman"/>
          <w:color w:val="000000"/>
          <w:sz w:val="24"/>
          <w:szCs w:val="24"/>
        </w:rPr>
        <w:t>es négociation</w:t>
      </w:r>
      <w:r w:rsidR="00CA4CC2">
        <w:rPr>
          <w:rFonts w:ascii="Times New Roman" w:eastAsia="Times New Roman" w:hAnsi="Times New Roman"/>
          <w:color w:val="000000"/>
          <w:sz w:val="24"/>
          <w:szCs w:val="24"/>
        </w:rPr>
        <w:t>s sociales de la rentrée (rendre</w:t>
      </w:r>
      <w:r w:rsidR="00563B3D">
        <w:rPr>
          <w:rFonts w:ascii="Times New Roman" w:eastAsia="Times New Roman" w:hAnsi="Times New Roman"/>
          <w:color w:val="000000"/>
          <w:sz w:val="24"/>
          <w:szCs w:val="24"/>
        </w:rPr>
        <w:t xml:space="preserve"> plus efficace un droit compliqué qui ne </w:t>
      </w:r>
      <w:r w:rsidR="00CA4CC2">
        <w:rPr>
          <w:rFonts w:ascii="Times New Roman" w:eastAsia="Times New Roman" w:hAnsi="Times New Roman"/>
          <w:color w:val="000000"/>
          <w:sz w:val="24"/>
          <w:szCs w:val="24"/>
        </w:rPr>
        <w:t>protè</w:t>
      </w:r>
      <w:r w:rsidR="00563B3D">
        <w:rPr>
          <w:rFonts w:ascii="Times New Roman" w:eastAsia="Times New Roman" w:hAnsi="Times New Roman"/>
          <w:color w:val="000000"/>
          <w:sz w:val="24"/>
          <w:szCs w:val="24"/>
        </w:rPr>
        <w:t>ge</w:t>
      </w:r>
      <w:r w:rsidR="00CA4CC2">
        <w:rPr>
          <w:rFonts w:ascii="Times New Roman" w:eastAsia="Times New Roman" w:hAnsi="Times New Roman"/>
          <w:color w:val="000000"/>
          <w:sz w:val="24"/>
          <w:szCs w:val="24"/>
        </w:rPr>
        <w:t xml:space="preserve"> plus</w:t>
      </w:r>
      <w:r w:rsidR="00563B3D">
        <w:rPr>
          <w:rFonts w:ascii="Times New Roman" w:eastAsia="Times New Roman" w:hAnsi="Times New Roman"/>
          <w:color w:val="000000"/>
          <w:sz w:val="24"/>
          <w:szCs w:val="24"/>
        </w:rPr>
        <w:t xml:space="preserve"> correctement les salariés mais freine l’embauche</w:t>
      </w:r>
      <w:r w:rsidR="00CA4CC2">
        <w:rPr>
          <w:rFonts w:ascii="Times New Roman" w:eastAsia="Times New Roman" w:hAnsi="Times New Roman"/>
          <w:color w:val="000000"/>
          <w:sz w:val="24"/>
          <w:szCs w:val="24"/>
        </w:rPr>
        <w:t xml:space="preserve"> devrait être compris</w:t>
      </w:r>
      <w:r w:rsidR="00563B3D">
        <w:rPr>
          <w:rFonts w:ascii="Times New Roman" w:eastAsia="Times New Roman" w:hAnsi="Times New Roman"/>
          <w:color w:val="000000"/>
          <w:sz w:val="24"/>
          <w:szCs w:val="24"/>
        </w:rPr>
        <w:t>) et la séquence sur l’apprentissage (</w:t>
      </w:r>
      <w:r>
        <w:rPr>
          <w:rFonts w:ascii="Times New Roman" w:eastAsia="Times New Roman" w:hAnsi="Times New Roman"/>
          <w:color w:val="000000"/>
          <w:sz w:val="24"/>
          <w:szCs w:val="24"/>
        </w:rPr>
        <w:t>perçu selon une étude CSA</w:t>
      </w:r>
      <w:r w:rsidR="00563B3D">
        <w:rPr>
          <w:rFonts w:ascii="Times New Roman" w:eastAsia="Times New Roman" w:hAnsi="Times New Roman"/>
          <w:color w:val="000000"/>
          <w:sz w:val="24"/>
          <w:szCs w:val="24"/>
        </w:rPr>
        <w:t xml:space="preserve"> comme un accès efficace à l’emploi</w:t>
      </w:r>
      <w:r>
        <w:rPr>
          <w:rFonts w:ascii="Times New Roman" w:eastAsia="Times New Roman" w:hAnsi="Times New Roman"/>
          <w:color w:val="000000"/>
          <w:sz w:val="24"/>
          <w:szCs w:val="24"/>
        </w:rPr>
        <w:t>,</w:t>
      </w:r>
      <w:r w:rsidR="00563B3D">
        <w:rPr>
          <w:rFonts w:ascii="Times New Roman" w:eastAsia="Times New Roman" w:hAnsi="Times New Roman"/>
          <w:color w:val="000000"/>
          <w:sz w:val="24"/>
          <w:szCs w:val="24"/>
        </w:rPr>
        <w:t xml:space="preserve"> mais pour lesquels les clichés </w:t>
      </w:r>
      <w:r>
        <w:rPr>
          <w:rFonts w:ascii="Times New Roman" w:eastAsia="Times New Roman" w:hAnsi="Times New Roman"/>
          <w:color w:val="000000"/>
          <w:sz w:val="24"/>
          <w:szCs w:val="24"/>
        </w:rPr>
        <w:t xml:space="preserve">négatifs </w:t>
      </w:r>
      <w:r w:rsidR="00563B3D">
        <w:rPr>
          <w:rFonts w:ascii="Times New Roman" w:eastAsia="Times New Roman" w:hAnsi="Times New Roman"/>
          <w:color w:val="000000"/>
          <w:sz w:val="24"/>
          <w:szCs w:val="24"/>
        </w:rPr>
        <w:t>ont la vie dure) pourraient souligner que nous continuons à chercher des solutions.</w:t>
      </w:r>
    </w:p>
    <w:p w:rsidR="00563B3D" w:rsidRDefault="00563B3D" w:rsidP="00A141FA">
      <w:pPr>
        <w:pStyle w:val="Index6"/>
        <w:numPr>
          <w:ilvl w:val="0"/>
          <w:numId w:val="32"/>
        </w:numPr>
        <w:spacing w:before="120" w:line="288" w:lineRule="auto"/>
        <w:ind w:left="567" w:hanging="283"/>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Repren</w:t>
      </w:r>
      <w:r w:rsidR="00A141FA">
        <w:rPr>
          <w:rFonts w:ascii="Times New Roman" w:eastAsia="Times New Roman" w:hAnsi="Times New Roman"/>
          <w:i/>
          <w:color w:val="000000"/>
          <w:sz w:val="24"/>
          <w:szCs w:val="24"/>
        </w:rPr>
        <w:t>dre le sujet du pouvoir d’achat.</w:t>
      </w:r>
      <w:r>
        <w:rPr>
          <w:rFonts w:ascii="Times New Roman" w:eastAsia="Times New Roman" w:hAnsi="Times New Roman"/>
          <w:color w:val="000000"/>
          <w:sz w:val="24"/>
          <w:szCs w:val="24"/>
        </w:rPr>
        <w:t xml:space="preserve"> </w:t>
      </w:r>
      <w:r w:rsidR="00CC3F6A">
        <w:rPr>
          <w:rFonts w:ascii="Times New Roman" w:eastAsia="Times New Roman" w:hAnsi="Times New Roman"/>
          <w:color w:val="000000"/>
          <w:sz w:val="24"/>
          <w:szCs w:val="24"/>
        </w:rPr>
        <w:t>Nous pourrions en parler</w:t>
      </w:r>
      <w:r w:rsidR="00CA4CC2">
        <w:rPr>
          <w:rFonts w:ascii="Times New Roman" w:eastAsia="Times New Roman" w:hAnsi="Times New Roman"/>
          <w:color w:val="000000"/>
          <w:sz w:val="24"/>
          <w:szCs w:val="24"/>
        </w:rPr>
        <w:t xml:space="preserve"> </w:t>
      </w:r>
      <w:r w:rsidR="00CC3F6A">
        <w:rPr>
          <w:rFonts w:ascii="Times New Roman" w:eastAsia="Times New Roman" w:hAnsi="Times New Roman"/>
          <w:color w:val="000000"/>
          <w:sz w:val="24"/>
          <w:szCs w:val="24"/>
        </w:rPr>
        <w:t>par le biais des « </w:t>
      </w:r>
      <w:r w:rsidR="00CC3F6A" w:rsidRPr="006F5481">
        <w:rPr>
          <w:rFonts w:ascii="Times New Roman" w:eastAsia="Times New Roman" w:hAnsi="Times New Roman"/>
          <w:i/>
          <w:color w:val="000000"/>
          <w:sz w:val="24"/>
          <w:szCs w:val="24"/>
        </w:rPr>
        <w:t>dépenses contraintes</w:t>
      </w:r>
      <w:r w:rsidR="00CC3F6A">
        <w:rPr>
          <w:rFonts w:ascii="Times New Roman" w:eastAsia="Times New Roman" w:hAnsi="Times New Roman"/>
          <w:color w:val="000000"/>
          <w:sz w:val="24"/>
          <w:szCs w:val="24"/>
        </w:rPr>
        <w:t xml:space="preserve"> » (logement, électricité, eau, téléphone, …), qui </w:t>
      </w:r>
      <w:r w:rsidR="006F5481">
        <w:rPr>
          <w:rFonts w:ascii="Times New Roman" w:eastAsia="Times New Roman" w:hAnsi="Times New Roman"/>
          <w:color w:val="000000"/>
          <w:sz w:val="24"/>
          <w:szCs w:val="24"/>
        </w:rPr>
        <w:t>sont</w:t>
      </w:r>
      <w:r w:rsidR="00CC3F6A">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l’un des </w:t>
      </w:r>
      <w:r w:rsidR="006F5481">
        <w:rPr>
          <w:rFonts w:ascii="Times New Roman" w:eastAsia="Times New Roman" w:hAnsi="Times New Roman"/>
          <w:color w:val="000000"/>
          <w:sz w:val="24"/>
          <w:szCs w:val="24"/>
        </w:rPr>
        <w:t xml:space="preserve">grands </w:t>
      </w:r>
      <w:r>
        <w:rPr>
          <w:rFonts w:ascii="Times New Roman" w:eastAsia="Times New Roman" w:hAnsi="Times New Roman"/>
          <w:color w:val="000000"/>
          <w:sz w:val="24"/>
          <w:szCs w:val="24"/>
        </w:rPr>
        <w:t>ressorts du sentiment de restrictio</w:t>
      </w:r>
      <w:r w:rsidR="0049164F">
        <w:rPr>
          <w:rFonts w:ascii="Times New Roman" w:eastAsia="Times New Roman" w:hAnsi="Times New Roman"/>
          <w:color w:val="000000"/>
          <w:sz w:val="24"/>
          <w:szCs w:val="24"/>
        </w:rPr>
        <w:t>n budgétaire :</w:t>
      </w:r>
      <w:r w:rsidR="006F5481">
        <w:rPr>
          <w:rFonts w:ascii="Times New Roman" w:eastAsia="Times New Roman" w:hAnsi="Times New Roman"/>
          <w:color w:val="000000"/>
          <w:sz w:val="24"/>
          <w:szCs w:val="24"/>
        </w:rPr>
        <w:t xml:space="preserve"> ces « </w:t>
      </w:r>
      <w:r w:rsidR="006F5481" w:rsidRPr="006F5481">
        <w:rPr>
          <w:rFonts w:ascii="Times New Roman" w:eastAsia="Times New Roman" w:hAnsi="Times New Roman"/>
          <w:i/>
          <w:color w:val="000000"/>
          <w:sz w:val="24"/>
          <w:szCs w:val="24"/>
        </w:rPr>
        <w:t>frais fixes</w:t>
      </w:r>
      <w:r w:rsidR="006F5481">
        <w:rPr>
          <w:rFonts w:ascii="Times New Roman" w:eastAsia="Times New Roman" w:hAnsi="Times New Roman"/>
          <w:color w:val="000000"/>
          <w:sz w:val="24"/>
          <w:szCs w:val="24"/>
        </w:rPr>
        <w:t> » sont perçus</w:t>
      </w:r>
      <w:r>
        <w:rPr>
          <w:rFonts w:ascii="Times New Roman" w:eastAsia="Times New Roman" w:hAnsi="Times New Roman"/>
          <w:color w:val="000000"/>
          <w:sz w:val="24"/>
          <w:szCs w:val="24"/>
        </w:rPr>
        <w:t xml:space="preserve"> comme augmentant plus rapidement que le revenu</w:t>
      </w:r>
      <w:r w:rsidR="006F5481">
        <w:rPr>
          <w:rFonts w:ascii="Times New Roman" w:eastAsia="Times New Roman" w:hAnsi="Times New Roman"/>
          <w:color w:val="000000"/>
          <w:sz w:val="24"/>
          <w:szCs w:val="24"/>
        </w:rPr>
        <w:t xml:space="preserve"> et</w:t>
      </w:r>
      <w:r>
        <w:rPr>
          <w:rFonts w:ascii="Times New Roman" w:eastAsia="Times New Roman" w:hAnsi="Times New Roman"/>
          <w:color w:val="000000"/>
          <w:sz w:val="24"/>
          <w:szCs w:val="24"/>
        </w:rPr>
        <w:t xml:space="preserve"> mangeant progressivement</w:t>
      </w:r>
      <w:r w:rsidR="0049164F">
        <w:rPr>
          <w:rFonts w:ascii="Times New Roman" w:eastAsia="Times New Roman" w:hAnsi="Times New Roman"/>
          <w:color w:val="000000"/>
          <w:sz w:val="24"/>
          <w:szCs w:val="24"/>
        </w:rPr>
        <w:t xml:space="preserve"> les maigres marges qui permett</w:t>
      </w:r>
      <w:r>
        <w:rPr>
          <w:rFonts w:ascii="Times New Roman" w:eastAsia="Times New Roman" w:hAnsi="Times New Roman"/>
          <w:color w:val="000000"/>
          <w:sz w:val="24"/>
          <w:szCs w:val="24"/>
        </w:rPr>
        <w:t>aient d’envisager une amélioration de sa condition.</w:t>
      </w:r>
    </w:p>
    <w:p w:rsidR="00563B3D" w:rsidRDefault="00563B3D" w:rsidP="005F42E1">
      <w:pPr>
        <w:pStyle w:val="Index6"/>
        <w:spacing w:before="120" w:line="288" w:lineRule="auto"/>
        <w:ind w:left="567"/>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Des actes symboliques sur ces </w:t>
      </w:r>
      <w:r w:rsidR="006F5481">
        <w:rPr>
          <w:rFonts w:ascii="Times New Roman" w:eastAsia="Times New Roman" w:hAnsi="Times New Roman"/>
          <w:color w:val="000000"/>
          <w:sz w:val="24"/>
          <w:szCs w:val="24"/>
        </w:rPr>
        <w:t>« </w:t>
      </w:r>
      <w:r w:rsidRPr="006F5481">
        <w:rPr>
          <w:rFonts w:ascii="Times New Roman" w:eastAsia="Times New Roman" w:hAnsi="Times New Roman"/>
          <w:i/>
          <w:color w:val="000000"/>
          <w:sz w:val="24"/>
          <w:szCs w:val="24"/>
        </w:rPr>
        <w:t>dépenses contraintes</w:t>
      </w:r>
      <w:r w:rsidR="006F5481">
        <w:rPr>
          <w:rFonts w:ascii="Times New Roman" w:eastAsia="Times New Roman" w:hAnsi="Times New Roman"/>
          <w:color w:val="000000"/>
          <w:sz w:val="24"/>
          <w:szCs w:val="24"/>
        </w:rPr>
        <w:t xml:space="preserve"> » </w:t>
      </w:r>
      <w:r>
        <w:rPr>
          <w:rFonts w:ascii="Times New Roman" w:eastAsia="Times New Roman" w:hAnsi="Times New Roman"/>
          <w:color w:val="000000"/>
          <w:sz w:val="24"/>
          <w:szCs w:val="24"/>
        </w:rPr>
        <w:t>dans les projets de loi énergie, économie, ou sur le logement, auraient</w:t>
      </w:r>
      <w:r w:rsidR="006F5481">
        <w:rPr>
          <w:rFonts w:ascii="Times New Roman" w:eastAsia="Times New Roman" w:hAnsi="Times New Roman"/>
          <w:color w:val="000000"/>
          <w:sz w:val="24"/>
          <w:szCs w:val="24"/>
        </w:rPr>
        <w:t xml:space="preserve"> dès lors</w:t>
      </w:r>
      <w:r>
        <w:rPr>
          <w:rFonts w:ascii="Times New Roman" w:eastAsia="Times New Roman" w:hAnsi="Times New Roman"/>
          <w:color w:val="000000"/>
          <w:sz w:val="24"/>
          <w:szCs w:val="24"/>
        </w:rPr>
        <w:t xml:space="preserve"> de fortes chances de marquer l’opinion.</w:t>
      </w:r>
    </w:p>
    <w:p w:rsidR="00563B3D" w:rsidRDefault="0049164F" w:rsidP="00A141FA">
      <w:pPr>
        <w:pStyle w:val="Index6"/>
        <w:numPr>
          <w:ilvl w:val="0"/>
          <w:numId w:val="32"/>
        </w:numPr>
        <w:spacing w:before="120" w:line="288" w:lineRule="auto"/>
        <w:ind w:left="567" w:hanging="283"/>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Répondre aux</w:t>
      </w:r>
      <w:r w:rsidR="006F5481">
        <w:rPr>
          <w:rFonts w:ascii="Times New Roman" w:eastAsia="Times New Roman" w:hAnsi="Times New Roman"/>
          <w:i/>
          <w:color w:val="000000"/>
          <w:sz w:val="24"/>
          <w:szCs w:val="24"/>
        </w:rPr>
        <w:t xml:space="preserve"> attentes du</w:t>
      </w:r>
      <w:r w:rsidR="00563B3D">
        <w:rPr>
          <w:rFonts w:ascii="Times New Roman" w:eastAsia="Times New Roman" w:hAnsi="Times New Roman"/>
          <w:i/>
          <w:color w:val="000000"/>
          <w:sz w:val="24"/>
          <w:szCs w:val="24"/>
        </w:rPr>
        <w:t xml:space="preserve"> quotidien</w:t>
      </w:r>
      <w:r w:rsidR="00563B3D">
        <w:rPr>
          <w:rFonts w:ascii="Times New Roman" w:eastAsia="Times New Roman" w:hAnsi="Times New Roman"/>
          <w:color w:val="000000"/>
          <w:sz w:val="24"/>
          <w:szCs w:val="24"/>
        </w:rPr>
        <w:t xml:space="preserve"> : parmi les grandes attentes de l’opinion figure </w:t>
      </w:r>
      <w:r w:rsidR="00563B3D">
        <w:rPr>
          <w:rFonts w:ascii="Times New Roman" w:eastAsia="Times New Roman" w:hAnsi="Times New Roman"/>
          <w:i/>
          <w:color w:val="000000"/>
          <w:sz w:val="24"/>
          <w:szCs w:val="24"/>
        </w:rPr>
        <w:t>l’école</w:t>
      </w:r>
      <w:r w:rsidR="00563B3D">
        <w:rPr>
          <w:rFonts w:ascii="Times New Roman" w:eastAsia="Times New Roman" w:hAnsi="Times New Roman"/>
          <w:color w:val="000000"/>
          <w:sz w:val="24"/>
          <w:szCs w:val="24"/>
        </w:rPr>
        <w:t xml:space="preserve"> qui reste l’espoir d’un avenir meilleur - incontournable à la rentrée -</w:t>
      </w:r>
      <w:r w:rsidR="006F5481">
        <w:rPr>
          <w:rFonts w:ascii="Times New Roman" w:eastAsia="Times New Roman" w:hAnsi="Times New Roman"/>
          <w:color w:val="000000"/>
          <w:sz w:val="24"/>
          <w:szCs w:val="24"/>
        </w:rPr>
        <w:t> ;</w:t>
      </w:r>
      <w:r w:rsidR="00563B3D">
        <w:rPr>
          <w:rFonts w:ascii="Times New Roman" w:eastAsia="Times New Roman" w:hAnsi="Times New Roman"/>
          <w:color w:val="000000"/>
          <w:sz w:val="24"/>
          <w:szCs w:val="24"/>
        </w:rPr>
        <w:t xml:space="preserve"> et parmi les grandes angoisses </w:t>
      </w:r>
      <w:r w:rsidR="00563B3D">
        <w:rPr>
          <w:rFonts w:ascii="Times New Roman" w:eastAsia="Times New Roman" w:hAnsi="Times New Roman"/>
          <w:i/>
          <w:color w:val="000000"/>
          <w:sz w:val="24"/>
          <w:szCs w:val="24"/>
        </w:rPr>
        <w:t>la santé</w:t>
      </w:r>
      <w:r w:rsidR="00563B3D">
        <w:rPr>
          <w:rFonts w:ascii="Times New Roman" w:eastAsia="Times New Roman" w:hAnsi="Times New Roman"/>
          <w:color w:val="000000"/>
          <w:sz w:val="24"/>
          <w:szCs w:val="24"/>
        </w:rPr>
        <w:t xml:space="preserve"> (et les conditions de vieillissement) et les craintes diffuses d’un </w:t>
      </w:r>
      <w:r w:rsidR="00563B3D">
        <w:rPr>
          <w:rFonts w:ascii="Times New Roman" w:eastAsia="Times New Roman" w:hAnsi="Times New Roman"/>
          <w:i/>
          <w:color w:val="000000"/>
          <w:sz w:val="24"/>
          <w:szCs w:val="24"/>
        </w:rPr>
        <w:t>abandon</w:t>
      </w:r>
      <w:r w:rsidR="006F5481">
        <w:rPr>
          <w:rFonts w:ascii="Times New Roman" w:eastAsia="Times New Roman" w:hAnsi="Times New Roman"/>
          <w:i/>
          <w:color w:val="000000"/>
          <w:sz w:val="24"/>
          <w:szCs w:val="24"/>
        </w:rPr>
        <w:t> </w:t>
      </w:r>
      <w:r w:rsidR="006F5481">
        <w:rPr>
          <w:rFonts w:ascii="Times New Roman" w:eastAsia="Times New Roman" w:hAnsi="Times New Roman"/>
          <w:color w:val="000000"/>
          <w:sz w:val="24"/>
          <w:szCs w:val="24"/>
        </w:rPr>
        <w:t>:</w:t>
      </w:r>
      <w:r w:rsidR="00563B3D">
        <w:rPr>
          <w:rFonts w:ascii="Times New Roman" w:eastAsia="Times New Roman" w:hAnsi="Times New Roman"/>
          <w:color w:val="000000"/>
          <w:sz w:val="24"/>
          <w:szCs w:val="24"/>
        </w:rPr>
        <w:t xml:space="preserve"> les projets de loi santé et les assises de la ruralité pourraient être présentés dans ce cadre.</w:t>
      </w:r>
    </w:p>
    <w:p w:rsidR="00563B3D" w:rsidRDefault="0049164F">
      <w:pPr>
        <w:pStyle w:val="Index6"/>
        <w:numPr>
          <w:ilvl w:val="0"/>
          <w:numId w:val="25"/>
        </w:numPr>
        <w:tabs>
          <w:tab w:val="left" w:pos="284"/>
        </w:tabs>
        <w:spacing w:before="240" w:line="288" w:lineRule="auto"/>
        <w:ind w:left="0" w:firstLine="0"/>
        <w:jc w:val="both"/>
        <w:rPr>
          <w:rFonts w:ascii="Times New Roman" w:eastAsia="Times New Roman" w:hAnsi="Times New Roman"/>
          <w:i/>
          <w:color w:val="000000"/>
          <w:sz w:val="24"/>
          <w:szCs w:val="24"/>
        </w:rPr>
      </w:pPr>
      <w:r>
        <w:rPr>
          <w:rFonts w:ascii="Times New Roman" w:eastAsia="Times New Roman" w:hAnsi="Times New Roman"/>
          <w:b/>
          <w:color w:val="000000"/>
          <w:sz w:val="24"/>
          <w:szCs w:val="24"/>
        </w:rPr>
        <w:t>L</w:t>
      </w:r>
      <w:r w:rsidR="00563B3D">
        <w:rPr>
          <w:rFonts w:ascii="Times New Roman" w:eastAsia="Times New Roman" w:hAnsi="Times New Roman"/>
          <w:b/>
          <w:color w:val="000000"/>
          <w:sz w:val="24"/>
          <w:szCs w:val="24"/>
        </w:rPr>
        <w:t>e PM devrait sans doute rester en première ligne</w:t>
      </w:r>
      <w:r>
        <w:rPr>
          <w:rFonts w:ascii="Times New Roman" w:eastAsia="Times New Roman" w:hAnsi="Times New Roman"/>
          <w:b/>
          <w:color w:val="000000"/>
          <w:sz w:val="24"/>
          <w:szCs w:val="24"/>
        </w:rPr>
        <w:t xml:space="preserve"> dans cette action contre les points de blocage</w:t>
      </w:r>
      <w:r w:rsidRPr="0049164F">
        <w:rPr>
          <w:rFonts w:ascii="Times New Roman" w:eastAsia="Times New Roman" w:hAnsi="Times New Roman"/>
          <w:color w:val="000000"/>
          <w:sz w:val="24"/>
          <w:szCs w:val="24"/>
        </w:rPr>
        <w:t> :</w:t>
      </w:r>
      <w:r w:rsidR="006F5481">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sa</w:t>
      </w:r>
      <w:r w:rsidR="00563B3D">
        <w:rPr>
          <w:rFonts w:ascii="Times New Roman" w:eastAsia="Times New Roman" w:hAnsi="Times New Roman"/>
          <w:color w:val="000000"/>
          <w:sz w:val="24"/>
          <w:szCs w:val="24"/>
        </w:rPr>
        <w:t xml:space="preserve"> sphère « naturelle »</w:t>
      </w:r>
      <w:r w:rsidR="006F5481">
        <w:rPr>
          <w:rFonts w:ascii="Times New Roman" w:eastAsia="Times New Roman" w:hAnsi="Times New Roman"/>
          <w:color w:val="000000"/>
          <w:sz w:val="24"/>
          <w:szCs w:val="24"/>
        </w:rPr>
        <w:t xml:space="preserve"> aux yeux de l’opinion</w:t>
      </w:r>
      <w:r w:rsidR="00563B3D">
        <w:rPr>
          <w:rFonts w:ascii="Times New Roman" w:eastAsia="Times New Roman" w:hAnsi="Times New Roman"/>
          <w:color w:val="000000"/>
          <w:sz w:val="24"/>
          <w:szCs w:val="24"/>
        </w:rPr>
        <w:t xml:space="preserve"> est celle des politi</w:t>
      </w:r>
      <w:r w:rsidR="006F5481">
        <w:rPr>
          <w:rFonts w:ascii="Times New Roman" w:eastAsia="Times New Roman" w:hAnsi="Times New Roman"/>
          <w:color w:val="000000"/>
          <w:sz w:val="24"/>
          <w:szCs w:val="24"/>
        </w:rPr>
        <w:t xml:space="preserve">ques publiques et des décisions - </w:t>
      </w:r>
      <w:r w:rsidR="00563B3D">
        <w:rPr>
          <w:rFonts w:ascii="Times New Roman" w:eastAsia="Times New Roman" w:hAnsi="Times New Roman"/>
          <w:color w:val="000000"/>
          <w:sz w:val="24"/>
          <w:szCs w:val="24"/>
        </w:rPr>
        <w:t>c’est d’abord à lui d’être dans le combat sur tous le</w:t>
      </w:r>
      <w:r w:rsidR="006F5481">
        <w:rPr>
          <w:rFonts w:ascii="Times New Roman" w:eastAsia="Times New Roman" w:hAnsi="Times New Roman"/>
          <w:color w:val="000000"/>
          <w:sz w:val="24"/>
          <w:szCs w:val="24"/>
        </w:rPr>
        <w:t>s fronts et dans l’immédiateté - ;</w:t>
      </w:r>
      <w:r w:rsidR="00563B3D">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d’autant plus que cela correspond </w:t>
      </w:r>
      <w:r w:rsidR="006F5481">
        <w:rPr>
          <w:rFonts w:ascii="Times New Roman" w:eastAsia="Times New Roman" w:hAnsi="Times New Roman"/>
          <w:color w:val="000000"/>
          <w:sz w:val="24"/>
          <w:szCs w:val="24"/>
        </w:rPr>
        <w:t>à l’</w:t>
      </w:r>
      <w:r w:rsidR="00563B3D">
        <w:rPr>
          <w:rFonts w:ascii="Times New Roman" w:eastAsia="Times New Roman" w:hAnsi="Times New Roman"/>
          <w:color w:val="000000"/>
          <w:sz w:val="24"/>
          <w:szCs w:val="24"/>
        </w:rPr>
        <w:t>image</w:t>
      </w:r>
      <w:r w:rsidR="006F5481">
        <w:rPr>
          <w:rFonts w:ascii="Times New Roman" w:eastAsia="Times New Roman" w:hAnsi="Times New Roman"/>
          <w:color w:val="000000"/>
          <w:sz w:val="24"/>
          <w:szCs w:val="24"/>
        </w:rPr>
        <w:t xml:space="preserve"> personnelle de M. Valls</w:t>
      </w:r>
      <w:r w:rsidR="00563B3D">
        <w:rPr>
          <w:rFonts w:ascii="Times New Roman" w:eastAsia="Times New Roman" w:hAnsi="Times New Roman"/>
          <w:color w:val="000000"/>
          <w:sz w:val="24"/>
          <w:szCs w:val="24"/>
        </w:rPr>
        <w:t>.</w:t>
      </w:r>
    </w:p>
    <w:p w:rsidR="00563B3D" w:rsidRDefault="00563B3D">
      <w:pPr>
        <w:pStyle w:val="Index6"/>
        <w:spacing w:before="120" w:line="288" w:lineRule="auto"/>
        <w:ind w:left="0"/>
        <w:jc w:val="both"/>
        <w:rPr>
          <w:rFonts w:ascii="Times New Roman" w:hAnsi="Times New Roman"/>
          <w:sz w:val="24"/>
          <w:szCs w:val="24"/>
        </w:rPr>
      </w:pPr>
      <w:r>
        <w:rPr>
          <w:rFonts w:ascii="Times New Roman" w:hAnsi="Times New Roman"/>
          <w:sz w:val="24"/>
          <w:szCs w:val="24"/>
        </w:rPr>
        <w:t xml:space="preserve">Mais ce faisant </w:t>
      </w:r>
      <w:r w:rsidRPr="0049164F">
        <w:rPr>
          <w:rFonts w:ascii="Times New Roman" w:hAnsi="Times New Roman"/>
          <w:b/>
          <w:sz w:val="24"/>
          <w:szCs w:val="24"/>
        </w:rPr>
        <w:t>il ne peut qu</w:t>
      </w:r>
      <w:r w:rsidR="0049164F" w:rsidRPr="0049164F">
        <w:rPr>
          <w:rFonts w:ascii="Times New Roman" w:hAnsi="Times New Roman"/>
          <w:b/>
          <w:sz w:val="24"/>
          <w:szCs w:val="24"/>
        </w:rPr>
        <w:t>’</w:t>
      </w:r>
      <w:r w:rsidRPr="0049164F">
        <w:rPr>
          <w:rFonts w:ascii="Times New Roman" w:hAnsi="Times New Roman"/>
          <w:b/>
          <w:sz w:val="24"/>
          <w:szCs w:val="24"/>
        </w:rPr>
        <w:t>agir</w:t>
      </w:r>
      <w:r>
        <w:rPr>
          <w:rFonts w:ascii="Times New Roman" w:hAnsi="Times New Roman"/>
          <w:b/>
          <w:sz w:val="24"/>
          <w:szCs w:val="24"/>
        </w:rPr>
        <w:t xml:space="preserve"> sur mandat du Président</w:t>
      </w:r>
      <w:r>
        <w:rPr>
          <w:rFonts w:ascii="Times New Roman" w:hAnsi="Times New Roman"/>
          <w:sz w:val="24"/>
          <w:szCs w:val="24"/>
        </w:rPr>
        <w:t xml:space="preserve">, </w:t>
      </w:r>
      <w:r w:rsidR="006F5481">
        <w:rPr>
          <w:rFonts w:ascii="Times New Roman" w:hAnsi="Times New Roman"/>
          <w:sz w:val="24"/>
          <w:szCs w:val="24"/>
        </w:rPr>
        <w:t xml:space="preserve">de qui </w:t>
      </w:r>
      <w:r w:rsidR="0049164F">
        <w:rPr>
          <w:rFonts w:ascii="Times New Roman" w:hAnsi="Times New Roman"/>
          <w:sz w:val="24"/>
          <w:szCs w:val="24"/>
        </w:rPr>
        <w:t>l’opinion</w:t>
      </w:r>
      <w:r w:rsidR="006F5481">
        <w:rPr>
          <w:rFonts w:ascii="Times New Roman" w:hAnsi="Times New Roman"/>
          <w:sz w:val="24"/>
          <w:szCs w:val="24"/>
        </w:rPr>
        <w:t xml:space="preserve"> attend</w:t>
      </w:r>
      <w:r>
        <w:rPr>
          <w:rFonts w:ascii="Times New Roman" w:hAnsi="Times New Roman"/>
          <w:sz w:val="24"/>
          <w:szCs w:val="24"/>
        </w:rPr>
        <w:t xml:space="preserve"> </w:t>
      </w:r>
      <w:r w:rsidR="0049164F">
        <w:rPr>
          <w:rFonts w:ascii="Times New Roman" w:hAnsi="Times New Roman"/>
          <w:sz w:val="24"/>
          <w:szCs w:val="24"/>
        </w:rPr>
        <w:t>qu’il</w:t>
      </w:r>
      <w:r>
        <w:rPr>
          <w:rFonts w:ascii="Times New Roman" w:hAnsi="Times New Roman"/>
          <w:sz w:val="24"/>
          <w:szCs w:val="24"/>
        </w:rPr>
        <w:t xml:space="preserve"> fixe l’agenda</w:t>
      </w:r>
      <w:r w:rsidR="0049164F">
        <w:rPr>
          <w:rFonts w:ascii="Times New Roman" w:hAnsi="Times New Roman"/>
          <w:sz w:val="24"/>
          <w:szCs w:val="24"/>
        </w:rPr>
        <w:t xml:space="preserve"> (</w:t>
      </w:r>
      <w:r>
        <w:rPr>
          <w:rFonts w:ascii="Times New Roman" w:hAnsi="Times New Roman"/>
          <w:sz w:val="24"/>
          <w:szCs w:val="24"/>
        </w:rPr>
        <w:t>lancer et clore symboliquement les séquences</w:t>
      </w:r>
      <w:r w:rsidR="0049164F">
        <w:rPr>
          <w:rFonts w:ascii="Times New Roman" w:hAnsi="Times New Roman"/>
          <w:sz w:val="24"/>
          <w:szCs w:val="24"/>
        </w:rPr>
        <w:t>)</w:t>
      </w:r>
      <w:r>
        <w:rPr>
          <w:rFonts w:ascii="Times New Roman" w:hAnsi="Times New Roman"/>
          <w:sz w:val="24"/>
          <w:szCs w:val="24"/>
        </w:rPr>
        <w:t xml:space="preserve"> </w:t>
      </w:r>
      <w:r w:rsidR="006F5481">
        <w:rPr>
          <w:rFonts w:ascii="Times New Roman" w:hAnsi="Times New Roman"/>
          <w:sz w:val="24"/>
          <w:szCs w:val="24"/>
        </w:rPr>
        <w:t>et</w:t>
      </w:r>
      <w:r>
        <w:rPr>
          <w:rFonts w:ascii="Times New Roman" w:hAnsi="Times New Roman"/>
          <w:sz w:val="24"/>
          <w:szCs w:val="24"/>
        </w:rPr>
        <w:t xml:space="preserve"> détermine les orientations. Le PM </w:t>
      </w:r>
      <w:r w:rsidR="0049164F">
        <w:rPr>
          <w:rFonts w:ascii="Times New Roman" w:hAnsi="Times New Roman"/>
          <w:sz w:val="24"/>
          <w:szCs w:val="24"/>
        </w:rPr>
        <w:t xml:space="preserve">peut </w:t>
      </w:r>
      <w:r>
        <w:rPr>
          <w:rFonts w:ascii="Times New Roman" w:hAnsi="Times New Roman"/>
          <w:sz w:val="24"/>
          <w:szCs w:val="24"/>
        </w:rPr>
        <w:t>remet</w:t>
      </w:r>
      <w:r w:rsidR="0049164F">
        <w:rPr>
          <w:rFonts w:ascii="Times New Roman" w:hAnsi="Times New Roman"/>
          <w:sz w:val="24"/>
          <w:szCs w:val="24"/>
        </w:rPr>
        <w:t>tre</w:t>
      </w:r>
      <w:r>
        <w:rPr>
          <w:rFonts w:ascii="Times New Roman" w:hAnsi="Times New Roman"/>
          <w:sz w:val="24"/>
          <w:szCs w:val="24"/>
        </w:rPr>
        <w:t xml:space="preserve"> le pays en mouvement ; </w:t>
      </w:r>
      <w:r w:rsidR="0049164F">
        <w:rPr>
          <w:rFonts w:ascii="Times New Roman" w:hAnsi="Times New Roman"/>
          <w:sz w:val="24"/>
          <w:szCs w:val="24"/>
        </w:rPr>
        <w:t xml:space="preserve">mais c’est </w:t>
      </w:r>
      <w:r>
        <w:rPr>
          <w:rFonts w:ascii="Times New Roman" w:hAnsi="Times New Roman"/>
          <w:sz w:val="24"/>
          <w:szCs w:val="24"/>
        </w:rPr>
        <w:t xml:space="preserve">le Président </w:t>
      </w:r>
      <w:r w:rsidR="0049164F">
        <w:rPr>
          <w:rFonts w:ascii="Times New Roman" w:hAnsi="Times New Roman"/>
          <w:sz w:val="24"/>
          <w:szCs w:val="24"/>
        </w:rPr>
        <w:t xml:space="preserve">qui </w:t>
      </w:r>
      <w:r>
        <w:rPr>
          <w:rFonts w:ascii="Times New Roman" w:hAnsi="Times New Roman"/>
          <w:sz w:val="24"/>
          <w:szCs w:val="24"/>
        </w:rPr>
        <w:t>lui en donne les moyens, accompagne les évoluti</w:t>
      </w:r>
      <w:r w:rsidR="006F5481">
        <w:rPr>
          <w:rFonts w:ascii="Times New Roman" w:hAnsi="Times New Roman"/>
          <w:sz w:val="24"/>
          <w:szCs w:val="24"/>
        </w:rPr>
        <w:t xml:space="preserve">ons et définit la destination </w:t>
      </w:r>
      <w:r w:rsidR="0049164F">
        <w:rPr>
          <w:rFonts w:ascii="Times New Roman" w:hAnsi="Times New Roman"/>
          <w:sz w:val="24"/>
          <w:szCs w:val="24"/>
        </w:rPr>
        <w:t>-</w:t>
      </w:r>
      <w:r w:rsidR="003F5A94">
        <w:rPr>
          <w:rFonts w:ascii="Times New Roman" w:hAnsi="Times New Roman"/>
          <w:sz w:val="24"/>
          <w:szCs w:val="24"/>
        </w:rPr>
        <w:t xml:space="preserve"> et</w:t>
      </w:r>
      <w:r w:rsidR="0049164F">
        <w:rPr>
          <w:rFonts w:ascii="Times New Roman" w:hAnsi="Times New Roman"/>
          <w:sz w:val="24"/>
          <w:szCs w:val="24"/>
        </w:rPr>
        <w:t xml:space="preserve"> qui</w:t>
      </w:r>
      <w:r>
        <w:rPr>
          <w:rFonts w:ascii="Times New Roman" w:hAnsi="Times New Roman"/>
          <w:sz w:val="24"/>
          <w:szCs w:val="24"/>
        </w:rPr>
        <w:t xml:space="preserve">, à la fin, reste le </w:t>
      </w:r>
      <w:r w:rsidR="003F5A94">
        <w:rPr>
          <w:rFonts w:ascii="Times New Roman" w:hAnsi="Times New Roman"/>
          <w:sz w:val="24"/>
          <w:szCs w:val="24"/>
        </w:rPr>
        <w:t xml:space="preserve">vrai </w:t>
      </w:r>
      <w:r>
        <w:rPr>
          <w:rFonts w:ascii="Times New Roman" w:hAnsi="Times New Roman"/>
          <w:sz w:val="24"/>
          <w:szCs w:val="24"/>
        </w:rPr>
        <w:t>garant des grands équilibres, du temps et de la constance.</w:t>
      </w:r>
    </w:p>
    <w:p w:rsidR="00563B3D" w:rsidRDefault="00563B3D">
      <w:pPr>
        <w:tabs>
          <w:tab w:val="left" w:pos="6237"/>
        </w:tabs>
        <w:spacing w:before="240" w:after="0" w:line="288" w:lineRule="auto"/>
        <w:jc w:val="both"/>
        <w:rPr>
          <w:rFonts w:ascii="Times New Roman" w:hAnsi="Times New Roman"/>
          <w:sz w:val="24"/>
          <w:szCs w:val="24"/>
        </w:rPr>
      </w:pPr>
    </w:p>
    <w:p w:rsidR="00563B3D" w:rsidRDefault="00563B3D">
      <w:pPr>
        <w:tabs>
          <w:tab w:val="left" w:pos="6237"/>
        </w:tabs>
        <w:spacing w:before="240" w:after="0" w:line="288" w:lineRule="auto"/>
        <w:jc w:val="both"/>
        <w:rPr>
          <w:rFonts w:ascii="Times New Roman" w:hAnsi="Times New Roman"/>
          <w:sz w:val="24"/>
          <w:szCs w:val="24"/>
        </w:rPr>
      </w:pPr>
      <w:r>
        <w:tab/>
      </w:r>
      <w:r>
        <w:rPr>
          <w:rFonts w:ascii="Times New Roman" w:hAnsi="Times New Roman"/>
          <w:sz w:val="24"/>
          <w:szCs w:val="24"/>
        </w:rPr>
        <w:t>Adrien ABECASSIS</w:t>
      </w:r>
    </w:p>
    <w:sectPr w:rsidR="00563B3D" w:rsidSect="001A33C4">
      <w:pgSz w:w="11906" w:h="16838"/>
      <w:pgMar w:top="964" w:right="1304" w:bottom="964" w:left="1134" w:header="709" w:footer="17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5"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15:restartNumberingAfterBreak="0">
    <w:nsid w:val="1C4F450F"/>
    <w:multiLevelType w:val="hybridMultilevel"/>
    <w:tmpl w:val="00000000"/>
    <w:lvl w:ilvl="0">
      <w:start w:val="1"/>
      <w:numFmt w:val="decimal"/>
      <w:lvlText w:val="%1."/>
      <w:lvlJc w:val="left"/>
      <w:pPr>
        <w:ind w:left="1732" w:hanging="360"/>
      </w:pPr>
      <w:rPr>
        <w:b/>
      </w:rPr>
    </w:lvl>
    <w:lvl w:ilvl="1">
      <w:start w:val="1"/>
      <w:numFmt w:val="lowerLetter"/>
      <w:lvlText w:val="%2."/>
      <w:lvlJc w:val="left"/>
      <w:pPr>
        <w:ind w:left="2452" w:hanging="360"/>
      </w:pPr>
    </w:lvl>
    <w:lvl w:ilvl="2">
      <w:start w:val="1"/>
      <w:numFmt w:val="lowerRoman"/>
      <w:lvlText w:val="%3."/>
      <w:lvlJc w:val="right"/>
      <w:pPr>
        <w:ind w:left="3172" w:hanging="180"/>
      </w:pPr>
    </w:lvl>
    <w:lvl w:ilvl="3">
      <w:start w:val="1"/>
      <w:numFmt w:val="decimal"/>
      <w:lvlText w:val="%4."/>
      <w:lvlJc w:val="left"/>
      <w:pPr>
        <w:ind w:left="3892" w:hanging="360"/>
      </w:pPr>
    </w:lvl>
    <w:lvl w:ilvl="4">
      <w:start w:val="1"/>
      <w:numFmt w:val="lowerLetter"/>
      <w:lvlText w:val="%5."/>
      <w:lvlJc w:val="left"/>
      <w:pPr>
        <w:ind w:left="4612" w:hanging="360"/>
      </w:pPr>
    </w:lvl>
    <w:lvl w:ilvl="5">
      <w:start w:val="1"/>
      <w:numFmt w:val="lowerRoman"/>
      <w:lvlText w:val="%6."/>
      <w:lvlJc w:val="right"/>
      <w:pPr>
        <w:ind w:left="5332" w:hanging="180"/>
      </w:pPr>
    </w:lvl>
    <w:lvl w:ilvl="6">
      <w:start w:val="1"/>
      <w:numFmt w:val="decimal"/>
      <w:lvlText w:val="%7."/>
      <w:lvlJc w:val="left"/>
      <w:pPr>
        <w:ind w:left="6052" w:hanging="360"/>
      </w:pPr>
    </w:lvl>
    <w:lvl w:ilvl="7">
      <w:start w:val="1"/>
      <w:numFmt w:val="lowerLetter"/>
      <w:lvlText w:val="%8."/>
      <w:lvlJc w:val="left"/>
      <w:pPr>
        <w:ind w:left="6772" w:hanging="360"/>
      </w:pPr>
    </w:lvl>
    <w:lvl w:ilvl="8">
      <w:start w:val="1"/>
      <w:numFmt w:val="lowerRoman"/>
      <w:lvlText w:val="%9."/>
      <w:lvlJc w:val="right"/>
      <w:pPr>
        <w:ind w:left="7492" w:hanging="180"/>
      </w:pPr>
    </w:lvl>
  </w:abstractNum>
  <w:abstractNum w:abstractNumId="7"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8"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9"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0"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1"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2"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15"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6"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7"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8"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0"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1"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2"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3"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4"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6"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8"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991982958">
    <w:abstractNumId w:val="26"/>
  </w:num>
  <w:num w:numId="2" w16cid:durableId="1547135139">
    <w:abstractNumId w:val="1"/>
  </w:num>
  <w:num w:numId="3" w16cid:durableId="330643972">
    <w:abstractNumId w:val="9"/>
  </w:num>
  <w:num w:numId="4" w16cid:durableId="2044749751">
    <w:abstractNumId w:val="17"/>
  </w:num>
  <w:num w:numId="5" w16cid:durableId="907304761">
    <w:abstractNumId w:val="4"/>
  </w:num>
  <w:num w:numId="6" w16cid:durableId="16177569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141873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31549111">
    <w:abstractNumId w:val="22"/>
  </w:num>
  <w:num w:numId="9" w16cid:durableId="551188891">
    <w:abstractNumId w:val="8"/>
  </w:num>
  <w:num w:numId="10" w16cid:durableId="324432044">
    <w:abstractNumId w:val="15"/>
  </w:num>
  <w:num w:numId="11" w16cid:durableId="1376544402">
    <w:abstractNumId w:val="18"/>
  </w:num>
  <w:num w:numId="12" w16cid:durableId="1156455386">
    <w:abstractNumId w:val="7"/>
  </w:num>
  <w:num w:numId="13" w16cid:durableId="1016275699">
    <w:abstractNumId w:val="11"/>
  </w:num>
  <w:num w:numId="14" w16cid:durableId="1795707092">
    <w:abstractNumId w:val="16"/>
  </w:num>
  <w:num w:numId="15" w16cid:durableId="4032568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94773814">
    <w:abstractNumId w:val="2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73617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57081344">
    <w:abstractNumId w:val="6"/>
  </w:num>
  <w:num w:numId="19" w16cid:durableId="448664058">
    <w:abstractNumId w:val="14"/>
  </w:num>
  <w:num w:numId="20" w16cid:durableId="1680810857">
    <w:abstractNumId w:val="13"/>
  </w:num>
  <w:num w:numId="21" w16cid:durableId="832184680">
    <w:abstractNumId w:val="3"/>
  </w:num>
  <w:num w:numId="22" w16cid:durableId="1498114243">
    <w:abstractNumId w:val="2"/>
  </w:num>
  <w:num w:numId="23" w16cid:durableId="1039741281">
    <w:abstractNumId w:val="10"/>
  </w:num>
  <w:num w:numId="24" w16cid:durableId="480199759">
    <w:abstractNumId w:val="25"/>
  </w:num>
  <w:num w:numId="25" w16cid:durableId="1376468906">
    <w:abstractNumId w:val="21"/>
  </w:num>
  <w:num w:numId="26" w16cid:durableId="38360431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32882807">
    <w:abstractNumId w:val="28"/>
  </w:num>
  <w:num w:numId="28" w16cid:durableId="78526611">
    <w:abstractNumId w:val="20"/>
  </w:num>
  <w:num w:numId="29" w16cid:durableId="237984855">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85347065">
    <w:abstractNumId w:val="0"/>
  </w:num>
  <w:num w:numId="31" w16cid:durableId="1021510748">
    <w:abstractNumId w:val="24"/>
  </w:num>
  <w:num w:numId="32" w16cid:durableId="15310669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72037"/>
    <w:rsid w:val="001A33C4"/>
    <w:rsid w:val="003F5A94"/>
    <w:rsid w:val="0049164F"/>
    <w:rsid w:val="00563B3D"/>
    <w:rsid w:val="00576FE8"/>
    <w:rsid w:val="005F42E1"/>
    <w:rsid w:val="006F5481"/>
    <w:rsid w:val="00A141FA"/>
    <w:rsid w:val="00C343E2"/>
    <w:rsid w:val="00C50C2F"/>
    <w:rsid w:val="00CA4CC2"/>
    <w:rsid w:val="00CC3F6A"/>
    <w:rsid w:val="00D75AA0"/>
    <w:rsid w:val="00FB0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1674014-2A0E-4151-83C7-0E008070E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semiHidden/>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1793</Words>
  <Characters>10226</Characters>
  <Application>Microsoft Office Word</Application>
  <DocSecurity>4</DocSecurity>
  <Lines>85</Lines>
  <Paragraphs>23</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2</cp:revision>
  <cp:lastPrinted>2014-08-03T11:21:00Z</cp:lastPrinted>
  <dcterms:created xsi:type="dcterms:W3CDTF">2014-08-03T14:14:00Z</dcterms:created>
  <dcterms:modified xsi:type="dcterms:W3CDTF">2014-08-03T14:14:00Z</dcterms:modified>
</cp:coreProperties>
</file>