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D13142">
        <w:rPr>
          <w:rFonts w:ascii="Times New Roman" w:eastAsia="Times New Roman" w:hAnsi="Times New Roman"/>
          <w:sz w:val="24"/>
          <w:szCs w:val="24"/>
        </w:rPr>
        <w:t>22</w:t>
      </w:r>
      <w:r w:rsidR="00282660">
        <w:rPr>
          <w:rFonts w:ascii="Times New Roman" w:eastAsia="Times New Roman" w:hAnsi="Times New Roman"/>
          <w:sz w:val="24"/>
          <w:szCs w:val="24"/>
        </w:rPr>
        <w:t xml:space="preserve"> </w:t>
      </w:r>
      <w:r w:rsidR="00135BA0">
        <w:rPr>
          <w:rFonts w:ascii="Times New Roman" w:eastAsia="Times New Roman" w:hAnsi="Times New Roman"/>
          <w:sz w:val="24"/>
          <w:szCs w:val="24"/>
        </w:rPr>
        <w:t>déc</w:t>
      </w:r>
      <w:r w:rsidR="001710D0">
        <w:rPr>
          <w:rFonts w:ascii="Times New Roman" w:eastAsia="Times New Roman" w:hAnsi="Times New Roman"/>
          <w:sz w:val="24"/>
          <w:szCs w:val="24"/>
        </w:rPr>
        <w:t>embre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CF4CAB" w:rsidRDefault="00563B3D" w:rsidP="00CF4CAB">
      <w:pPr>
        <w:tabs>
          <w:tab w:val="left" w:pos="5244"/>
        </w:tabs>
        <w:spacing w:after="0" w:line="300" w:lineRule="auto"/>
        <w:ind w:left="686" w:hanging="686"/>
        <w:jc w:val="both"/>
        <w:rPr>
          <w:rFonts w:ascii="Times New Roman" w:eastAsia="Times New Roman" w:hAnsi="Times New Roman"/>
          <w:b/>
          <w:i/>
          <w:spacing w:val="-2"/>
          <w:sz w:val="23"/>
          <w:szCs w:val="23"/>
        </w:rPr>
      </w:pPr>
      <w:r w:rsidRPr="00E66ACB">
        <w:rPr>
          <w:rFonts w:ascii="Times New Roman" w:eastAsia="Times New Roman" w:hAnsi="Times New Roman"/>
          <w:b/>
          <w:i/>
          <w:smallCaps/>
          <w:spacing w:val="-2"/>
          <w:sz w:val="23"/>
          <w:szCs w:val="23"/>
          <w:u w:val="single"/>
        </w:rPr>
        <w:t>Objet</w:t>
      </w:r>
      <w:r w:rsidRPr="00E66ACB">
        <w:rPr>
          <w:rFonts w:ascii="Times New Roman" w:eastAsia="Times New Roman" w:hAnsi="Times New Roman"/>
          <w:b/>
          <w:i/>
          <w:spacing w:val="-2"/>
          <w:sz w:val="23"/>
          <w:szCs w:val="23"/>
        </w:rPr>
        <w:t> : </w:t>
      </w:r>
      <w:r w:rsidR="00865B98">
        <w:rPr>
          <w:rFonts w:ascii="Times New Roman" w:eastAsia="Times New Roman" w:hAnsi="Times New Roman"/>
          <w:b/>
          <w:i/>
          <w:spacing w:val="-2"/>
          <w:sz w:val="23"/>
          <w:szCs w:val="23"/>
        </w:rPr>
        <w:t>bilan opinion (2</w:t>
      </w:r>
      <w:r w:rsidR="00865B98" w:rsidRPr="00760F47">
        <w:rPr>
          <w:rFonts w:ascii="Times New Roman" w:eastAsia="Times New Roman" w:hAnsi="Times New Roman"/>
          <w:b/>
          <w:i/>
          <w:spacing w:val="-2"/>
          <w:sz w:val="23"/>
          <w:szCs w:val="23"/>
        </w:rPr>
        <w:t xml:space="preserve">) : </w:t>
      </w:r>
      <w:r w:rsidR="00865B98">
        <w:rPr>
          <w:rFonts w:ascii="Times New Roman" w:eastAsia="Times New Roman" w:hAnsi="Times New Roman"/>
          <w:b/>
          <w:i/>
          <w:spacing w:val="-2"/>
          <w:sz w:val="23"/>
          <w:szCs w:val="23"/>
        </w:rPr>
        <w:t>vie politique et scène politique</w:t>
      </w:r>
    </w:p>
    <w:p w:rsidR="00983CD4" w:rsidRPr="00CF4CAB" w:rsidRDefault="00983CD4" w:rsidP="00983CD4">
      <w:pPr>
        <w:pStyle w:val="Index6"/>
        <w:spacing w:before="360" w:line="300" w:lineRule="auto"/>
        <w:ind w:left="0"/>
        <w:jc w:val="both"/>
        <w:rPr>
          <w:rFonts w:ascii="Times New Roman" w:hAnsi="Times New Roman"/>
          <w:sz w:val="23"/>
          <w:szCs w:val="23"/>
        </w:rPr>
      </w:pPr>
      <w:r>
        <w:rPr>
          <w:rFonts w:ascii="Times New Roman" w:hAnsi="Times New Roman"/>
          <w:sz w:val="23"/>
          <w:szCs w:val="23"/>
        </w:rPr>
        <w:t>L’évolution des perceptions de la scène politique</w:t>
      </w:r>
      <w:r w:rsidR="00D13142">
        <w:rPr>
          <w:rFonts w:ascii="Times New Roman" w:hAnsi="Times New Roman"/>
          <w:sz w:val="23"/>
          <w:szCs w:val="23"/>
        </w:rPr>
        <w:t xml:space="preserve"> par les Français</w:t>
      </w:r>
      <w:r>
        <w:rPr>
          <w:rFonts w:ascii="Times New Roman" w:hAnsi="Times New Roman"/>
          <w:sz w:val="23"/>
          <w:szCs w:val="23"/>
        </w:rPr>
        <w:t xml:space="preserve"> est de l’un des resso</w:t>
      </w:r>
      <w:r w:rsidR="00D13142">
        <w:rPr>
          <w:rFonts w:ascii="Times New Roman" w:hAnsi="Times New Roman"/>
          <w:sz w:val="23"/>
          <w:szCs w:val="23"/>
        </w:rPr>
        <w:t>rts fondamentaux de la période où, l</w:t>
      </w:r>
      <w:r>
        <w:rPr>
          <w:rFonts w:ascii="Times New Roman" w:hAnsi="Times New Roman"/>
          <w:sz w:val="23"/>
          <w:szCs w:val="23"/>
        </w:rPr>
        <w:t>à aussi, la continuité est de façade :</w:t>
      </w:r>
    </w:p>
    <w:p w:rsidR="00CF4CAB" w:rsidRPr="00CF4CAB" w:rsidRDefault="000829AF" w:rsidP="00CF4CAB">
      <w:pPr>
        <w:pStyle w:val="Index6"/>
        <w:numPr>
          <w:ilvl w:val="0"/>
          <w:numId w:val="15"/>
        </w:numPr>
        <w:spacing w:before="360" w:line="300" w:lineRule="auto"/>
        <w:ind w:left="0" w:hanging="284"/>
        <w:jc w:val="both"/>
        <w:rPr>
          <w:rFonts w:ascii="Times New Roman" w:hAnsi="Times New Roman"/>
          <w:b/>
          <w:sz w:val="23"/>
          <w:szCs w:val="23"/>
          <w:u w:val="single"/>
        </w:rPr>
      </w:pPr>
      <w:r>
        <w:rPr>
          <w:rFonts w:ascii="Times New Roman" w:hAnsi="Times New Roman"/>
          <w:b/>
          <w:sz w:val="23"/>
          <w:szCs w:val="23"/>
          <w:u w:val="single"/>
        </w:rPr>
        <w:t xml:space="preserve">La scène politique </w:t>
      </w:r>
      <w:r w:rsidR="00744350">
        <w:rPr>
          <w:rFonts w:ascii="Times New Roman" w:hAnsi="Times New Roman"/>
          <w:b/>
          <w:sz w:val="23"/>
          <w:szCs w:val="23"/>
          <w:u w:val="single"/>
        </w:rPr>
        <w:t>fait l’objet d’un</w:t>
      </w:r>
      <w:r w:rsidR="00983CD4">
        <w:rPr>
          <w:rFonts w:ascii="Times New Roman" w:hAnsi="Times New Roman"/>
          <w:b/>
          <w:sz w:val="23"/>
          <w:szCs w:val="23"/>
          <w:u w:val="single"/>
        </w:rPr>
        <w:t xml:space="preserve"> rejet </w:t>
      </w:r>
      <w:r>
        <w:rPr>
          <w:rFonts w:ascii="Times New Roman" w:hAnsi="Times New Roman"/>
          <w:b/>
          <w:sz w:val="23"/>
          <w:szCs w:val="23"/>
          <w:u w:val="single"/>
        </w:rPr>
        <w:t>historiquement</w:t>
      </w:r>
      <w:r w:rsidR="00983CD4">
        <w:rPr>
          <w:rFonts w:ascii="Times New Roman" w:hAnsi="Times New Roman"/>
          <w:b/>
          <w:sz w:val="23"/>
          <w:szCs w:val="23"/>
          <w:u w:val="single"/>
        </w:rPr>
        <w:t xml:space="preserve"> </w:t>
      </w:r>
      <w:r w:rsidR="00744350">
        <w:rPr>
          <w:rFonts w:ascii="Times New Roman" w:hAnsi="Times New Roman"/>
          <w:b/>
          <w:sz w:val="23"/>
          <w:szCs w:val="23"/>
          <w:u w:val="single"/>
        </w:rPr>
        <w:t>élevé</w:t>
      </w:r>
    </w:p>
    <w:p w:rsidR="00983CD4" w:rsidRPr="00DB66F6" w:rsidRDefault="00744350" w:rsidP="000A6518">
      <w:pPr>
        <w:numPr>
          <w:ilvl w:val="0"/>
          <w:numId w:val="40"/>
        </w:numPr>
        <w:tabs>
          <w:tab w:val="left" w:pos="284"/>
        </w:tabs>
        <w:spacing w:before="240" w:after="0" w:line="300" w:lineRule="auto"/>
        <w:ind w:left="284" w:hanging="284"/>
        <w:jc w:val="both"/>
        <w:rPr>
          <w:rFonts w:ascii="Times New Roman" w:hAnsi="Times New Roman"/>
          <w:b/>
          <w:bCs/>
          <w:i/>
          <w:sz w:val="23"/>
          <w:szCs w:val="23"/>
        </w:rPr>
      </w:pPr>
      <w:r w:rsidRPr="00DB66F6">
        <w:rPr>
          <w:rFonts w:ascii="Times New Roman" w:hAnsi="Times New Roman"/>
          <w:b/>
          <w:bCs/>
          <w:i/>
          <w:sz w:val="23"/>
          <w:szCs w:val="23"/>
        </w:rPr>
        <w:t>Le niveau d’usure de l’ensemble des responsables politiques est aujourd’hui inédit</w:t>
      </w:r>
      <w:r w:rsidR="00983CD4" w:rsidRPr="00DB66F6">
        <w:rPr>
          <w:rFonts w:ascii="Times New Roman" w:hAnsi="Times New Roman"/>
          <w:b/>
          <w:bCs/>
          <w:i/>
          <w:sz w:val="23"/>
          <w:szCs w:val="23"/>
        </w:rPr>
        <w:t>.</w:t>
      </w:r>
    </w:p>
    <w:p w:rsidR="00744350" w:rsidRDefault="00744350" w:rsidP="00744350">
      <w:pPr>
        <w:spacing w:before="120" w:after="0" w:line="300" w:lineRule="auto"/>
        <w:jc w:val="both"/>
        <w:rPr>
          <w:rFonts w:ascii="Times New Roman" w:hAnsi="Times New Roman"/>
          <w:sz w:val="23"/>
          <w:szCs w:val="23"/>
        </w:rPr>
      </w:pPr>
      <w:r>
        <w:rPr>
          <w:rFonts w:ascii="Times New Roman" w:hAnsi="Times New Roman"/>
          <w:sz w:val="23"/>
          <w:szCs w:val="23"/>
        </w:rPr>
        <w:t xml:space="preserve">Depuis 40 ans, la </w:t>
      </w:r>
      <w:proofErr w:type="spellStart"/>
      <w:r>
        <w:rPr>
          <w:rFonts w:ascii="Times New Roman" w:hAnsi="Times New Roman"/>
          <w:sz w:val="23"/>
          <w:szCs w:val="23"/>
        </w:rPr>
        <w:t>Sofrès</w:t>
      </w:r>
      <w:proofErr w:type="spellEnd"/>
      <w:r>
        <w:rPr>
          <w:rFonts w:ascii="Times New Roman" w:hAnsi="Times New Roman"/>
          <w:sz w:val="23"/>
          <w:szCs w:val="23"/>
        </w:rPr>
        <w:t xml:space="preserve"> mesure les « </w:t>
      </w:r>
      <w:r w:rsidR="000A6518">
        <w:rPr>
          <w:rFonts w:ascii="Times New Roman" w:hAnsi="Times New Roman"/>
          <w:sz w:val="23"/>
          <w:szCs w:val="23"/>
        </w:rPr>
        <w:t>co</w:t>
      </w:r>
      <w:r>
        <w:rPr>
          <w:rFonts w:ascii="Times New Roman" w:hAnsi="Times New Roman"/>
          <w:sz w:val="23"/>
          <w:szCs w:val="23"/>
        </w:rPr>
        <w:t>tes d’avenir » d’une liste de responsables politiques (</w:t>
      </w:r>
      <w:r w:rsidR="000A6518">
        <w:rPr>
          <w:rFonts w:ascii="Times New Roman" w:hAnsi="Times New Roman"/>
          <w:sz w:val="23"/>
          <w:szCs w:val="23"/>
        </w:rPr>
        <w:t xml:space="preserve">avec </w:t>
      </w:r>
      <w:r>
        <w:rPr>
          <w:rFonts w:ascii="Times New Roman" w:hAnsi="Times New Roman"/>
          <w:sz w:val="23"/>
          <w:szCs w:val="23"/>
        </w:rPr>
        <w:t>la question immuable « </w:t>
      </w:r>
      <w:r w:rsidRPr="00744350">
        <w:rPr>
          <w:rFonts w:ascii="Times New Roman" w:hAnsi="Times New Roman"/>
          <w:i/>
          <w:sz w:val="23"/>
          <w:szCs w:val="23"/>
        </w:rPr>
        <w:t>souhaitez-vous qu’il/elle joue un rôle important au cours des mois et années à venir ? </w:t>
      </w:r>
      <w:r>
        <w:rPr>
          <w:rFonts w:ascii="Times New Roman" w:hAnsi="Times New Roman"/>
          <w:sz w:val="23"/>
          <w:szCs w:val="23"/>
        </w:rPr>
        <w:t>»).</w:t>
      </w:r>
    </w:p>
    <w:p w:rsidR="00744350" w:rsidRDefault="00FF4E89" w:rsidP="00744350">
      <w:pPr>
        <w:spacing w:before="120" w:after="0" w:line="300" w:lineRule="auto"/>
        <w:jc w:val="both"/>
        <w:rPr>
          <w:rFonts w:ascii="Times New Roman" w:hAnsi="Times New Roman"/>
          <w:sz w:val="23"/>
          <w:szCs w:val="23"/>
        </w:rPr>
      </w:pPr>
      <w:r w:rsidRPr="000A6518">
        <w:rPr>
          <w:rFonts w:ascii="Times New Roman" w:hAnsi="Times New Roman"/>
          <w:b/>
          <w:sz w:val="23"/>
          <w:szCs w:val="23"/>
        </w:rPr>
        <w:t>Sous le</w:t>
      </w:r>
      <w:r w:rsidR="00744350" w:rsidRPr="000A6518">
        <w:rPr>
          <w:rFonts w:ascii="Times New Roman" w:hAnsi="Times New Roman"/>
          <w:b/>
          <w:sz w:val="23"/>
          <w:szCs w:val="23"/>
        </w:rPr>
        <w:t xml:space="preserve"> gouvernement Jospin, </w:t>
      </w:r>
      <w:r w:rsidR="000A6518" w:rsidRPr="000A6518">
        <w:rPr>
          <w:rFonts w:ascii="Times New Roman" w:hAnsi="Times New Roman"/>
          <w:b/>
          <w:sz w:val="23"/>
          <w:szCs w:val="23"/>
        </w:rPr>
        <w:t xml:space="preserve">en moyenne </w:t>
      </w:r>
      <w:r w:rsidRPr="000A6518">
        <w:rPr>
          <w:rFonts w:ascii="Times New Roman" w:hAnsi="Times New Roman"/>
          <w:b/>
          <w:sz w:val="23"/>
          <w:szCs w:val="23"/>
        </w:rPr>
        <w:t xml:space="preserve">une douzaine de responsables </w:t>
      </w:r>
      <w:r w:rsidR="00DB66F6" w:rsidRPr="000A6518">
        <w:rPr>
          <w:rFonts w:ascii="Times New Roman" w:hAnsi="Times New Roman"/>
          <w:sz w:val="23"/>
          <w:szCs w:val="23"/>
        </w:rPr>
        <w:t>(avec des pics à 16)</w:t>
      </w:r>
      <w:r w:rsidR="00DB66F6" w:rsidRPr="000A6518">
        <w:rPr>
          <w:rFonts w:ascii="Times New Roman" w:hAnsi="Times New Roman"/>
          <w:b/>
          <w:sz w:val="23"/>
          <w:szCs w:val="23"/>
        </w:rPr>
        <w:t xml:space="preserve"> </w:t>
      </w:r>
      <w:r w:rsidRPr="000A6518">
        <w:rPr>
          <w:rFonts w:ascii="Times New Roman" w:hAnsi="Times New Roman"/>
          <w:b/>
          <w:sz w:val="23"/>
          <w:szCs w:val="23"/>
        </w:rPr>
        <w:t>dépassaient le score de 35%</w:t>
      </w:r>
      <w:r>
        <w:rPr>
          <w:rFonts w:ascii="Times New Roman" w:hAnsi="Times New Roman"/>
          <w:sz w:val="23"/>
          <w:szCs w:val="23"/>
        </w:rPr>
        <w:t xml:space="preserve">. </w:t>
      </w:r>
      <w:r w:rsidR="00DB66F6">
        <w:rPr>
          <w:rFonts w:ascii="Times New Roman" w:hAnsi="Times New Roman"/>
          <w:sz w:val="23"/>
          <w:szCs w:val="23"/>
        </w:rPr>
        <w:t>Le seuil des 10 personnalités</w:t>
      </w:r>
      <w:r>
        <w:rPr>
          <w:rFonts w:ascii="Times New Roman" w:hAnsi="Times New Roman"/>
          <w:sz w:val="23"/>
          <w:szCs w:val="23"/>
        </w:rPr>
        <w:t xml:space="preserve"> été franchi à la baisse en 2009, et n’a plus jamais été dépassé. </w:t>
      </w:r>
      <w:r w:rsidRPr="000A6518">
        <w:rPr>
          <w:rFonts w:ascii="Times New Roman" w:hAnsi="Times New Roman"/>
          <w:b/>
          <w:sz w:val="23"/>
          <w:szCs w:val="23"/>
        </w:rPr>
        <w:t xml:space="preserve">Depuis 2012, </w:t>
      </w:r>
      <w:r w:rsidR="00DB66F6" w:rsidRPr="000A6518">
        <w:rPr>
          <w:rFonts w:ascii="Times New Roman" w:hAnsi="Times New Roman"/>
          <w:b/>
          <w:sz w:val="23"/>
          <w:szCs w:val="23"/>
        </w:rPr>
        <w:t>le nombre de personnalités dépassent les 35% est en</w:t>
      </w:r>
      <w:r w:rsidRPr="000A6518">
        <w:rPr>
          <w:rFonts w:ascii="Times New Roman" w:hAnsi="Times New Roman"/>
          <w:b/>
          <w:sz w:val="23"/>
          <w:szCs w:val="23"/>
        </w:rPr>
        <w:t xml:space="preserve"> moyenne </w:t>
      </w:r>
      <w:r w:rsidR="00DB66F6" w:rsidRPr="000A6518">
        <w:rPr>
          <w:rFonts w:ascii="Times New Roman" w:hAnsi="Times New Roman"/>
          <w:b/>
          <w:sz w:val="23"/>
          <w:szCs w:val="23"/>
        </w:rPr>
        <w:t xml:space="preserve">de </w:t>
      </w:r>
      <w:r w:rsidRPr="000A6518">
        <w:rPr>
          <w:rFonts w:ascii="Times New Roman" w:hAnsi="Times New Roman"/>
          <w:b/>
          <w:sz w:val="23"/>
          <w:szCs w:val="23"/>
        </w:rPr>
        <w:t>deux</w:t>
      </w:r>
      <w:r>
        <w:rPr>
          <w:rFonts w:ascii="Times New Roman" w:hAnsi="Times New Roman"/>
          <w:sz w:val="23"/>
          <w:szCs w:val="23"/>
        </w:rPr>
        <w:t>.</w:t>
      </w:r>
    </w:p>
    <w:p w:rsidR="00FF4E89" w:rsidRDefault="00DB66F6" w:rsidP="00744350">
      <w:pPr>
        <w:spacing w:before="120" w:after="0" w:line="300" w:lineRule="auto"/>
        <w:jc w:val="both"/>
        <w:rPr>
          <w:rFonts w:ascii="Times New Roman" w:hAnsi="Times New Roman"/>
          <w:sz w:val="23"/>
          <w:szCs w:val="23"/>
        </w:rPr>
      </w:pPr>
      <w:r>
        <w:rPr>
          <w:rFonts w:ascii="Times New Roman" w:hAnsi="Times New Roman"/>
          <w:sz w:val="23"/>
          <w:szCs w:val="23"/>
        </w:rPr>
        <w:t xml:space="preserve">En moins de 20 ans, la part de responsables politiques </w:t>
      </w:r>
      <w:r w:rsidR="000A6518">
        <w:rPr>
          <w:rFonts w:ascii="Times New Roman" w:hAnsi="Times New Roman"/>
          <w:sz w:val="23"/>
          <w:szCs w:val="23"/>
        </w:rPr>
        <w:t>pouvant</w:t>
      </w:r>
      <w:r>
        <w:rPr>
          <w:rFonts w:ascii="Times New Roman" w:hAnsi="Times New Roman"/>
          <w:sz w:val="23"/>
          <w:szCs w:val="23"/>
        </w:rPr>
        <w:t xml:space="preserve"> créer une envie auprès d’un tiers des Français a été divisée</w:t>
      </w:r>
      <w:r w:rsidR="000A6518">
        <w:rPr>
          <w:rFonts w:ascii="Times New Roman" w:hAnsi="Times New Roman"/>
          <w:sz w:val="23"/>
          <w:szCs w:val="23"/>
        </w:rPr>
        <w:t xml:space="preserve"> par 6</w:t>
      </w:r>
      <w:r>
        <w:rPr>
          <w:rFonts w:ascii="Times New Roman" w:hAnsi="Times New Roman"/>
          <w:sz w:val="23"/>
          <w:szCs w:val="23"/>
        </w:rPr>
        <w:t>.</w:t>
      </w:r>
    </w:p>
    <w:p w:rsidR="00DB66F6" w:rsidRDefault="000A6518" w:rsidP="00AA129C">
      <w:pPr>
        <w:spacing w:before="240" w:after="0" w:line="300" w:lineRule="auto"/>
        <w:jc w:val="center"/>
        <w:rPr>
          <w:rFonts w:ascii="Times New Roman" w:hAnsi="Times New Roman"/>
          <w:sz w:val="23"/>
          <w:szCs w:val="23"/>
        </w:rPr>
      </w:pPr>
      <w:r w:rsidRPr="00DB66F6">
        <w:rPr>
          <w:rFonts w:ascii="Times New Roman" w:hAnsi="Times New Roman"/>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6pt">
            <v:imagedata r:id="rId7" o:title=""/>
          </v:shape>
        </w:pict>
      </w:r>
    </w:p>
    <w:p w:rsidR="00897E90" w:rsidRPr="00DB66F6" w:rsidRDefault="00897E90" w:rsidP="00AA129C">
      <w:pPr>
        <w:numPr>
          <w:ilvl w:val="0"/>
          <w:numId w:val="40"/>
        </w:numPr>
        <w:spacing w:before="240" w:after="0" w:line="300" w:lineRule="auto"/>
        <w:ind w:left="714" w:hanging="357"/>
        <w:jc w:val="both"/>
        <w:rPr>
          <w:rFonts w:ascii="Times New Roman" w:hAnsi="Times New Roman"/>
          <w:b/>
          <w:bCs/>
          <w:i/>
          <w:sz w:val="23"/>
          <w:szCs w:val="23"/>
        </w:rPr>
      </w:pPr>
      <w:r>
        <w:rPr>
          <w:rFonts w:ascii="Times New Roman" w:hAnsi="Times New Roman"/>
          <w:b/>
          <w:bCs/>
          <w:i/>
          <w:sz w:val="23"/>
          <w:szCs w:val="23"/>
        </w:rPr>
        <w:t>Des mécaniques politiques traditionnelles brisées</w:t>
      </w:r>
    </w:p>
    <w:p w:rsidR="00066AB9" w:rsidRDefault="00897E90" w:rsidP="00AA129C">
      <w:pPr>
        <w:pStyle w:val="Index6"/>
        <w:numPr>
          <w:ilvl w:val="0"/>
          <w:numId w:val="42"/>
        </w:numPr>
        <w:spacing w:before="240" w:line="300" w:lineRule="auto"/>
        <w:ind w:left="284" w:hanging="284"/>
        <w:jc w:val="both"/>
        <w:rPr>
          <w:rFonts w:ascii="Times New Roman" w:hAnsi="Times New Roman"/>
          <w:sz w:val="23"/>
          <w:szCs w:val="23"/>
        </w:rPr>
      </w:pPr>
      <w:r>
        <w:rPr>
          <w:rFonts w:ascii="Times New Roman" w:hAnsi="Times New Roman"/>
          <w:sz w:val="23"/>
          <w:szCs w:val="23"/>
        </w:rPr>
        <w:t xml:space="preserve">Ces ruptures touchent aussi le système partisan : </w:t>
      </w:r>
      <w:r w:rsidRPr="00927220">
        <w:rPr>
          <w:rFonts w:ascii="Times New Roman" w:hAnsi="Times New Roman"/>
          <w:b/>
          <w:sz w:val="23"/>
          <w:szCs w:val="23"/>
        </w:rPr>
        <w:t>en octobre 2014, pour la première fois</w:t>
      </w:r>
      <w:r w:rsidR="00066AB9" w:rsidRPr="00927220">
        <w:rPr>
          <w:rFonts w:ascii="Times New Roman" w:hAnsi="Times New Roman"/>
          <w:b/>
          <w:sz w:val="23"/>
          <w:szCs w:val="23"/>
        </w:rPr>
        <w:t>, aucun parti politique n’a été crédité d’une bonne image par plus de 30% des Français</w:t>
      </w:r>
      <w:r w:rsidR="00066AB9">
        <w:rPr>
          <w:rFonts w:ascii="Times New Roman" w:hAnsi="Times New Roman"/>
          <w:sz w:val="23"/>
          <w:szCs w:val="23"/>
        </w:rPr>
        <w:t>. C’est inédit</w:t>
      </w:r>
      <w:r>
        <w:rPr>
          <w:rFonts w:ascii="Times New Roman" w:hAnsi="Times New Roman"/>
          <w:sz w:val="23"/>
          <w:szCs w:val="23"/>
        </w:rPr>
        <w:t xml:space="preserve"> depuis que le baromètre TNS-</w:t>
      </w:r>
      <w:proofErr w:type="spellStart"/>
      <w:r>
        <w:rPr>
          <w:rFonts w:ascii="Times New Roman" w:hAnsi="Times New Roman"/>
          <w:sz w:val="23"/>
          <w:szCs w:val="23"/>
        </w:rPr>
        <w:t>Sofrès</w:t>
      </w:r>
      <w:proofErr w:type="spellEnd"/>
      <w:r>
        <w:rPr>
          <w:rFonts w:ascii="Times New Roman" w:hAnsi="Times New Roman"/>
          <w:sz w:val="23"/>
          <w:szCs w:val="23"/>
        </w:rPr>
        <w:t xml:space="preserve"> existe</w:t>
      </w:r>
      <w:r w:rsidR="00066AB9">
        <w:rPr>
          <w:rFonts w:ascii="Times New Roman" w:hAnsi="Times New Roman"/>
          <w:sz w:val="23"/>
          <w:szCs w:val="23"/>
        </w:rPr>
        <w:t>.</w:t>
      </w:r>
    </w:p>
    <w:p w:rsidR="00066AB9" w:rsidRPr="00066AB9" w:rsidRDefault="00066AB9" w:rsidP="00AA129C">
      <w:pPr>
        <w:spacing w:before="120" w:after="0" w:line="300" w:lineRule="auto"/>
        <w:ind w:left="284"/>
        <w:jc w:val="both"/>
        <w:rPr>
          <w:rFonts w:ascii="Times New Roman" w:hAnsi="Times New Roman"/>
          <w:sz w:val="23"/>
          <w:szCs w:val="23"/>
        </w:rPr>
      </w:pPr>
      <w:r w:rsidRPr="00927220">
        <w:rPr>
          <w:rFonts w:ascii="Times New Roman" w:hAnsi="Times New Roman"/>
          <w:b/>
          <w:sz w:val="23"/>
          <w:szCs w:val="23"/>
        </w:rPr>
        <w:t>L’effet thermostatique semble également cas</w:t>
      </w:r>
      <w:r w:rsidR="000A6518" w:rsidRPr="00927220">
        <w:rPr>
          <w:rFonts w:ascii="Times New Roman" w:hAnsi="Times New Roman"/>
          <w:b/>
          <w:sz w:val="23"/>
          <w:szCs w:val="23"/>
        </w:rPr>
        <w:t>sé</w:t>
      </w:r>
      <w:r w:rsidR="000A6518">
        <w:rPr>
          <w:rFonts w:ascii="Times New Roman" w:hAnsi="Times New Roman"/>
          <w:sz w:val="23"/>
          <w:szCs w:val="23"/>
        </w:rPr>
        <w:t>. Depuis 40 ans, lorsque la co</w:t>
      </w:r>
      <w:r>
        <w:rPr>
          <w:rFonts w:ascii="Times New Roman" w:hAnsi="Times New Roman"/>
          <w:sz w:val="23"/>
          <w:szCs w:val="23"/>
        </w:rPr>
        <w:t xml:space="preserve">te des partis de droite </w:t>
      </w:r>
      <w:r w:rsidR="000A6518">
        <w:rPr>
          <w:rFonts w:ascii="Times New Roman" w:hAnsi="Times New Roman"/>
          <w:sz w:val="23"/>
          <w:szCs w:val="23"/>
        </w:rPr>
        <w:t>était</w:t>
      </w:r>
      <w:r>
        <w:rPr>
          <w:rFonts w:ascii="Times New Roman" w:hAnsi="Times New Roman"/>
          <w:sz w:val="23"/>
          <w:szCs w:val="23"/>
        </w:rPr>
        <w:t xml:space="preserve"> faible, celle de gauche </w:t>
      </w:r>
      <w:r w:rsidR="000A6518">
        <w:rPr>
          <w:rFonts w:ascii="Times New Roman" w:hAnsi="Times New Roman"/>
          <w:sz w:val="23"/>
          <w:szCs w:val="23"/>
        </w:rPr>
        <w:t>était haute</w:t>
      </w:r>
      <w:r>
        <w:rPr>
          <w:rFonts w:ascii="Times New Roman" w:hAnsi="Times New Roman"/>
          <w:sz w:val="23"/>
          <w:szCs w:val="23"/>
        </w:rPr>
        <w:t xml:space="preserve"> et inversement ; les alternances provoquant le basculement. </w:t>
      </w:r>
      <w:r w:rsidRPr="00927220">
        <w:rPr>
          <w:rFonts w:ascii="Times New Roman" w:hAnsi="Times New Roman"/>
          <w:b/>
          <w:sz w:val="23"/>
          <w:szCs w:val="23"/>
        </w:rPr>
        <w:t>Depuis 2012, cette logique est rompue : le PS et l’UMP restent tous les deux très bas</w:t>
      </w:r>
      <w:r>
        <w:rPr>
          <w:rFonts w:ascii="Times New Roman" w:hAnsi="Times New Roman"/>
          <w:sz w:val="23"/>
          <w:szCs w:val="23"/>
        </w:rPr>
        <w:t> ; alors que monte le Front National, qui atteint un niveau de confiance proche des deux partis. La tripartition de la vie politique s’est profondément enracinée.</w:t>
      </w:r>
    </w:p>
    <w:p w:rsidR="00897E90" w:rsidRDefault="00927220" w:rsidP="00927220">
      <w:pPr>
        <w:spacing w:before="120" w:after="0" w:line="300" w:lineRule="auto"/>
        <w:ind w:left="-142" w:right="-171"/>
        <w:jc w:val="center"/>
        <w:rPr>
          <w:rFonts w:ascii="Times New Roman" w:hAnsi="Times New Roman"/>
          <w:sz w:val="23"/>
          <w:szCs w:val="23"/>
        </w:rPr>
      </w:pPr>
      <w:r w:rsidRPr="00066AB9">
        <w:rPr>
          <w:rFonts w:ascii="Times New Roman" w:hAnsi="Times New Roman"/>
          <w:sz w:val="23"/>
          <w:szCs w:val="23"/>
        </w:rPr>
        <w:pict>
          <v:shape id="_x0000_i1026" type="#_x0000_t75" style="width:480.75pt;height:290.25pt">
            <v:imagedata r:id="rId8" o:title=""/>
          </v:shape>
        </w:pict>
      </w:r>
    </w:p>
    <w:p w:rsidR="00B30ACA" w:rsidRDefault="00B30ACA" w:rsidP="00AA129C">
      <w:pPr>
        <w:pStyle w:val="Index6"/>
        <w:numPr>
          <w:ilvl w:val="0"/>
          <w:numId w:val="42"/>
        </w:numPr>
        <w:spacing w:before="240" w:line="300" w:lineRule="auto"/>
        <w:ind w:left="284" w:hanging="284"/>
        <w:jc w:val="both"/>
        <w:rPr>
          <w:rFonts w:ascii="Times New Roman" w:hAnsi="Times New Roman"/>
          <w:sz w:val="23"/>
          <w:szCs w:val="23"/>
        </w:rPr>
      </w:pPr>
      <w:r>
        <w:rPr>
          <w:rFonts w:ascii="Times New Roman" w:hAnsi="Times New Roman"/>
          <w:sz w:val="23"/>
          <w:szCs w:val="23"/>
        </w:rPr>
        <w:t xml:space="preserve">Dans ce contexte, il existe de vraies </w:t>
      </w:r>
      <w:r w:rsidRPr="00927220">
        <w:rPr>
          <w:rFonts w:ascii="Times New Roman" w:hAnsi="Times New Roman"/>
          <w:b/>
          <w:sz w:val="23"/>
          <w:szCs w:val="23"/>
        </w:rPr>
        <w:t>incertitudes sur les ressorts de l’abstention, qui pourrait elle aussi muter</w:t>
      </w:r>
      <w:r>
        <w:rPr>
          <w:rFonts w:ascii="Times New Roman" w:hAnsi="Times New Roman"/>
          <w:sz w:val="23"/>
          <w:szCs w:val="23"/>
        </w:rPr>
        <w:t xml:space="preserve">. Les études approfondies manquent </w:t>
      </w:r>
      <w:r w:rsidR="0062482D">
        <w:rPr>
          <w:rFonts w:ascii="Times New Roman" w:hAnsi="Times New Roman"/>
          <w:sz w:val="23"/>
          <w:szCs w:val="23"/>
        </w:rPr>
        <w:t>à ce sujet, mais il est possible qu’une augmentation des taux de participation ne se traduirait plus par un retour vers les partis traditionnels des électeurs déçus, mais par un grossissement des rangs du FN (</w:t>
      </w:r>
      <w:r w:rsidR="00927220">
        <w:rPr>
          <w:rFonts w:ascii="Times New Roman" w:hAnsi="Times New Roman"/>
          <w:sz w:val="23"/>
          <w:szCs w:val="23"/>
        </w:rPr>
        <w:t>ou d’un éventuel autre parti incarnant</w:t>
      </w:r>
      <w:r w:rsidR="0062482D">
        <w:rPr>
          <w:rFonts w:ascii="Times New Roman" w:hAnsi="Times New Roman"/>
          <w:sz w:val="23"/>
          <w:szCs w:val="23"/>
        </w:rPr>
        <w:t xml:space="preserve"> l’alternative).</w:t>
      </w:r>
    </w:p>
    <w:p w:rsidR="006D2CE7" w:rsidRPr="00DB66F6" w:rsidRDefault="006D2CE7" w:rsidP="00AA129C">
      <w:pPr>
        <w:numPr>
          <w:ilvl w:val="0"/>
          <w:numId w:val="40"/>
        </w:numPr>
        <w:spacing w:before="240" w:after="0" w:line="300" w:lineRule="auto"/>
        <w:ind w:left="714" w:hanging="357"/>
        <w:jc w:val="both"/>
        <w:rPr>
          <w:rFonts w:ascii="Times New Roman" w:hAnsi="Times New Roman"/>
          <w:b/>
          <w:bCs/>
          <w:i/>
          <w:sz w:val="23"/>
          <w:szCs w:val="23"/>
        </w:rPr>
      </w:pPr>
      <w:r w:rsidRPr="00DB66F6">
        <w:rPr>
          <w:rFonts w:ascii="Times New Roman" w:hAnsi="Times New Roman"/>
          <w:b/>
          <w:bCs/>
          <w:i/>
          <w:sz w:val="23"/>
          <w:szCs w:val="23"/>
        </w:rPr>
        <w:t>Une mise à distance très nette du jeu politique traditionnel</w:t>
      </w:r>
    </w:p>
    <w:p w:rsidR="006D2CE7" w:rsidRDefault="006D2CE7" w:rsidP="00AA129C">
      <w:pPr>
        <w:spacing w:before="120" w:after="0" w:line="300" w:lineRule="auto"/>
        <w:jc w:val="both"/>
        <w:rPr>
          <w:rFonts w:ascii="Times New Roman" w:hAnsi="Times New Roman"/>
          <w:sz w:val="23"/>
          <w:szCs w:val="23"/>
        </w:rPr>
      </w:pPr>
      <w:r>
        <w:rPr>
          <w:rFonts w:ascii="Times New Roman" w:hAnsi="Times New Roman"/>
          <w:sz w:val="23"/>
          <w:szCs w:val="23"/>
        </w:rPr>
        <w:t xml:space="preserve">De fait, plusieurs enquêtes récentes notent, sous d’autres formes, un </w:t>
      </w:r>
      <w:r w:rsidRPr="00927220">
        <w:rPr>
          <w:rFonts w:ascii="Times New Roman" w:hAnsi="Times New Roman"/>
          <w:b/>
          <w:sz w:val="23"/>
          <w:szCs w:val="23"/>
        </w:rPr>
        <w:t>rejet de l’ensemble du système politique, qui prend une intensité inédite</w:t>
      </w:r>
      <w:r>
        <w:rPr>
          <w:rFonts w:ascii="Times New Roman" w:hAnsi="Times New Roman"/>
          <w:sz w:val="23"/>
          <w:szCs w:val="23"/>
        </w:rPr>
        <w:t> :</w:t>
      </w:r>
    </w:p>
    <w:p w:rsidR="006D2CE7" w:rsidRPr="00927220" w:rsidRDefault="006D2CE7" w:rsidP="00AA129C">
      <w:pPr>
        <w:pStyle w:val="Index6"/>
        <w:numPr>
          <w:ilvl w:val="0"/>
          <w:numId w:val="42"/>
        </w:numPr>
        <w:tabs>
          <w:tab w:val="left" w:pos="284"/>
        </w:tabs>
        <w:spacing w:before="240" w:line="300" w:lineRule="auto"/>
        <w:ind w:left="284" w:hanging="284"/>
        <w:jc w:val="both"/>
        <w:rPr>
          <w:rFonts w:ascii="Times New Roman" w:hAnsi="Times New Roman"/>
          <w:spacing w:val="-2"/>
          <w:sz w:val="23"/>
          <w:szCs w:val="23"/>
        </w:rPr>
      </w:pPr>
      <w:r w:rsidRPr="00927220">
        <w:rPr>
          <w:rFonts w:ascii="Times New Roman" w:hAnsi="Times New Roman"/>
          <w:spacing w:val="-2"/>
          <w:sz w:val="23"/>
          <w:szCs w:val="23"/>
        </w:rPr>
        <w:t>CSA a demandé il y a quelques semaines à 2000 Français « </w:t>
      </w:r>
      <w:r w:rsidRPr="00927220">
        <w:rPr>
          <w:rFonts w:ascii="Times New Roman" w:hAnsi="Times New Roman"/>
          <w:b/>
          <w:i/>
          <w:spacing w:val="-2"/>
          <w:sz w:val="23"/>
          <w:szCs w:val="23"/>
        </w:rPr>
        <w:t>si vous aviez le pouvoir de changer les choses en France, que changeriez-vous en priorité ?</w:t>
      </w:r>
      <w:r w:rsidRPr="00927220">
        <w:rPr>
          <w:rFonts w:ascii="Times New Roman" w:hAnsi="Times New Roman"/>
          <w:b/>
          <w:spacing w:val="-2"/>
          <w:sz w:val="23"/>
          <w:szCs w:val="23"/>
        </w:rPr>
        <w:t> </w:t>
      </w:r>
      <w:r w:rsidRPr="00927220">
        <w:rPr>
          <w:rFonts w:ascii="Times New Roman" w:hAnsi="Times New Roman"/>
          <w:spacing w:val="-2"/>
          <w:sz w:val="23"/>
          <w:szCs w:val="23"/>
        </w:rPr>
        <w:t>» (question ouver</w:t>
      </w:r>
      <w:r w:rsidR="00927220" w:rsidRPr="00927220">
        <w:rPr>
          <w:rFonts w:ascii="Times New Roman" w:hAnsi="Times New Roman"/>
          <w:spacing w:val="-2"/>
          <w:sz w:val="23"/>
          <w:szCs w:val="23"/>
        </w:rPr>
        <w:t>te</w:t>
      </w:r>
      <w:r w:rsidR="00927220">
        <w:rPr>
          <w:rFonts w:ascii="Times New Roman" w:hAnsi="Times New Roman"/>
          <w:spacing w:val="-2"/>
          <w:sz w:val="23"/>
          <w:szCs w:val="23"/>
        </w:rPr>
        <w:t>,</w:t>
      </w:r>
      <w:r w:rsidRPr="00927220">
        <w:rPr>
          <w:rFonts w:ascii="Times New Roman" w:hAnsi="Times New Roman"/>
          <w:spacing w:val="-2"/>
          <w:sz w:val="23"/>
          <w:szCs w:val="23"/>
        </w:rPr>
        <w:t xml:space="preserve"> sans réponses suggérées).</w:t>
      </w:r>
    </w:p>
    <w:p w:rsidR="006D2CE7" w:rsidRPr="00DB66F6" w:rsidRDefault="006D2CE7" w:rsidP="00AA129C">
      <w:pPr>
        <w:spacing w:before="80" w:after="0" w:line="300" w:lineRule="auto"/>
        <w:ind w:left="284"/>
        <w:jc w:val="both"/>
        <w:rPr>
          <w:rFonts w:ascii="Times New Roman" w:hAnsi="Times New Roman"/>
          <w:sz w:val="23"/>
          <w:szCs w:val="23"/>
        </w:rPr>
      </w:pPr>
      <w:r w:rsidRPr="00927220">
        <w:rPr>
          <w:rFonts w:ascii="Times New Roman" w:hAnsi="Times New Roman"/>
          <w:b/>
          <w:sz w:val="23"/>
          <w:szCs w:val="23"/>
        </w:rPr>
        <w:t>Après un premier bloc de réponses tournant autour du chômage et de la situation économique</w:t>
      </w:r>
      <w:r>
        <w:rPr>
          <w:rFonts w:ascii="Times New Roman" w:hAnsi="Times New Roman"/>
          <w:sz w:val="23"/>
          <w:szCs w:val="23"/>
        </w:rPr>
        <w:t xml:space="preserve"> (35% des réponses), </w:t>
      </w:r>
      <w:r w:rsidRPr="00927220">
        <w:rPr>
          <w:rFonts w:ascii="Times New Roman" w:hAnsi="Times New Roman"/>
          <w:b/>
          <w:sz w:val="23"/>
          <w:szCs w:val="23"/>
        </w:rPr>
        <w:t>la seconde grande masse de réponses vise le système et le personnel politique</w:t>
      </w:r>
      <w:r>
        <w:rPr>
          <w:rFonts w:ascii="Times New Roman" w:hAnsi="Times New Roman"/>
          <w:sz w:val="23"/>
          <w:szCs w:val="23"/>
        </w:rPr>
        <w:t xml:space="preserve"> (25% des réponses), très loin devant </w:t>
      </w:r>
      <w:r w:rsidRPr="00585E6B">
        <w:rPr>
          <w:rFonts w:ascii="Times New Roman" w:hAnsi="Times New Roman"/>
          <w:sz w:val="23"/>
          <w:szCs w:val="23"/>
        </w:rPr>
        <w:t>la solidarité</w:t>
      </w:r>
      <w:r>
        <w:rPr>
          <w:rFonts w:ascii="Times New Roman" w:hAnsi="Times New Roman"/>
          <w:sz w:val="23"/>
          <w:szCs w:val="23"/>
        </w:rPr>
        <w:t>,</w:t>
      </w:r>
      <w:r w:rsidRPr="00585E6B">
        <w:rPr>
          <w:rFonts w:ascii="Times New Roman" w:hAnsi="Times New Roman"/>
          <w:sz w:val="23"/>
          <w:szCs w:val="23"/>
        </w:rPr>
        <w:t xml:space="preserve"> </w:t>
      </w:r>
      <w:r>
        <w:rPr>
          <w:rFonts w:ascii="Times New Roman" w:hAnsi="Times New Roman"/>
          <w:sz w:val="23"/>
          <w:szCs w:val="23"/>
        </w:rPr>
        <w:t xml:space="preserve">les actions sociales, </w:t>
      </w:r>
      <w:r w:rsidRPr="00585E6B">
        <w:rPr>
          <w:rFonts w:ascii="Times New Roman" w:hAnsi="Times New Roman"/>
          <w:sz w:val="23"/>
          <w:szCs w:val="23"/>
        </w:rPr>
        <w:t>la fiscalité</w:t>
      </w:r>
      <w:r>
        <w:rPr>
          <w:rFonts w:ascii="Times New Roman" w:hAnsi="Times New Roman"/>
          <w:sz w:val="23"/>
          <w:szCs w:val="23"/>
        </w:rPr>
        <w:t>, l’immigration, l’éducation, la sécurité etc. (entre 2% et 9% de réponses)</w:t>
      </w:r>
      <w:r w:rsidRPr="00585E6B">
        <w:rPr>
          <w:rFonts w:ascii="Times New Roman" w:hAnsi="Times New Roman"/>
          <w:sz w:val="23"/>
          <w:szCs w:val="23"/>
        </w:rPr>
        <w:t>.</w:t>
      </w:r>
      <w:r>
        <w:rPr>
          <w:rFonts w:ascii="Times New Roman" w:hAnsi="Times New Roman"/>
          <w:sz w:val="23"/>
          <w:szCs w:val="23"/>
        </w:rPr>
        <w:t xml:space="preserve"> </w:t>
      </w:r>
      <w:r w:rsidRPr="00F10A99">
        <w:rPr>
          <w:rFonts w:ascii="Times New Roman" w:hAnsi="Times New Roman"/>
          <w:i/>
          <w:sz w:val="23"/>
          <w:szCs w:val="23"/>
        </w:rPr>
        <w:t xml:space="preserve">(cf. en annexe quelques extraits de </w:t>
      </w:r>
      <w:proofErr w:type="spellStart"/>
      <w:r w:rsidRPr="00F10A99">
        <w:rPr>
          <w:rFonts w:ascii="Times New Roman" w:hAnsi="Times New Roman"/>
          <w:i/>
          <w:sz w:val="23"/>
          <w:szCs w:val="23"/>
        </w:rPr>
        <w:t>verbatims</w:t>
      </w:r>
      <w:proofErr w:type="spellEnd"/>
      <w:r w:rsidRPr="00F10A99">
        <w:rPr>
          <w:rFonts w:ascii="Times New Roman" w:hAnsi="Times New Roman"/>
          <w:i/>
          <w:sz w:val="23"/>
          <w:szCs w:val="23"/>
        </w:rPr>
        <w:t xml:space="preserve"> de sympathisants socialistes</w:t>
      </w:r>
      <w:r>
        <w:rPr>
          <w:rFonts w:ascii="Times New Roman" w:hAnsi="Times New Roman"/>
          <w:i/>
          <w:sz w:val="23"/>
          <w:szCs w:val="23"/>
        </w:rPr>
        <w:t>,</w:t>
      </w:r>
      <w:r w:rsidRPr="00F10A99">
        <w:rPr>
          <w:rFonts w:ascii="Times New Roman" w:hAnsi="Times New Roman"/>
          <w:i/>
          <w:sz w:val="23"/>
          <w:szCs w:val="23"/>
        </w:rPr>
        <w:t xml:space="preserve"> qui reste</w:t>
      </w:r>
      <w:r>
        <w:rPr>
          <w:rFonts w:ascii="Times New Roman" w:hAnsi="Times New Roman"/>
          <w:i/>
          <w:sz w:val="23"/>
          <w:szCs w:val="23"/>
        </w:rPr>
        <w:t>nt</w:t>
      </w:r>
      <w:r w:rsidRPr="00F10A99">
        <w:rPr>
          <w:rFonts w:ascii="Times New Roman" w:hAnsi="Times New Roman"/>
          <w:i/>
          <w:sz w:val="23"/>
          <w:szCs w:val="23"/>
        </w:rPr>
        <w:t xml:space="preserve"> pourtant l’électorat le moins virulent)</w:t>
      </w:r>
      <w:r>
        <w:rPr>
          <w:rFonts w:ascii="Times New Roman" w:hAnsi="Times New Roman"/>
          <w:sz w:val="23"/>
          <w:szCs w:val="23"/>
        </w:rPr>
        <w:t>.</w:t>
      </w:r>
    </w:p>
    <w:p w:rsidR="006D2CE7" w:rsidRPr="00897E90" w:rsidRDefault="006D2CE7" w:rsidP="00AA129C">
      <w:pPr>
        <w:pStyle w:val="Index6"/>
        <w:numPr>
          <w:ilvl w:val="0"/>
          <w:numId w:val="42"/>
        </w:numPr>
        <w:tabs>
          <w:tab w:val="left" w:pos="284"/>
        </w:tabs>
        <w:spacing w:before="240" w:line="300" w:lineRule="auto"/>
        <w:ind w:left="284" w:hanging="284"/>
        <w:jc w:val="both"/>
        <w:rPr>
          <w:rFonts w:ascii="Times New Roman" w:hAnsi="Times New Roman"/>
          <w:sz w:val="23"/>
          <w:szCs w:val="23"/>
        </w:rPr>
      </w:pPr>
      <w:r>
        <w:rPr>
          <w:rFonts w:ascii="Times New Roman" w:hAnsi="Times New Roman"/>
          <w:sz w:val="23"/>
          <w:szCs w:val="23"/>
        </w:rPr>
        <w:t>TNS-</w:t>
      </w:r>
      <w:proofErr w:type="spellStart"/>
      <w:r>
        <w:rPr>
          <w:rFonts w:ascii="Times New Roman" w:hAnsi="Times New Roman"/>
          <w:sz w:val="23"/>
          <w:szCs w:val="23"/>
        </w:rPr>
        <w:t>Sofrès</w:t>
      </w:r>
      <w:proofErr w:type="spellEnd"/>
      <w:r>
        <w:rPr>
          <w:rFonts w:ascii="Times New Roman" w:hAnsi="Times New Roman"/>
          <w:sz w:val="23"/>
          <w:szCs w:val="23"/>
        </w:rPr>
        <w:t xml:space="preserve"> avait posé une question proche pour le </w:t>
      </w:r>
      <w:proofErr w:type="spellStart"/>
      <w:r>
        <w:rPr>
          <w:rFonts w:ascii="Times New Roman" w:hAnsi="Times New Roman"/>
          <w:sz w:val="23"/>
          <w:szCs w:val="23"/>
        </w:rPr>
        <w:t>Cévipof</w:t>
      </w:r>
      <w:proofErr w:type="spellEnd"/>
      <w:r>
        <w:rPr>
          <w:rFonts w:ascii="Times New Roman" w:hAnsi="Times New Roman"/>
          <w:sz w:val="23"/>
          <w:szCs w:val="23"/>
        </w:rPr>
        <w:t xml:space="preserve"> en juin et en octobre dernier : « </w:t>
      </w:r>
      <w:r w:rsidRPr="00885422">
        <w:rPr>
          <w:rFonts w:ascii="Times New Roman" w:hAnsi="Times New Roman"/>
          <w:b/>
          <w:i/>
          <w:sz w:val="23"/>
          <w:szCs w:val="23"/>
        </w:rPr>
        <w:t>quel est selon vous le principal problème de la France aujourd’hui ?</w:t>
      </w:r>
      <w:r>
        <w:rPr>
          <w:rFonts w:ascii="Times New Roman" w:hAnsi="Times New Roman"/>
          <w:sz w:val="23"/>
          <w:szCs w:val="23"/>
        </w:rPr>
        <w:t xml:space="preserve"> ». La hiérarchie des réponses était similaire : après un premier lot de réponses touchant à la situation économique, </w:t>
      </w:r>
      <w:r w:rsidRPr="00885422">
        <w:rPr>
          <w:rFonts w:ascii="Times New Roman" w:hAnsi="Times New Roman"/>
          <w:b/>
          <w:sz w:val="23"/>
          <w:szCs w:val="23"/>
        </w:rPr>
        <w:t>les Français désignaient comme second problème de la France sa classe politique</w:t>
      </w:r>
      <w:r w:rsidRPr="00897E90">
        <w:rPr>
          <w:rFonts w:ascii="Times New Roman" w:hAnsi="Times New Roman"/>
          <w:sz w:val="23"/>
          <w:szCs w:val="23"/>
        </w:rPr>
        <w:t>.</w:t>
      </w:r>
    </w:p>
    <w:p w:rsidR="00DB66F6" w:rsidRDefault="006D2CE7" w:rsidP="00AA129C">
      <w:pPr>
        <w:spacing w:before="180" w:after="0" w:line="300" w:lineRule="auto"/>
        <w:jc w:val="both"/>
        <w:rPr>
          <w:rFonts w:ascii="Times New Roman" w:hAnsi="Times New Roman"/>
          <w:sz w:val="23"/>
          <w:szCs w:val="23"/>
        </w:rPr>
      </w:pPr>
      <w:r w:rsidRPr="00885422">
        <w:rPr>
          <w:rFonts w:ascii="Times New Roman" w:hAnsi="Times New Roman"/>
          <w:b/>
          <w:sz w:val="23"/>
          <w:szCs w:val="23"/>
        </w:rPr>
        <w:t>Les médias, qui n’ont pas vu ce bouleversement</w:t>
      </w:r>
      <w:r>
        <w:rPr>
          <w:rFonts w:ascii="Times New Roman" w:hAnsi="Times New Roman"/>
          <w:sz w:val="23"/>
          <w:szCs w:val="23"/>
        </w:rPr>
        <w:t xml:space="preserve"> (voire l’alimentent), </w:t>
      </w:r>
      <w:r w:rsidRPr="00885422">
        <w:rPr>
          <w:rFonts w:ascii="Times New Roman" w:hAnsi="Times New Roman"/>
          <w:b/>
          <w:sz w:val="23"/>
          <w:szCs w:val="23"/>
        </w:rPr>
        <w:t xml:space="preserve">ne sont pas épargnés par </w:t>
      </w:r>
      <w:r w:rsidR="00311680" w:rsidRPr="00885422">
        <w:rPr>
          <w:rFonts w:ascii="Times New Roman" w:hAnsi="Times New Roman"/>
          <w:b/>
          <w:sz w:val="23"/>
          <w:szCs w:val="23"/>
        </w:rPr>
        <w:t xml:space="preserve">cet </w:t>
      </w:r>
      <w:r w:rsidRPr="00885422">
        <w:rPr>
          <w:rFonts w:ascii="Times New Roman" w:hAnsi="Times New Roman"/>
          <w:b/>
          <w:sz w:val="23"/>
          <w:szCs w:val="23"/>
        </w:rPr>
        <w:t xml:space="preserve">effet de </w:t>
      </w:r>
      <w:proofErr w:type="spellStart"/>
      <w:r w:rsidRPr="00885422">
        <w:rPr>
          <w:rFonts w:ascii="Times New Roman" w:hAnsi="Times New Roman"/>
          <w:b/>
          <w:sz w:val="23"/>
          <w:szCs w:val="23"/>
        </w:rPr>
        <w:t>décrédibilisation</w:t>
      </w:r>
      <w:proofErr w:type="spellEnd"/>
      <w:r w:rsidRPr="00885422">
        <w:rPr>
          <w:rFonts w:ascii="Times New Roman" w:hAnsi="Times New Roman"/>
          <w:b/>
          <w:sz w:val="23"/>
          <w:szCs w:val="23"/>
        </w:rPr>
        <w:t xml:space="preserve"> massive</w:t>
      </w:r>
      <w:r>
        <w:rPr>
          <w:rFonts w:ascii="Times New Roman" w:hAnsi="Times New Roman"/>
          <w:sz w:val="23"/>
          <w:szCs w:val="23"/>
        </w:rPr>
        <w:t>. Ils sont</w:t>
      </w:r>
      <w:r w:rsidRPr="006D2CE7">
        <w:rPr>
          <w:rFonts w:ascii="Times New Roman" w:hAnsi="Times New Roman"/>
          <w:sz w:val="23"/>
          <w:szCs w:val="23"/>
        </w:rPr>
        <w:t xml:space="preserve"> </w:t>
      </w:r>
      <w:r>
        <w:rPr>
          <w:rFonts w:ascii="Times New Roman" w:hAnsi="Times New Roman"/>
          <w:sz w:val="23"/>
          <w:szCs w:val="23"/>
        </w:rPr>
        <w:t xml:space="preserve">de plus en plus, dans les études qualitatives, l’objet de critiques </w:t>
      </w:r>
      <w:r w:rsidR="00311680">
        <w:rPr>
          <w:rFonts w:ascii="Times New Roman" w:hAnsi="Times New Roman"/>
          <w:sz w:val="23"/>
          <w:szCs w:val="23"/>
        </w:rPr>
        <w:t>visant cette profusion quotidienne de « </w:t>
      </w:r>
      <w:proofErr w:type="spellStart"/>
      <w:r w:rsidR="00311680">
        <w:rPr>
          <w:rFonts w:ascii="Times New Roman" w:hAnsi="Times New Roman"/>
          <w:sz w:val="23"/>
          <w:szCs w:val="23"/>
        </w:rPr>
        <w:t>méta-langage</w:t>
      </w:r>
      <w:proofErr w:type="spellEnd"/>
      <w:r w:rsidR="00311680">
        <w:rPr>
          <w:rFonts w:ascii="Times New Roman" w:hAnsi="Times New Roman"/>
          <w:sz w:val="23"/>
          <w:szCs w:val="23"/>
        </w:rPr>
        <w:t xml:space="preserve"> politique » (commentaires sur les commentaires, importance donnée à des micro-réactions, etc.) qui dépasse de très loin les capacités d’attention de l’opinion mais accroît le sentiment d’une bulle politico-médiatique détachée des réalités (et des difficultés) du pays.</w:t>
      </w:r>
    </w:p>
    <w:p w:rsidR="00311680" w:rsidRPr="00CF4CAB" w:rsidRDefault="008B5DB7" w:rsidP="00AA129C">
      <w:pPr>
        <w:pStyle w:val="Index6"/>
        <w:numPr>
          <w:ilvl w:val="0"/>
          <w:numId w:val="15"/>
        </w:numPr>
        <w:spacing w:before="360" w:line="300" w:lineRule="auto"/>
        <w:ind w:left="0" w:hanging="284"/>
        <w:jc w:val="both"/>
        <w:rPr>
          <w:rFonts w:ascii="Times New Roman" w:hAnsi="Times New Roman"/>
          <w:b/>
          <w:sz w:val="23"/>
          <w:szCs w:val="23"/>
          <w:u w:val="single"/>
        </w:rPr>
      </w:pPr>
      <w:r>
        <w:rPr>
          <w:rFonts w:ascii="Times New Roman" w:hAnsi="Times New Roman"/>
          <w:b/>
          <w:sz w:val="23"/>
          <w:szCs w:val="23"/>
          <w:u w:val="single"/>
        </w:rPr>
        <w:t xml:space="preserve">Dès lors, les trois axes du jeu démocratique se désalignent : l’opinion, le système </w:t>
      </w:r>
      <w:r w:rsidR="00116CBB">
        <w:rPr>
          <w:rFonts w:ascii="Times New Roman" w:hAnsi="Times New Roman"/>
          <w:b/>
          <w:sz w:val="23"/>
          <w:szCs w:val="23"/>
          <w:u w:val="single"/>
        </w:rPr>
        <w:t>politique</w:t>
      </w:r>
      <w:r>
        <w:rPr>
          <w:rFonts w:ascii="Times New Roman" w:hAnsi="Times New Roman"/>
          <w:b/>
          <w:sz w:val="23"/>
          <w:szCs w:val="23"/>
          <w:u w:val="single"/>
        </w:rPr>
        <w:t>, les médias.</w:t>
      </w:r>
    </w:p>
    <w:p w:rsidR="006D2CE7" w:rsidRDefault="007B26D3" w:rsidP="00AA129C">
      <w:pPr>
        <w:pStyle w:val="Index6"/>
        <w:numPr>
          <w:ilvl w:val="0"/>
          <w:numId w:val="42"/>
        </w:numPr>
        <w:tabs>
          <w:tab w:val="left" w:pos="284"/>
        </w:tabs>
        <w:spacing w:before="240" w:line="300" w:lineRule="auto"/>
        <w:ind w:left="284" w:hanging="284"/>
        <w:jc w:val="both"/>
        <w:rPr>
          <w:rFonts w:ascii="Times New Roman" w:hAnsi="Times New Roman"/>
          <w:sz w:val="23"/>
          <w:szCs w:val="23"/>
        </w:rPr>
      </w:pPr>
      <w:r w:rsidRPr="00885422">
        <w:rPr>
          <w:rFonts w:ascii="Times New Roman" w:hAnsi="Times New Roman"/>
          <w:b/>
          <w:sz w:val="23"/>
          <w:szCs w:val="23"/>
        </w:rPr>
        <w:t>e</w:t>
      </w:r>
      <w:r w:rsidR="008B5DB7" w:rsidRPr="00885422">
        <w:rPr>
          <w:rFonts w:ascii="Times New Roman" w:hAnsi="Times New Roman"/>
          <w:b/>
          <w:sz w:val="23"/>
          <w:szCs w:val="23"/>
        </w:rPr>
        <w:t>ntre l’</w:t>
      </w:r>
      <w:r w:rsidR="00116CBB" w:rsidRPr="00885422">
        <w:rPr>
          <w:rFonts w:ascii="Times New Roman" w:hAnsi="Times New Roman"/>
          <w:b/>
          <w:sz w:val="23"/>
          <w:szCs w:val="23"/>
        </w:rPr>
        <w:t>opinion et le système politique, il n’y a plus de superposition</w:t>
      </w:r>
      <w:r w:rsidR="00116CBB">
        <w:rPr>
          <w:rFonts w:ascii="Times New Roman" w:hAnsi="Times New Roman"/>
          <w:sz w:val="23"/>
          <w:szCs w:val="23"/>
        </w:rPr>
        <w:t> : d’une part car une partie de l’opinion n’est plus</w:t>
      </w:r>
      <w:r w:rsidR="00885422">
        <w:rPr>
          <w:rFonts w:ascii="Times New Roman" w:hAnsi="Times New Roman"/>
          <w:sz w:val="23"/>
          <w:szCs w:val="23"/>
        </w:rPr>
        <w:t xml:space="preserve"> du tout</w:t>
      </w:r>
      <w:r w:rsidR="00116CBB">
        <w:rPr>
          <w:rFonts w:ascii="Times New Roman" w:hAnsi="Times New Roman"/>
          <w:sz w:val="23"/>
          <w:szCs w:val="23"/>
        </w:rPr>
        <w:t xml:space="preserve"> représentée ; d’autre part car, même au sein de chaque camp,  </w:t>
      </w:r>
      <w:r w:rsidR="00116CBB" w:rsidRPr="00885422">
        <w:rPr>
          <w:rFonts w:ascii="Times New Roman" w:hAnsi="Times New Roman"/>
          <w:b/>
          <w:sz w:val="23"/>
          <w:szCs w:val="23"/>
        </w:rPr>
        <w:t xml:space="preserve">être au </w:t>
      </w:r>
      <w:r w:rsidR="000D0F90" w:rsidRPr="00885422">
        <w:rPr>
          <w:rFonts w:ascii="Times New Roman" w:hAnsi="Times New Roman"/>
          <w:b/>
          <w:sz w:val="23"/>
          <w:szCs w:val="23"/>
        </w:rPr>
        <w:t>point d’équilibre</w:t>
      </w:r>
      <w:r w:rsidR="00116CBB" w:rsidRPr="00885422">
        <w:rPr>
          <w:rFonts w:ascii="Times New Roman" w:hAnsi="Times New Roman"/>
          <w:b/>
          <w:sz w:val="23"/>
          <w:szCs w:val="23"/>
        </w:rPr>
        <w:t xml:space="preserve"> du jeu politique ou partisan ne veut plus dire être au centre de gravité de son électorat</w:t>
      </w:r>
      <w:r w:rsidR="00747804">
        <w:rPr>
          <w:rFonts w:ascii="Times New Roman" w:hAnsi="Times New Roman"/>
          <w:sz w:val="23"/>
          <w:szCs w:val="23"/>
        </w:rPr>
        <w:t xml:space="preserve"> (les 7</w:t>
      </w:r>
      <w:r w:rsidR="00116CBB">
        <w:rPr>
          <w:rFonts w:ascii="Times New Roman" w:hAnsi="Times New Roman"/>
          <w:sz w:val="23"/>
          <w:szCs w:val="23"/>
        </w:rPr>
        <w:t>0 000 adhérents du PS</w:t>
      </w:r>
      <w:r w:rsidR="00747804">
        <w:rPr>
          <w:rFonts w:ascii="Times New Roman" w:hAnsi="Times New Roman"/>
          <w:sz w:val="23"/>
          <w:szCs w:val="23"/>
        </w:rPr>
        <w:t xml:space="preserve"> se sont nettement décalés des 7 à 8 millions de Français qui se déclarent encore comme </w:t>
      </w:r>
      <w:r w:rsidR="00885422">
        <w:rPr>
          <w:rFonts w:ascii="Times New Roman" w:hAnsi="Times New Roman"/>
          <w:sz w:val="23"/>
          <w:szCs w:val="23"/>
        </w:rPr>
        <w:t xml:space="preserve">plutôt </w:t>
      </w:r>
      <w:r w:rsidR="00747804">
        <w:rPr>
          <w:rFonts w:ascii="Times New Roman" w:hAnsi="Times New Roman"/>
          <w:sz w:val="23"/>
          <w:szCs w:val="23"/>
        </w:rPr>
        <w:t>proches de la gauche de gouvernement)</w:t>
      </w:r>
      <w:r w:rsidR="00116CBB">
        <w:rPr>
          <w:rFonts w:ascii="Times New Roman" w:hAnsi="Times New Roman"/>
          <w:sz w:val="23"/>
          <w:szCs w:val="23"/>
        </w:rPr>
        <w:t>.</w:t>
      </w:r>
    </w:p>
    <w:p w:rsidR="000D0F90" w:rsidRDefault="007B26D3" w:rsidP="00AA129C">
      <w:pPr>
        <w:pStyle w:val="Index6"/>
        <w:numPr>
          <w:ilvl w:val="0"/>
          <w:numId w:val="42"/>
        </w:numPr>
        <w:tabs>
          <w:tab w:val="left" w:pos="284"/>
        </w:tabs>
        <w:spacing w:before="240" w:line="300" w:lineRule="auto"/>
        <w:ind w:left="284" w:hanging="284"/>
        <w:jc w:val="both"/>
        <w:rPr>
          <w:rFonts w:ascii="Times New Roman" w:hAnsi="Times New Roman"/>
          <w:sz w:val="23"/>
          <w:szCs w:val="23"/>
        </w:rPr>
      </w:pPr>
      <w:r w:rsidRPr="00885422">
        <w:rPr>
          <w:rFonts w:ascii="Times New Roman" w:hAnsi="Times New Roman"/>
          <w:b/>
          <w:sz w:val="23"/>
          <w:szCs w:val="23"/>
        </w:rPr>
        <w:t>e</w:t>
      </w:r>
      <w:r w:rsidR="000D0F90" w:rsidRPr="00885422">
        <w:rPr>
          <w:rFonts w:ascii="Times New Roman" w:hAnsi="Times New Roman"/>
          <w:b/>
          <w:sz w:val="23"/>
          <w:szCs w:val="23"/>
        </w:rPr>
        <w:t>ntre l’opinion et les médias, les rapports se dégradent</w:t>
      </w:r>
      <w:r>
        <w:rPr>
          <w:rFonts w:ascii="Times New Roman" w:hAnsi="Times New Roman"/>
          <w:sz w:val="23"/>
          <w:szCs w:val="23"/>
        </w:rPr>
        <w:t>,</w:t>
      </w:r>
      <w:r w:rsidR="000D0F90">
        <w:rPr>
          <w:rFonts w:ascii="Times New Roman" w:hAnsi="Times New Roman"/>
          <w:sz w:val="23"/>
          <w:szCs w:val="23"/>
        </w:rPr>
        <w:t xml:space="preserve"> et les Français</w:t>
      </w:r>
      <w:r w:rsidR="00885422">
        <w:rPr>
          <w:rFonts w:ascii="Times New Roman" w:hAnsi="Times New Roman"/>
          <w:sz w:val="23"/>
          <w:szCs w:val="23"/>
        </w:rPr>
        <w:t>,</w:t>
      </w:r>
      <w:r>
        <w:rPr>
          <w:rFonts w:ascii="Times New Roman" w:hAnsi="Times New Roman"/>
          <w:sz w:val="23"/>
          <w:szCs w:val="23"/>
        </w:rPr>
        <w:t xml:space="preserve"> qui ne trouvent plus l’info</w:t>
      </w:r>
      <w:r w:rsidR="00885422">
        <w:rPr>
          <w:rFonts w:ascii="Times New Roman" w:hAnsi="Times New Roman"/>
          <w:sz w:val="23"/>
          <w:szCs w:val="23"/>
        </w:rPr>
        <w:t>rmation qui leur convient (sauf</w:t>
      </w:r>
      <w:r>
        <w:rPr>
          <w:rFonts w:ascii="Times New Roman" w:hAnsi="Times New Roman"/>
          <w:sz w:val="23"/>
          <w:szCs w:val="23"/>
        </w:rPr>
        <w:t xml:space="preserve"> sur certains plans dans la PQR),</w:t>
      </w:r>
      <w:r w:rsidR="000D0F90">
        <w:rPr>
          <w:rFonts w:ascii="Times New Roman" w:hAnsi="Times New Roman"/>
          <w:sz w:val="23"/>
          <w:szCs w:val="23"/>
        </w:rPr>
        <w:t xml:space="preserve"> cherchent de plus en plus « les vraies informations » ailleurs (sur internet, non vérifiées, soumises à toutes les manipulations)</w:t>
      </w:r>
      <w:r>
        <w:rPr>
          <w:rFonts w:ascii="Times New Roman" w:hAnsi="Times New Roman"/>
          <w:sz w:val="23"/>
          <w:szCs w:val="23"/>
        </w:rPr>
        <w:t xml:space="preserve"> – alors même que l’explosion des moyens d’interaction aurait dû permettre une meilleure fluidité des offres et des attentes.</w:t>
      </w:r>
    </w:p>
    <w:p w:rsidR="007B26D3" w:rsidRDefault="008A724A" w:rsidP="00AA129C">
      <w:pPr>
        <w:pStyle w:val="Index6"/>
        <w:numPr>
          <w:ilvl w:val="0"/>
          <w:numId w:val="42"/>
        </w:numPr>
        <w:tabs>
          <w:tab w:val="left" w:pos="284"/>
        </w:tabs>
        <w:spacing w:before="240" w:line="300" w:lineRule="auto"/>
        <w:ind w:left="284" w:hanging="284"/>
        <w:jc w:val="both"/>
        <w:rPr>
          <w:rFonts w:ascii="Times New Roman" w:hAnsi="Times New Roman"/>
          <w:sz w:val="23"/>
          <w:szCs w:val="23"/>
        </w:rPr>
      </w:pPr>
      <w:r>
        <w:rPr>
          <w:rFonts w:ascii="Times New Roman" w:hAnsi="Times New Roman"/>
          <w:sz w:val="23"/>
          <w:szCs w:val="23"/>
        </w:rPr>
        <w:t>en conséquence</w:t>
      </w:r>
      <w:r w:rsidR="007B26D3">
        <w:rPr>
          <w:rFonts w:ascii="Times New Roman" w:hAnsi="Times New Roman"/>
          <w:sz w:val="23"/>
          <w:szCs w:val="23"/>
        </w:rPr>
        <w:t xml:space="preserve">, </w:t>
      </w:r>
      <w:r w:rsidR="007B26D3" w:rsidRPr="00885422">
        <w:rPr>
          <w:rFonts w:ascii="Times New Roman" w:hAnsi="Times New Roman"/>
          <w:b/>
          <w:sz w:val="23"/>
          <w:szCs w:val="23"/>
        </w:rPr>
        <w:t>entre les politiques et les médias, les interactions se font de plus en plus en circuit fermé</w:t>
      </w:r>
      <w:r w:rsidR="007B26D3">
        <w:rPr>
          <w:rFonts w:ascii="Times New Roman" w:hAnsi="Times New Roman"/>
          <w:sz w:val="23"/>
          <w:szCs w:val="23"/>
        </w:rPr>
        <w:t>.</w:t>
      </w:r>
    </w:p>
    <w:p w:rsidR="008A724A" w:rsidRPr="00CF4CAB" w:rsidRDefault="008A724A" w:rsidP="00AA129C">
      <w:pPr>
        <w:pStyle w:val="Index6"/>
        <w:numPr>
          <w:ilvl w:val="0"/>
          <w:numId w:val="15"/>
        </w:numPr>
        <w:spacing w:before="360" w:line="300" w:lineRule="auto"/>
        <w:ind w:left="0" w:hanging="284"/>
        <w:jc w:val="both"/>
        <w:rPr>
          <w:rFonts w:ascii="Times New Roman" w:hAnsi="Times New Roman"/>
          <w:b/>
          <w:sz w:val="23"/>
          <w:szCs w:val="23"/>
          <w:u w:val="single"/>
        </w:rPr>
      </w:pPr>
      <w:r>
        <w:rPr>
          <w:rFonts w:ascii="Times New Roman" w:hAnsi="Times New Roman"/>
          <w:b/>
          <w:sz w:val="23"/>
          <w:szCs w:val="23"/>
          <w:u w:val="single"/>
        </w:rPr>
        <w:t>Les Français n’ont pas pour autant perdu leur « politisation ».</w:t>
      </w:r>
    </w:p>
    <w:p w:rsidR="008B5DB7" w:rsidRDefault="008A724A" w:rsidP="00AA129C">
      <w:pPr>
        <w:spacing w:before="180" w:after="0" w:line="300" w:lineRule="auto"/>
        <w:jc w:val="both"/>
        <w:rPr>
          <w:rFonts w:ascii="Times New Roman" w:hAnsi="Times New Roman"/>
          <w:sz w:val="23"/>
          <w:szCs w:val="23"/>
        </w:rPr>
      </w:pPr>
      <w:r w:rsidRPr="00885422">
        <w:rPr>
          <w:rFonts w:ascii="Times New Roman" w:hAnsi="Times New Roman"/>
          <w:b/>
          <w:sz w:val="23"/>
          <w:szCs w:val="23"/>
        </w:rPr>
        <w:t>Ils continuent</w:t>
      </w:r>
      <w:r w:rsidR="008E0CEA" w:rsidRPr="00885422">
        <w:rPr>
          <w:rFonts w:ascii="Times New Roman" w:hAnsi="Times New Roman"/>
          <w:b/>
          <w:sz w:val="23"/>
          <w:szCs w:val="23"/>
        </w:rPr>
        <w:t>, de façon massive (près de 80%)</w:t>
      </w:r>
      <w:r w:rsidR="00885422" w:rsidRPr="00885422">
        <w:rPr>
          <w:rFonts w:ascii="Times New Roman" w:hAnsi="Times New Roman"/>
          <w:b/>
          <w:sz w:val="23"/>
          <w:szCs w:val="23"/>
        </w:rPr>
        <w:t>,</w:t>
      </w:r>
      <w:r w:rsidR="008E0CEA" w:rsidRPr="00885422">
        <w:rPr>
          <w:rFonts w:ascii="Times New Roman" w:hAnsi="Times New Roman"/>
          <w:b/>
          <w:sz w:val="23"/>
          <w:szCs w:val="23"/>
        </w:rPr>
        <w:t xml:space="preserve"> à se positionner sur une grille partisane</w:t>
      </w:r>
      <w:r w:rsidR="008E0CEA">
        <w:rPr>
          <w:rFonts w:ascii="Times New Roman" w:hAnsi="Times New Roman"/>
          <w:sz w:val="23"/>
          <w:szCs w:val="23"/>
        </w:rPr>
        <w:t xml:space="preserve"> (question classique qui sert aux échantillonnages : « </w:t>
      </w:r>
      <w:r w:rsidR="008E0CEA" w:rsidRPr="008E0CEA">
        <w:rPr>
          <w:rFonts w:ascii="Times New Roman" w:hAnsi="Times New Roman"/>
          <w:i/>
          <w:sz w:val="23"/>
          <w:szCs w:val="23"/>
        </w:rPr>
        <w:t>de quel parti vous sentez-vous le plus proche ou, disons, le moins éloigné ?</w:t>
      </w:r>
      <w:r w:rsidR="008E0CEA">
        <w:rPr>
          <w:rFonts w:ascii="Times New Roman" w:hAnsi="Times New Roman"/>
          <w:sz w:val="23"/>
          <w:szCs w:val="23"/>
        </w:rPr>
        <w:t> », avec comme réponse possible « </w:t>
      </w:r>
      <w:r w:rsidR="008E0CEA" w:rsidRPr="008E0CEA">
        <w:rPr>
          <w:rFonts w:ascii="Times New Roman" w:hAnsi="Times New Roman"/>
          <w:i/>
          <w:sz w:val="23"/>
          <w:szCs w:val="23"/>
        </w:rPr>
        <w:t>aucun</w:t>
      </w:r>
      <w:r w:rsidR="008E0CEA">
        <w:rPr>
          <w:rFonts w:ascii="Times New Roman" w:hAnsi="Times New Roman"/>
          <w:sz w:val="23"/>
          <w:szCs w:val="23"/>
        </w:rPr>
        <w:t> » - choix non forcé).</w:t>
      </w:r>
    </w:p>
    <w:p w:rsidR="008B5DB7" w:rsidRDefault="00D13142" w:rsidP="00AA129C">
      <w:pPr>
        <w:spacing w:before="120" w:after="0" w:line="300" w:lineRule="auto"/>
        <w:jc w:val="both"/>
        <w:rPr>
          <w:rFonts w:ascii="Times New Roman" w:hAnsi="Times New Roman"/>
          <w:sz w:val="23"/>
          <w:szCs w:val="23"/>
        </w:rPr>
      </w:pPr>
      <w:r>
        <w:rPr>
          <w:rFonts w:ascii="Times New Roman" w:hAnsi="Times New Roman"/>
          <w:sz w:val="23"/>
          <w:szCs w:val="23"/>
        </w:rPr>
        <w:t xml:space="preserve">De même, </w:t>
      </w:r>
      <w:r w:rsidRPr="00885422">
        <w:rPr>
          <w:rFonts w:ascii="Times New Roman" w:hAnsi="Times New Roman"/>
          <w:b/>
          <w:sz w:val="23"/>
          <w:szCs w:val="23"/>
        </w:rPr>
        <w:t>a</w:t>
      </w:r>
      <w:r w:rsidR="008A724A" w:rsidRPr="00885422">
        <w:rPr>
          <w:rFonts w:ascii="Times New Roman" w:hAnsi="Times New Roman"/>
          <w:b/>
          <w:sz w:val="23"/>
          <w:szCs w:val="23"/>
        </w:rPr>
        <w:t xml:space="preserve">ucun sondeur ne note dans les enquêtes </w:t>
      </w:r>
      <w:r w:rsidRPr="00885422">
        <w:rPr>
          <w:rFonts w:ascii="Times New Roman" w:hAnsi="Times New Roman"/>
          <w:sz w:val="23"/>
          <w:szCs w:val="23"/>
        </w:rPr>
        <w:t>(</w:t>
      </w:r>
      <w:r w:rsidR="008A724A" w:rsidRPr="00885422">
        <w:rPr>
          <w:rFonts w:ascii="Times New Roman" w:hAnsi="Times New Roman"/>
          <w:sz w:val="23"/>
          <w:szCs w:val="23"/>
        </w:rPr>
        <w:t>quantitatives ou qualitatives</w:t>
      </w:r>
      <w:r w:rsidRPr="00885422">
        <w:rPr>
          <w:rFonts w:ascii="Times New Roman" w:hAnsi="Times New Roman"/>
          <w:sz w:val="23"/>
          <w:szCs w:val="23"/>
        </w:rPr>
        <w:t>)</w:t>
      </w:r>
      <w:r w:rsidR="008A724A" w:rsidRPr="00885422">
        <w:rPr>
          <w:rFonts w:ascii="Times New Roman" w:hAnsi="Times New Roman"/>
          <w:b/>
          <w:sz w:val="23"/>
          <w:szCs w:val="23"/>
        </w:rPr>
        <w:t xml:space="preserve"> un désintérêt croissant de la « chose politique » </w:t>
      </w:r>
      <w:r w:rsidR="008A724A">
        <w:rPr>
          <w:rFonts w:ascii="Times New Roman" w:hAnsi="Times New Roman"/>
          <w:sz w:val="23"/>
          <w:szCs w:val="23"/>
        </w:rPr>
        <w:t>(</w:t>
      </w:r>
      <w:r w:rsidR="008E0CEA">
        <w:rPr>
          <w:rFonts w:ascii="Times New Roman" w:hAnsi="Times New Roman"/>
          <w:sz w:val="23"/>
          <w:szCs w:val="23"/>
        </w:rPr>
        <w:t>non</w:t>
      </w:r>
      <w:r w:rsidR="008A724A">
        <w:rPr>
          <w:rFonts w:ascii="Times New Roman" w:hAnsi="Times New Roman"/>
          <w:sz w:val="23"/>
          <w:szCs w:val="23"/>
        </w:rPr>
        <w:t xml:space="preserve"> confond</w:t>
      </w:r>
      <w:r w:rsidR="008E0CEA">
        <w:rPr>
          <w:rFonts w:ascii="Times New Roman" w:hAnsi="Times New Roman"/>
          <w:sz w:val="23"/>
          <w:szCs w:val="23"/>
        </w:rPr>
        <w:t>u</w:t>
      </w:r>
      <w:r w:rsidR="008A724A">
        <w:rPr>
          <w:rFonts w:ascii="Times New Roman" w:hAnsi="Times New Roman"/>
          <w:sz w:val="23"/>
          <w:szCs w:val="23"/>
        </w:rPr>
        <w:t>e avec le système politique, rejeté)</w:t>
      </w:r>
      <w:r>
        <w:rPr>
          <w:rFonts w:ascii="Times New Roman" w:hAnsi="Times New Roman"/>
          <w:sz w:val="23"/>
          <w:szCs w:val="23"/>
        </w:rPr>
        <w:t>,</w:t>
      </w:r>
      <w:r w:rsidR="008A724A">
        <w:rPr>
          <w:rFonts w:ascii="Times New Roman" w:hAnsi="Times New Roman"/>
          <w:sz w:val="23"/>
          <w:szCs w:val="23"/>
        </w:rPr>
        <w:t xml:space="preserve"> à l’exception d’une frange de </w:t>
      </w:r>
      <w:r w:rsidR="008E0CEA">
        <w:rPr>
          <w:rFonts w:ascii="Times New Roman" w:hAnsi="Times New Roman"/>
          <w:sz w:val="23"/>
          <w:szCs w:val="23"/>
        </w:rPr>
        <w:t xml:space="preserve">la jeunesse </w:t>
      </w:r>
      <w:r w:rsidR="008A724A">
        <w:rPr>
          <w:rFonts w:ascii="Times New Roman" w:hAnsi="Times New Roman"/>
          <w:sz w:val="23"/>
          <w:szCs w:val="23"/>
        </w:rPr>
        <w:t xml:space="preserve">très dépolitisé qui adopte de plus en plus les codes d’un ultra-consumérisme assumé, </w:t>
      </w:r>
      <w:r>
        <w:rPr>
          <w:rFonts w:ascii="Times New Roman" w:hAnsi="Times New Roman"/>
          <w:sz w:val="23"/>
          <w:szCs w:val="23"/>
        </w:rPr>
        <w:t>nouveauté qui reste marginale</w:t>
      </w:r>
      <w:r w:rsidR="008A724A">
        <w:rPr>
          <w:rFonts w:ascii="Times New Roman" w:hAnsi="Times New Roman"/>
          <w:sz w:val="23"/>
          <w:szCs w:val="23"/>
        </w:rPr>
        <w:t>.</w:t>
      </w:r>
    </w:p>
    <w:p w:rsidR="00AB79B7" w:rsidRDefault="00AB79B7" w:rsidP="00AA129C">
      <w:pPr>
        <w:spacing w:before="120" w:after="0" w:line="300" w:lineRule="auto"/>
        <w:jc w:val="both"/>
        <w:rPr>
          <w:rFonts w:ascii="Times New Roman" w:hAnsi="Times New Roman"/>
          <w:b/>
          <w:sz w:val="23"/>
          <w:szCs w:val="23"/>
        </w:rPr>
      </w:pPr>
      <w:r w:rsidRPr="00885422">
        <w:rPr>
          <w:rFonts w:ascii="Times New Roman" w:hAnsi="Times New Roman"/>
          <w:b/>
          <w:sz w:val="23"/>
          <w:szCs w:val="23"/>
        </w:rPr>
        <w:t>La crise politique est, pour beaucoup, une crise de « l’offre » plus que de la « demande ».</w:t>
      </w:r>
    </w:p>
    <w:p w:rsidR="00885422" w:rsidRPr="00885422" w:rsidRDefault="00885422" w:rsidP="00AA129C">
      <w:pPr>
        <w:spacing w:before="120" w:after="0" w:line="300" w:lineRule="auto"/>
        <w:jc w:val="both"/>
        <w:rPr>
          <w:rFonts w:ascii="Times New Roman" w:hAnsi="Times New Roman"/>
          <w:b/>
          <w:sz w:val="23"/>
          <w:szCs w:val="23"/>
        </w:rPr>
      </w:pPr>
    </w:p>
    <w:p w:rsidR="00337FD0" w:rsidRPr="006F7347" w:rsidRDefault="00337FD0" w:rsidP="00AA129C">
      <w:pPr>
        <w:pStyle w:val="Index6"/>
        <w:spacing w:before="360" w:line="300" w:lineRule="auto"/>
        <w:ind w:left="-284"/>
        <w:jc w:val="both"/>
        <w:rPr>
          <w:rFonts w:ascii="Times New Roman" w:hAnsi="Times New Roman"/>
          <w:i/>
          <w:sz w:val="23"/>
          <w:szCs w:val="23"/>
        </w:rPr>
      </w:pPr>
      <w:r w:rsidRPr="006F7347">
        <w:rPr>
          <w:rFonts w:ascii="Times New Roman" w:hAnsi="Times New Roman"/>
          <w:i/>
          <w:sz w:val="23"/>
          <w:szCs w:val="23"/>
        </w:rPr>
        <w:t>Quelques conclusions</w:t>
      </w:r>
      <w:r w:rsidR="0056747B" w:rsidRPr="006F7347">
        <w:rPr>
          <w:rFonts w:ascii="Times New Roman" w:hAnsi="Times New Roman"/>
          <w:i/>
          <w:sz w:val="23"/>
          <w:szCs w:val="23"/>
        </w:rPr>
        <w:t xml:space="preserve"> possibles :</w:t>
      </w:r>
    </w:p>
    <w:p w:rsidR="004F419B" w:rsidRPr="006F7347" w:rsidRDefault="004F419B" w:rsidP="00AA129C">
      <w:pPr>
        <w:pStyle w:val="Index6"/>
        <w:numPr>
          <w:ilvl w:val="0"/>
          <w:numId w:val="25"/>
        </w:numPr>
        <w:tabs>
          <w:tab w:val="left" w:pos="284"/>
        </w:tabs>
        <w:spacing w:before="240" w:line="300" w:lineRule="auto"/>
        <w:ind w:left="0" w:firstLine="0"/>
        <w:jc w:val="both"/>
        <w:rPr>
          <w:rFonts w:ascii="Times New Roman" w:hAnsi="Times New Roman"/>
          <w:i/>
          <w:sz w:val="23"/>
          <w:szCs w:val="23"/>
        </w:rPr>
      </w:pPr>
      <w:r w:rsidRPr="006F7347">
        <w:rPr>
          <w:rFonts w:ascii="Times New Roman" w:hAnsi="Times New Roman"/>
          <w:i/>
          <w:sz w:val="23"/>
          <w:szCs w:val="23"/>
        </w:rPr>
        <w:t>La contestation des responsables politiques et des institutions atteint un niveau si élevé qu’il est difficilement envisageable, dans la perspective de 2017, de ne pas saisir les attentes de renouveau (de personnel</w:t>
      </w:r>
      <w:r w:rsidR="00AA129C">
        <w:rPr>
          <w:rFonts w:ascii="Times New Roman" w:hAnsi="Times New Roman"/>
          <w:i/>
          <w:sz w:val="23"/>
          <w:szCs w:val="23"/>
        </w:rPr>
        <w:t xml:space="preserve"> et</w:t>
      </w:r>
      <w:r w:rsidRPr="006F7347">
        <w:rPr>
          <w:rFonts w:ascii="Times New Roman" w:hAnsi="Times New Roman"/>
          <w:i/>
          <w:sz w:val="23"/>
          <w:szCs w:val="23"/>
        </w:rPr>
        <w:t xml:space="preserve"> de pratiques</w:t>
      </w:r>
      <w:r w:rsidR="00AA129C">
        <w:rPr>
          <w:rFonts w:ascii="Times New Roman" w:hAnsi="Times New Roman"/>
          <w:i/>
          <w:sz w:val="23"/>
          <w:szCs w:val="23"/>
        </w:rPr>
        <w:t> ;</w:t>
      </w:r>
      <w:r w:rsidR="006F7347">
        <w:rPr>
          <w:rFonts w:ascii="Times New Roman" w:hAnsi="Times New Roman"/>
          <w:i/>
          <w:sz w:val="23"/>
          <w:szCs w:val="23"/>
        </w:rPr>
        <w:t xml:space="preserve"> mais aussi</w:t>
      </w:r>
      <w:r w:rsidR="006F7347" w:rsidRPr="006F7347">
        <w:rPr>
          <w:rFonts w:ascii="Times New Roman" w:hAnsi="Times New Roman"/>
          <w:i/>
          <w:sz w:val="23"/>
          <w:szCs w:val="23"/>
        </w:rPr>
        <w:t xml:space="preserve"> d’idéologies</w:t>
      </w:r>
      <w:r w:rsidRPr="006F7347">
        <w:rPr>
          <w:rFonts w:ascii="Times New Roman" w:hAnsi="Times New Roman"/>
          <w:i/>
          <w:sz w:val="23"/>
          <w:szCs w:val="23"/>
        </w:rPr>
        <w:t>).</w:t>
      </w:r>
    </w:p>
    <w:p w:rsidR="0056747B" w:rsidRPr="006F7347" w:rsidRDefault="0056747B" w:rsidP="00AA129C">
      <w:pPr>
        <w:spacing w:before="120" w:after="0" w:line="300" w:lineRule="auto"/>
        <w:jc w:val="both"/>
        <w:rPr>
          <w:rFonts w:ascii="Times New Roman" w:hAnsi="Times New Roman"/>
          <w:i/>
          <w:sz w:val="23"/>
          <w:szCs w:val="23"/>
        </w:rPr>
      </w:pPr>
      <w:r w:rsidRPr="006F7347">
        <w:rPr>
          <w:rFonts w:ascii="Times New Roman" w:hAnsi="Times New Roman"/>
          <w:i/>
          <w:sz w:val="23"/>
          <w:szCs w:val="23"/>
        </w:rPr>
        <w:t xml:space="preserve">Nous sommes </w:t>
      </w:r>
      <w:r w:rsidR="006F7347">
        <w:rPr>
          <w:rFonts w:ascii="Times New Roman" w:hAnsi="Times New Roman"/>
          <w:i/>
          <w:sz w:val="23"/>
          <w:szCs w:val="23"/>
        </w:rPr>
        <w:t xml:space="preserve">en effet </w:t>
      </w:r>
      <w:r w:rsidRPr="006F7347">
        <w:rPr>
          <w:rFonts w:ascii="Times New Roman" w:hAnsi="Times New Roman"/>
          <w:i/>
          <w:sz w:val="23"/>
          <w:szCs w:val="23"/>
        </w:rPr>
        <w:t>entrés dans un système qui carbonise très vite</w:t>
      </w:r>
      <w:r w:rsidR="004F419B" w:rsidRPr="006F7347">
        <w:rPr>
          <w:rFonts w:ascii="Times New Roman" w:hAnsi="Times New Roman"/>
          <w:i/>
          <w:sz w:val="23"/>
          <w:szCs w:val="23"/>
        </w:rPr>
        <w:t>. L</w:t>
      </w:r>
      <w:r w:rsidRPr="006F7347">
        <w:rPr>
          <w:rFonts w:ascii="Times New Roman" w:hAnsi="Times New Roman"/>
          <w:i/>
          <w:sz w:val="23"/>
          <w:szCs w:val="23"/>
        </w:rPr>
        <w:t>es Français usent beaucoup plus rapidement des hommes politiques considérés comme jetables</w:t>
      </w:r>
      <w:r w:rsidR="004F419B" w:rsidRPr="006F7347">
        <w:rPr>
          <w:rFonts w:ascii="Times New Roman" w:hAnsi="Times New Roman"/>
          <w:i/>
          <w:sz w:val="23"/>
          <w:szCs w:val="23"/>
        </w:rPr>
        <w:t> : c</w:t>
      </w:r>
      <w:r w:rsidRPr="006F7347">
        <w:rPr>
          <w:rFonts w:ascii="Times New Roman" w:hAnsi="Times New Roman"/>
          <w:i/>
          <w:sz w:val="23"/>
          <w:szCs w:val="23"/>
        </w:rPr>
        <w:t xml:space="preserve">eux qui surnagent sont les nouveaux (ou ceux qui peuvent prétendre à une certaine virginité politique : M. Le Pen), </w:t>
      </w:r>
      <w:r w:rsidR="004F419B" w:rsidRPr="006F7347">
        <w:rPr>
          <w:rFonts w:ascii="Times New Roman" w:hAnsi="Times New Roman"/>
          <w:i/>
          <w:sz w:val="23"/>
          <w:szCs w:val="23"/>
        </w:rPr>
        <w:t>et</w:t>
      </w:r>
      <w:r w:rsidRPr="006F7347">
        <w:rPr>
          <w:rFonts w:ascii="Times New Roman" w:hAnsi="Times New Roman"/>
          <w:i/>
          <w:sz w:val="23"/>
          <w:szCs w:val="23"/>
        </w:rPr>
        <w:t xml:space="preserve"> ceux qui </w:t>
      </w:r>
      <w:r w:rsidR="001168FB">
        <w:rPr>
          <w:rFonts w:ascii="Times New Roman" w:hAnsi="Times New Roman"/>
          <w:i/>
          <w:sz w:val="23"/>
          <w:szCs w:val="23"/>
        </w:rPr>
        <w:t xml:space="preserve">se </w:t>
      </w:r>
      <w:r w:rsidRPr="006F7347">
        <w:rPr>
          <w:rFonts w:ascii="Times New Roman" w:hAnsi="Times New Roman"/>
          <w:i/>
          <w:sz w:val="23"/>
          <w:szCs w:val="23"/>
        </w:rPr>
        <w:t>sont renouvelés (A. Juppé d’une certaine façon</w:t>
      </w:r>
      <w:r w:rsidR="006F7347">
        <w:rPr>
          <w:rFonts w:ascii="Times New Roman" w:hAnsi="Times New Roman"/>
          <w:i/>
          <w:sz w:val="23"/>
          <w:szCs w:val="23"/>
        </w:rPr>
        <w:t xml:space="preserve"> -</w:t>
      </w:r>
      <w:r w:rsidRPr="006F7347">
        <w:rPr>
          <w:rFonts w:ascii="Times New Roman" w:hAnsi="Times New Roman"/>
          <w:i/>
          <w:sz w:val="23"/>
          <w:szCs w:val="23"/>
        </w:rPr>
        <w:t xml:space="preserve"> mais pas N. Sarkozy à ce stade).</w:t>
      </w:r>
    </w:p>
    <w:p w:rsidR="004F419B" w:rsidRPr="006F7347" w:rsidRDefault="004F419B" w:rsidP="00885422">
      <w:pPr>
        <w:pStyle w:val="Index6"/>
        <w:numPr>
          <w:ilvl w:val="0"/>
          <w:numId w:val="25"/>
        </w:numPr>
        <w:tabs>
          <w:tab w:val="left" w:pos="284"/>
        </w:tabs>
        <w:spacing w:before="360" w:line="300" w:lineRule="auto"/>
        <w:ind w:left="0" w:firstLine="0"/>
        <w:jc w:val="both"/>
        <w:rPr>
          <w:rFonts w:ascii="Times New Roman" w:hAnsi="Times New Roman"/>
          <w:i/>
          <w:sz w:val="23"/>
          <w:szCs w:val="23"/>
        </w:rPr>
      </w:pPr>
      <w:r w:rsidRPr="006F7347">
        <w:rPr>
          <w:rFonts w:ascii="Times New Roman" w:hAnsi="Times New Roman"/>
          <w:i/>
          <w:sz w:val="23"/>
          <w:szCs w:val="23"/>
        </w:rPr>
        <w:t xml:space="preserve">Le retour à un affrontement droite-gauche (avec un FN fort mais derrière) </w:t>
      </w:r>
      <w:r w:rsidR="00405510">
        <w:rPr>
          <w:rFonts w:ascii="Times New Roman" w:hAnsi="Times New Roman"/>
          <w:i/>
          <w:sz w:val="23"/>
          <w:szCs w:val="23"/>
        </w:rPr>
        <w:t>semble rester possible</w:t>
      </w:r>
      <w:r w:rsidRPr="006F7347">
        <w:rPr>
          <w:rFonts w:ascii="Times New Roman" w:hAnsi="Times New Roman"/>
          <w:i/>
          <w:sz w:val="23"/>
          <w:szCs w:val="23"/>
        </w:rPr>
        <w:t xml:space="preserve">, en particulier si à droite N. Sarkozy parvient à réorganiser </w:t>
      </w:r>
      <w:r w:rsidR="00847F5D">
        <w:rPr>
          <w:rFonts w:ascii="Times New Roman" w:hAnsi="Times New Roman"/>
          <w:i/>
          <w:sz w:val="23"/>
          <w:szCs w:val="23"/>
        </w:rPr>
        <w:t>le</w:t>
      </w:r>
      <w:r w:rsidRPr="006F7347">
        <w:rPr>
          <w:rFonts w:ascii="Times New Roman" w:hAnsi="Times New Roman"/>
          <w:i/>
          <w:sz w:val="23"/>
          <w:szCs w:val="23"/>
        </w:rPr>
        <w:t xml:space="preserve"> champ ; et si une embellie économique peut revigorer le PS et redonner du sens au système institutionnel.</w:t>
      </w:r>
    </w:p>
    <w:p w:rsidR="004F419B" w:rsidRDefault="001C3F0A" w:rsidP="00885422">
      <w:pPr>
        <w:spacing w:before="120" w:after="0" w:line="300" w:lineRule="auto"/>
        <w:jc w:val="both"/>
        <w:rPr>
          <w:rFonts w:ascii="Times New Roman" w:hAnsi="Times New Roman"/>
          <w:i/>
          <w:sz w:val="23"/>
          <w:szCs w:val="23"/>
        </w:rPr>
      </w:pPr>
      <w:r>
        <w:rPr>
          <w:rFonts w:ascii="Times New Roman" w:hAnsi="Times New Roman"/>
          <w:i/>
          <w:sz w:val="23"/>
          <w:szCs w:val="23"/>
        </w:rPr>
        <w:t>Si, à</w:t>
      </w:r>
      <w:r w:rsidR="00010DF9" w:rsidRPr="006F7347">
        <w:rPr>
          <w:rFonts w:ascii="Times New Roman" w:hAnsi="Times New Roman"/>
          <w:i/>
          <w:sz w:val="23"/>
          <w:szCs w:val="23"/>
        </w:rPr>
        <w:t xml:space="preserve"> l’inverse, </w:t>
      </w:r>
      <w:r w:rsidR="006F7347" w:rsidRPr="006F7347">
        <w:rPr>
          <w:rFonts w:ascii="Times New Roman" w:hAnsi="Times New Roman"/>
          <w:i/>
          <w:sz w:val="23"/>
          <w:szCs w:val="23"/>
        </w:rPr>
        <w:t xml:space="preserve">l’horizon de </w:t>
      </w:r>
      <w:r w:rsidR="00010DF9" w:rsidRPr="006F7347">
        <w:rPr>
          <w:rFonts w:ascii="Times New Roman" w:hAnsi="Times New Roman"/>
          <w:i/>
          <w:sz w:val="23"/>
          <w:szCs w:val="23"/>
        </w:rPr>
        <w:t xml:space="preserve">2017 </w:t>
      </w:r>
      <w:r w:rsidR="006F7347">
        <w:rPr>
          <w:rFonts w:ascii="Times New Roman" w:hAnsi="Times New Roman"/>
          <w:i/>
          <w:sz w:val="23"/>
          <w:szCs w:val="23"/>
        </w:rPr>
        <w:t>(</w:t>
      </w:r>
      <w:r>
        <w:rPr>
          <w:rFonts w:ascii="Times New Roman" w:hAnsi="Times New Roman"/>
          <w:i/>
          <w:sz w:val="23"/>
          <w:szCs w:val="23"/>
        </w:rPr>
        <w:t xml:space="preserve">encore </w:t>
      </w:r>
      <w:r w:rsidR="006F7347">
        <w:rPr>
          <w:rFonts w:ascii="Times New Roman" w:hAnsi="Times New Roman"/>
          <w:i/>
          <w:sz w:val="23"/>
          <w:szCs w:val="23"/>
        </w:rPr>
        <w:t>trop loin aujourd’hui de</w:t>
      </w:r>
      <w:r w:rsidR="0008280B">
        <w:rPr>
          <w:rFonts w:ascii="Times New Roman" w:hAnsi="Times New Roman"/>
          <w:i/>
          <w:sz w:val="23"/>
          <w:szCs w:val="23"/>
        </w:rPr>
        <w:t xml:space="preserve">s priorités pour </w:t>
      </w:r>
      <w:r w:rsidR="00847F5D">
        <w:rPr>
          <w:rFonts w:ascii="Times New Roman" w:hAnsi="Times New Roman"/>
          <w:i/>
          <w:sz w:val="23"/>
          <w:szCs w:val="23"/>
        </w:rPr>
        <w:t xml:space="preserve">que l’opinion </w:t>
      </w:r>
      <w:r w:rsidR="0008280B">
        <w:rPr>
          <w:rFonts w:ascii="Times New Roman" w:hAnsi="Times New Roman"/>
          <w:i/>
          <w:sz w:val="23"/>
          <w:szCs w:val="23"/>
        </w:rPr>
        <w:t>lui assigne un enjeu</w:t>
      </w:r>
      <w:r w:rsidR="004D259A">
        <w:rPr>
          <w:rFonts w:ascii="Times New Roman" w:hAnsi="Times New Roman"/>
          <w:i/>
          <w:sz w:val="23"/>
          <w:szCs w:val="23"/>
        </w:rPr>
        <w:t xml:space="preserve"> -</w:t>
      </w:r>
      <w:r w:rsidR="0008280B">
        <w:rPr>
          <w:rFonts w:ascii="Times New Roman" w:hAnsi="Times New Roman"/>
          <w:i/>
          <w:sz w:val="23"/>
          <w:szCs w:val="23"/>
        </w:rPr>
        <w:t xml:space="preserve"> mais </w:t>
      </w:r>
      <w:r w:rsidR="004D259A">
        <w:rPr>
          <w:rFonts w:ascii="Times New Roman" w:hAnsi="Times New Roman"/>
          <w:i/>
          <w:sz w:val="23"/>
          <w:szCs w:val="23"/>
        </w:rPr>
        <w:t xml:space="preserve">l’année </w:t>
      </w:r>
      <w:r w:rsidR="0008280B">
        <w:rPr>
          <w:rFonts w:ascii="Times New Roman" w:hAnsi="Times New Roman"/>
          <w:i/>
          <w:sz w:val="23"/>
          <w:szCs w:val="23"/>
        </w:rPr>
        <w:t xml:space="preserve">2015 pourrait commencer à concentrer quelques perceptions) se met à </w:t>
      </w:r>
      <w:r w:rsidR="00010DF9" w:rsidRPr="006F7347">
        <w:rPr>
          <w:rFonts w:ascii="Times New Roman" w:hAnsi="Times New Roman"/>
          <w:i/>
          <w:sz w:val="23"/>
          <w:szCs w:val="23"/>
        </w:rPr>
        <w:t>cristallise</w:t>
      </w:r>
      <w:r w:rsidR="0008280B">
        <w:rPr>
          <w:rFonts w:ascii="Times New Roman" w:hAnsi="Times New Roman"/>
          <w:i/>
          <w:sz w:val="23"/>
          <w:szCs w:val="23"/>
        </w:rPr>
        <w:t>r</w:t>
      </w:r>
      <w:r w:rsidR="00010DF9" w:rsidRPr="006F7347">
        <w:rPr>
          <w:rFonts w:ascii="Times New Roman" w:hAnsi="Times New Roman"/>
          <w:i/>
          <w:sz w:val="23"/>
          <w:szCs w:val="23"/>
        </w:rPr>
        <w:t xml:space="preserve"> l’envie des Français de purger </w:t>
      </w:r>
      <w:r w:rsidR="00847F5D">
        <w:rPr>
          <w:rFonts w:ascii="Times New Roman" w:hAnsi="Times New Roman"/>
          <w:i/>
          <w:sz w:val="23"/>
          <w:szCs w:val="23"/>
        </w:rPr>
        <w:t>le</w:t>
      </w:r>
      <w:r w:rsidR="00010DF9" w:rsidRPr="006F7347">
        <w:rPr>
          <w:rFonts w:ascii="Times New Roman" w:hAnsi="Times New Roman"/>
          <w:i/>
          <w:sz w:val="23"/>
          <w:szCs w:val="23"/>
        </w:rPr>
        <w:t xml:space="preserve"> système de 30 ans qu’ils tiennent pour l’un des principaux problèmes de la France aujourd’hui, ils pourraient tout faire pour rechercher </w:t>
      </w:r>
      <w:r w:rsidR="00847F5D">
        <w:rPr>
          <w:rFonts w:ascii="Times New Roman" w:hAnsi="Times New Roman"/>
          <w:i/>
          <w:sz w:val="23"/>
          <w:szCs w:val="23"/>
        </w:rPr>
        <w:t>(</w:t>
      </w:r>
      <w:r w:rsidR="00010DF9" w:rsidRPr="006F7347">
        <w:rPr>
          <w:rFonts w:ascii="Times New Roman" w:hAnsi="Times New Roman"/>
          <w:i/>
          <w:sz w:val="23"/>
          <w:szCs w:val="23"/>
        </w:rPr>
        <w:t>ou provoquer</w:t>
      </w:r>
      <w:r w:rsidR="00847F5D">
        <w:rPr>
          <w:rFonts w:ascii="Times New Roman" w:hAnsi="Times New Roman"/>
          <w:i/>
          <w:sz w:val="23"/>
          <w:szCs w:val="23"/>
        </w:rPr>
        <w:t>)</w:t>
      </w:r>
      <w:r w:rsidR="00010DF9" w:rsidRPr="006F7347">
        <w:rPr>
          <w:rFonts w:ascii="Times New Roman" w:hAnsi="Times New Roman"/>
          <w:i/>
          <w:sz w:val="23"/>
          <w:szCs w:val="23"/>
        </w:rPr>
        <w:t xml:space="preserve"> l’émergence d’alternatives.</w:t>
      </w:r>
    </w:p>
    <w:p w:rsidR="004D259A" w:rsidRPr="006F7347" w:rsidRDefault="004D259A" w:rsidP="00885422">
      <w:pPr>
        <w:spacing w:before="120" w:after="0" w:line="300" w:lineRule="auto"/>
        <w:jc w:val="both"/>
        <w:rPr>
          <w:rFonts w:ascii="Times New Roman" w:hAnsi="Times New Roman"/>
          <w:i/>
          <w:sz w:val="23"/>
          <w:szCs w:val="23"/>
        </w:rPr>
      </w:pPr>
      <w:r>
        <w:rPr>
          <w:rFonts w:ascii="Times New Roman" w:hAnsi="Times New Roman"/>
          <w:i/>
          <w:sz w:val="23"/>
          <w:szCs w:val="23"/>
        </w:rPr>
        <w:t xml:space="preserve">Dans les autres pays européens ou l’image des partis est aussi dégradée qu’en France (Italie, Espagne </w:t>
      </w:r>
      <w:r w:rsidR="007E210F">
        <w:rPr>
          <w:rFonts w:ascii="Times New Roman" w:hAnsi="Times New Roman"/>
          <w:i/>
          <w:sz w:val="23"/>
          <w:szCs w:val="23"/>
        </w:rPr>
        <w:t xml:space="preserve">et </w:t>
      </w:r>
      <w:r>
        <w:rPr>
          <w:rFonts w:ascii="Times New Roman" w:hAnsi="Times New Roman"/>
          <w:i/>
          <w:sz w:val="23"/>
          <w:szCs w:val="23"/>
        </w:rPr>
        <w:t>Grèce)</w:t>
      </w:r>
      <w:r w:rsidR="001168FB">
        <w:rPr>
          <w:rStyle w:val="FootnoteReference"/>
          <w:rFonts w:ascii="Times New Roman" w:hAnsi="Times New Roman"/>
          <w:i/>
          <w:sz w:val="23"/>
          <w:szCs w:val="23"/>
        </w:rPr>
        <w:footnoteReference w:id="1"/>
      </w:r>
      <w:r>
        <w:rPr>
          <w:rFonts w:ascii="Times New Roman" w:hAnsi="Times New Roman"/>
          <w:i/>
          <w:sz w:val="23"/>
          <w:szCs w:val="23"/>
        </w:rPr>
        <w:t xml:space="preserve">, le paysage politique a partout été chahuté par des irruptions soudaines </w:t>
      </w:r>
      <w:r w:rsidR="007E210F">
        <w:rPr>
          <w:rFonts w:ascii="Times New Roman" w:hAnsi="Times New Roman"/>
          <w:i/>
          <w:sz w:val="23"/>
          <w:szCs w:val="23"/>
        </w:rPr>
        <w:t>de mouvements plus ou moins hors système (</w:t>
      </w:r>
      <w:proofErr w:type="spellStart"/>
      <w:r w:rsidR="007E210F">
        <w:rPr>
          <w:rFonts w:ascii="Times New Roman" w:hAnsi="Times New Roman"/>
          <w:i/>
          <w:sz w:val="23"/>
          <w:szCs w:val="23"/>
        </w:rPr>
        <w:t>Podemos</w:t>
      </w:r>
      <w:proofErr w:type="spellEnd"/>
      <w:r w:rsidR="007E210F">
        <w:rPr>
          <w:rFonts w:ascii="Times New Roman" w:hAnsi="Times New Roman"/>
          <w:i/>
          <w:sz w:val="23"/>
          <w:szCs w:val="23"/>
        </w:rPr>
        <w:t xml:space="preserve"> ; B. Grillo - qui n’a pu lui-même être combattu que par le renouvellement à marche forcée imposé par M. </w:t>
      </w:r>
      <w:proofErr w:type="spellStart"/>
      <w:r w:rsidR="007E210F">
        <w:rPr>
          <w:rFonts w:ascii="Times New Roman" w:hAnsi="Times New Roman"/>
          <w:i/>
          <w:sz w:val="23"/>
          <w:szCs w:val="23"/>
        </w:rPr>
        <w:t>Renzi</w:t>
      </w:r>
      <w:proofErr w:type="spellEnd"/>
      <w:r w:rsidR="007E210F">
        <w:rPr>
          <w:rFonts w:ascii="Times New Roman" w:hAnsi="Times New Roman"/>
          <w:i/>
          <w:sz w:val="23"/>
          <w:szCs w:val="23"/>
        </w:rPr>
        <w:t xml:space="preserve"> - ; Syriza).</w:t>
      </w:r>
      <w:r w:rsidR="000E7DBA">
        <w:rPr>
          <w:rFonts w:ascii="Times New Roman" w:hAnsi="Times New Roman"/>
          <w:i/>
          <w:sz w:val="23"/>
          <w:szCs w:val="23"/>
        </w:rPr>
        <w:t xml:space="preserve"> Pourquoi la France serait durablement à l’abri de telles </w:t>
      </w:r>
      <w:r w:rsidR="001C3F0A">
        <w:rPr>
          <w:rFonts w:ascii="Times New Roman" w:hAnsi="Times New Roman"/>
          <w:i/>
          <w:sz w:val="23"/>
          <w:szCs w:val="23"/>
        </w:rPr>
        <w:t>irruptions ?</w:t>
      </w:r>
      <w:r w:rsidR="000E7DBA">
        <w:rPr>
          <w:rFonts w:ascii="Times New Roman" w:hAnsi="Times New Roman"/>
          <w:i/>
          <w:sz w:val="23"/>
          <w:szCs w:val="23"/>
        </w:rPr>
        <w:t xml:space="preserve"> (alors </w:t>
      </w:r>
      <w:r w:rsidR="00847F5D">
        <w:rPr>
          <w:rFonts w:ascii="Times New Roman" w:hAnsi="Times New Roman"/>
          <w:i/>
          <w:sz w:val="23"/>
          <w:szCs w:val="23"/>
        </w:rPr>
        <w:t xml:space="preserve">même </w:t>
      </w:r>
      <w:r w:rsidR="000E7DBA">
        <w:rPr>
          <w:rFonts w:ascii="Times New Roman" w:hAnsi="Times New Roman"/>
          <w:i/>
          <w:sz w:val="23"/>
          <w:szCs w:val="23"/>
        </w:rPr>
        <w:t>qu’elle en a déjà connues</w:t>
      </w:r>
      <w:r w:rsidR="00AA129C">
        <w:rPr>
          <w:rFonts w:ascii="Times New Roman" w:hAnsi="Times New Roman"/>
          <w:i/>
          <w:sz w:val="23"/>
          <w:szCs w:val="23"/>
        </w:rPr>
        <w:t>, au sein du système - bulle Bayrou en 2007, verte aux européennes 2009 -,</w:t>
      </w:r>
      <w:r w:rsidR="000E7DBA">
        <w:rPr>
          <w:rFonts w:ascii="Times New Roman" w:hAnsi="Times New Roman"/>
          <w:i/>
          <w:sz w:val="23"/>
          <w:szCs w:val="23"/>
        </w:rPr>
        <w:t> </w:t>
      </w:r>
      <w:r w:rsidR="00AA129C">
        <w:rPr>
          <w:rFonts w:ascii="Times New Roman" w:hAnsi="Times New Roman"/>
          <w:i/>
          <w:sz w:val="23"/>
          <w:szCs w:val="23"/>
        </w:rPr>
        <w:t>ou en dehors - candidature Coluche en 198</w:t>
      </w:r>
      <w:r w:rsidR="001C3F0A">
        <w:rPr>
          <w:rFonts w:ascii="Times New Roman" w:hAnsi="Times New Roman"/>
          <w:i/>
          <w:sz w:val="23"/>
          <w:szCs w:val="23"/>
        </w:rPr>
        <w:t>1).</w:t>
      </w:r>
    </w:p>
    <w:p w:rsidR="004214B1" w:rsidRPr="003E2141" w:rsidRDefault="00847F5D" w:rsidP="00885422">
      <w:pPr>
        <w:pStyle w:val="Index6"/>
        <w:numPr>
          <w:ilvl w:val="0"/>
          <w:numId w:val="25"/>
        </w:numPr>
        <w:tabs>
          <w:tab w:val="left" w:pos="284"/>
        </w:tabs>
        <w:spacing w:before="360" w:line="300" w:lineRule="auto"/>
        <w:ind w:left="0" w:firstLine="0"/>
        <w:jc w:val="both"/>
        <w:rPr>
          <w:rFonts w:ascii="Times New Roman" w:hAnsi="Times New Roman"/>
          <w:i/>
          <w:sz w:val="23"/>
          <w:szCs w:val="23"/>
        </w:rPr>
      </w:pPr>
      <w:r>
        <w:rPr>
          <w:rFonts w:ascii="Times New Roman" w:hAnsi="Times New Roman"/>
          <w:i/>
          <w:sz w:val="23"/>
          <w:szCs w:val="23"/>
        </w:rPr>
        <w:t>Dans tous les cas, des marques de lucidité vis-à-vis du système (n’en paraître ni dupe ni prisonnier) et d’ancrage dans le réel ne semblent pouvoir qu’être bénéfiques en termes d’opinion</w:t>
      </w:r>
      <w:r w:rsidRPr="006F7347">
        <w:rPr>
          <w:rFonts w:ascii="Times New Roman" w:hAnsi="Times New Roman"/>
          <w:i/>
          <w:sz w:val="23"/>
          <w:szCs w:val="23"/>
        </w:rPr>
        <w:t>.</w:t>
      </w:r>
      <w:r w:rsidR="003E2141">
        <w:rPr>
          <w:rFonts w:ascii="Times New Roman" w:hAnsi="Times New Roman"/>
          <w:i/>
          <w:sz w:val="23"/>
          <w:szCs w:val="23"/>
        </w:rPr>
        <w:t xml:space="preserve"> De même que l</w:t>
      </w:r>
      <w:r w:rsidR="00DB78F5" w:rsidRPr="003E2141">
        <w:rPr>
          <w:rFonts w:ascii="Times New Roman" w:hAnsi="Times New Roman"/>
          <w:i/>
          <w:sz w:val="23"/>
          <w:szCs w:val="23"/>
        </w:rPr>
        <w:t>a</w:t>
      </w:r>
      <w:r w:rsidR="004214B1" w:rsidRPr="003E2141">
        <w:rPr>
          <w:rFonts w:ascii="Times New Roman" w:hAnsi="Times New Roman"/>
          <w:i/>
          <w:sz w:val="23"/>
          <w:szCs w:val="23"/>
        </w:rPr>
        <w:t xml:space="preserve"> distanciation du système médiatique, de ses emballements et de ses outrances, </w:t>
      </w:r>
      <w:r w:rsidR="001C3F0A">
        <w:rPr>
          <w:rFonts w:ascii="Times New Roman" w:hAnsi="Times New Roman"/>
          <w:i/>
          <w:sz w:val="23"/>
          <w:szCs w:val="23"/>
        </w:rPr>
        <w:t xml:space="preserve">semble être ressentie, chaque fois qu’elle </w:t>
      </w:r>
      <w:r w:rsidR="004214B1" w:rsidRPr="003E2141">
        <w:rPr>
          <w:rFonts w:ascii="Times New Roman" w:hAnsi="Times New Roman"/>
          <w:i/>
          <w:sz w:val="23"/>
          <w:szCs w:val="23"/>
        </w:rPr>
        <w:t>est perçue</w:t>
      </w:r>
      <w:r w:rsidR="001C3F0A">
        <w:rPr>
          <w:rFonts w:ascii="Times New Roman" w:hAnsi="Times New Roman"/>
          <w:i/>
          <w:sz w:val="23"/>
          <w:szCs w:val="23"/>
        </w:rPr>
        <w:t>,</w:t>
      </w:r>
      <w:r w:rsidR="004214B1" w:rsidRPr="003E2141">
        <w:rPr>
          <w:rFonts w:ascii="Times New Roman" w:hAnsi="Times New Roman"/>
          <w:i/>
          <w:sz w:val="23"/>
          <w:szCs w:val="23"/>
        </w:rPr>
        <w:t xml:space="preserve"> de manière positive.</w:t>
      </w:r>
    </w:p>
    <w:p w:rsidR="008B5DB7" w:rsidRDefault="008B5DB7" w:rsidP="00135BA0">
      <w:pPr>
        <w:spacing w:before="120" w:after="0" w:line="300" w:lineRule="auto"/>
        <w:jc w:val="both"/>
        <w:rPr>
          <w:rFonts w:ascii="Times New Roman" w:hAnsi="Times New Roman"/>
          <w:sz w:val="23"/>
          <w:szCs w:val="23"/>
        </w:rPr>
      </w:pPr>
    </w:p>
    <w:p w:rsidR="008B5DB7" w:rsidRDefault="008B5DB7" w:rsidP="00135BA0">
      <w:pPr>
        <w:spacing w:before="120" w:after="0" w:line="300" w:lineRule="auto"/>
        <w:jc w:val="both"/>
        <w:rPr>
          <w:rFonts w:ascii="Times New Roman" w:hAnsi="Times New Roman"/>
          <w:sz w:val="23"/>
          <w:szCs w:val="23"/>
        </w:rPr>
      </w:pPr>
    </w:p>
    <w:p w:rsidR="000319B0" w:rsidRDefault="000319B0" w:rsidP="00C42ACB">
      <w:pPr>
        <w:spacing w:before="120" w:after="0" w:line="300" w:lineRule="auto"/>
        <w:ind w:left="284"/>
        <w:jc w:val="both"/>
        <w:rPr>
          <w:rFonts w:ascii="Times New Roman" w:hAnsi="Times New Roman"/>
          <w:sz w:val="23"/>
          <w:szCs w:val="23"/>
        </w:rPr>
      </w:pPr>
    </w:p>
    <w:p w:rsidR="00563B3D" w:rsidRPr="001E0C59" w:rsidRDefault="00563B3D" w:rsidP="00F426AF">
      <w:pPr>
        <w:tabs>
          <w:tab w:val="left" w:pos="6663"/>
        </w:tabs>
        <w:spacing w:before="240" w:after="0" w:line="300" w:lineRule="auto"/>
        <w:jc w:val="both"/>
        <w:rPr>
          <w:rFonts w:ascii="Times New Roman" w:hAnsi="Times New Roman"/>
          <w:sz w:val="23"/>
          <w:szCs w:val="23"/>
        </w:rPr>
      </w:pPr>
      <w:r w:rsidRPr="001E0C59">
        <w:rPr>
          <w:sz w:val="23"/>
          <w:szCs w:val="23"/>
        </w:rPr>
        <w:tab/>
      </w:r>
      <w:r w:rsidRPr="001E0C59">
        <w:rPr>
          <w:rFonts w:ascii="Times New Roman" w:hAnsi="Times New Roman"/>
          <w:sz w:val="23"/>
          <w:szCs w:val="23"/>
        </w:rPr>
        <w:t>Adrien ABECASSIS</w:t>
      </w:r>
    </w:p>
    <w:sectPr w:rsidR="00563B3D" w:rsidRPr="001E0C59" w:rsidSect="00AA129C">
      <w:footerReference w:type="even" r:id="rId9"/>
      <w:footerReference w:type="default" r:id="rId10"/>
      <w:footerReference w:type="first" r:id="rId11"/>
      <w:pgSz w:w="11906" w:h="16838"/>
      <w:pgMar w:top="1021" w:right="1247" w:bottom="964"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703D" w:rsidRDefault="00BE703D" w:rsidP="00CF4CAB">
      <w:pPr>
        <w:spacing w:after="0" w:line="240" w:lineRule="auto"/>
      </w:pPr>
      <w:r>
        <w:separator/>
      </w:r>
    </w:p>
  </w:endnote>
  <w:endnote w:type="continuationSeparator" w:id="0">
    <w:p w:rsidR="00BE703D" w:rsidRDefault="00BE703D"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703D" w:rsidRDefault="00BE703D" w:rsidP="00CF4CAB">
      <w:pPr>
        <w:spacing w:after="0" w:line="240" w:lineRule="auto"/>
      </w:pPr>
      <w:r>
        <w:separator/>
      </w:r>
    </w:p>
  </w:footnote>
  <w:footnote w:type="continuationSeparator" w:id="0">
    <w:p w:rsidR="00BE703D" w:rsidRDefault="00BE703D" w:rsidP="00CF4CAB">
      <w:pPr>
        <w:spacing w:after="0" w:line="240" w:lineRule="auto"/>
      </w:pPr>
      <w:r>
        <w:continuationSeparator/>
      </w:r>
    </w:p>
  </w:footnote>
  <w:footnote w:id="1">
    <w:p w:rsidR="001168FB" w:rsidRPr="001168FB" w:rsidRDefault="001168FB">
      <w:pPr>
        <w:pStyle w:val="FootnoteText"/>
        <w:rPr>
          <w:rFonts w:ascii="Times New Roman" w:hAnsi="Times New Roman"/>
          <w:sz w:val="22"/>
          <w:szCs w:val="22"/>
        </w:rPr>
      </w:pPr>
      <w:r w:rsidRPr="001168FB">
        <w:rPr>
          <w:rStyle w:val="FootnoteReference"/>
          <w:rFonts w:ascii="Times New Roman" w:hAnsi="Times New Roman"/>
          <w:sz w:val="22"/>
          <w:szCs w:val="22"/>
        </w:rPr>
        <w:footnoteRef/>
      </w:r>
      <w:r w:rsidRPr="001168FB">
        <w:rPr>
          <w:rFonts w:ascii="Times New Roman" w:hAnsi="Times New Roman"/>
          <w:sz w:val="22"/>
          <w:szCs w:val="22"/>
        </w:rPr>
        <w:t xml:space="preserve"> La confiance dans les partis politiques est de 8% en France, 9% en Grèce, 7% en Espagne, 6% en Italie. Elle est à 15%au Royaume-Uni, à 30%en Allemagne et en Belgique, à 40%dans les pays Nordiques.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2BFD4660"/>
    <w:multiLevelType w:val="hybridMultilevel"/>
    <w:tmpl w:val="D8EC7510"/>
    <w:lvl w:ilvl="0" w:tplc="7DFA6986">
      <w:start w:val="7"/>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62855C2C"/>
    <w:multiLevelType w:val="hybridMultilevel"/>
    <w:tmpl w:val="BCBAC872"/>
    <w:lvl w:ilvl="0" w:tplc="040C0017">
      <w:start w:val="1"/>
      <w:numFmt w:val="lowerLetter"/>
      <w:lvlText w:val="%1)"/>
      <w:lvlJc w:val="left"/>
      <w:pPr>
        <w:ind w:left="363" w:hanging="360"/>
      </w:pPr>
    </w:lvl>
    <w:lvl w:ilvl="1" w:tplc="040C0019" w:tentative="1">
      <w:start w:val="1"/>
      <w:numFmt w:val="lowerLetter"/>
      <w:lvlText w:val="%2."/>
      <w:lvlJc w:val="left"/>
      <w:pPr>
        <w:ind w:left="1083" w:hanging="360"/>
      </w:pPr>
    </w:lvl>
    <w:lvl w:ilvl="2" w:tplc="040C001B" w:tentative="1">
      <w:start w:val="1"/>
      <w:numFmt w:val="lowerRoman"/>
      <w:lvlText w:val="%3."/>
      <w:lvlJc w:val="right"/>
      <w:pPr>
        <w:ind w:left="1803" w:hanging="180"/>
      </w:pPr>
    </w:lvl>
    <w:lvl w:ilvl="3" w:tplc="040C000F" w:tentative="1">
      <w:start w:val="1"/>
      <w:numFmt w:val="decimal"/>
      <w:lvlText w:val="%4."/>
      <w:lvlJc w:val="left"/>
      <w:pPr>
        <w:ind w:left="2523" w:hanging="360"/>
      </w:pPr>
    </w:lvl>
    <w:lvl w:ilvl="4" w:tplc="040C0019" w:tentative="1">
      <w:start w:val="1"/>
      <w:numFmt w:val="lowerLetter"/>
      <w:lvlText w:val="%5."/>
      <w:lvlJc w:val="left"/>
      <w:pPr>
        <w:ind w:left="3243" w:hanging="360"/>
      </w:pPr>
    </w:lvl>
    <w:lvl w:ilvl="5" w:tplc="040C001B" w:tentative="1">
      <w:start w:val="1"/>
      <w:numFmt w:val="lowerRoman"/>
      <w:lvlText w:val="%6."/>
      <w:lvlJc w:val="right"/>
      <w:pPr>
        <w:ind w:left="3963" w:hanging="180"/>
      </w:pPr>
    </w:lvl>
    <w:lvl w:ilvl="6" w:tplc="040C000F" w:tentative="1">
      <w:start w:val="1"/>
      <w:numFmt w:val="decimal"/>
      <w:lvlText w:val="%7."/>
      <w:lvlJc w:val="left"/>
      <w:pPr>
        <w:ind w:left="4683" w:hanging="360"/>
      </w:pPr>
    </w:lvl>
    <w:lvl w:ilvl="7" w:tplc="040C0019" w:tentative="1">
      <w:start w:val="1"/>
      <w:numFmt w:val="lowerLetter"/>
      <w:lvlText w:val="%8."/>
      <w:lvlJc w:val="left"/>
      <w:pPr>
        <w:ind w:left="5403" w:hanging="360"/>
      </w:pPr>
    </w:lvl>
    <w:lvl w:ilvl="8" w:tplc="040C001B" w:tentative="1">
      <w:start w:val="1"/>
      <w:numFmt w:val="lowerRoman"/>
      <w:lvlText w:val="%9."/>
      <w:lvlJc w:val="right"/>
      <w:pPr>
        <w:ind w:left="6123" w:hanging="180"/>
      </w:pPr>
    </w:lvl>
  </w:abstractNum>
  <w:abstractNum w:abstractNumId="31"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94B3D43"/>
    <w:multiLevelType w:val="hybridMultilevel"/>
    <w:tmpl w:val="F2DC9424"/>
    <w:lvl w:ilvl="0" w:tplc="B148B2B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001424416">
    <w:abstractNumId w:val="36"/>
  </w:num>
  <w:num w:numId="2" w16cid:durableId="358555696">
    <w:abstractNumId w:val="1"/>
  </w:num>
  <w:num w:numId="3" w16cid:durableId="2115396772">
    <w:abstractNumId w:val="11"/>
  </w:num>
  <w:num w:numId="4" w16cid:durableId="1171875204">
    <w:abstractNumId w:val="22"/>
  </w:num>
  <w:num w:numId="5" w16cid:durableId="1183396729">
    <w:abstractNumId w:val="4"/>
  </w:num>
  <w:num w:numId="6" w16cid:durableId="19957937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84498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6051522">
    <w:abstractNumId w:val="29"/>
  </w:num>
  <w:num w:numId="9" w16cid:durableId="128940449">
    <w:abstractNumId w:val="10"/>
  </w:num>
  <w:num w:numId="10" w16cid:durableId="2055733655">
    <w:abstractNumId w:val="20"/>
  </w:num>
  <w:num w:numId="11" w16cid:durableId="504515247">
    <w:abstractNumId w:val="23"/>
  </w:num>
  <w:num w:numId="12" w16cid:durableId="1436436554">
    <w:abstractNumId w:val="9"/>
  </w:num>
  <w:num w:numId="13" w16cid:durableId="160048562">
    <w:abstractNumId w:val="14"/>
  </w:num>
  <w:num w:numId="14" w16cid:durableId="1498570851">
    <w:abstractNumId w:val="21"/>
  </w:num>
  <w:num w:numId="15" w16cid:durableId="3351150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417289">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0230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4970436">
    <w:abstractNumId w:val="8"/>
  </w:num>
  <w:num w:numId="19" w16cid:durableId="1355116206">
    <w:abstractNumId w:val="18"/>
  </w:num>
  <w:num w:numId="20" w16cid:durableId="1775975551">
    <w:abstractNumId w:val="17"/>
  </w:num>
  <w:num w:numId="21" w16cid:durableId="506751598">
    <w:abstractNumId w:val="3"/>
  </w:num>
  <w:num w:numId="22" w16cid:durableId="1569263058">
    <w:abstractNumId w:val="2"/>
  </w:num>
  <w:num w:numId="23" w16cid:durableId="1955359103">
    <w:abstractNumId w:val="13"/>
  </w:num>
  <w:num w:numId="24" w16cid:durableId="1807697669">
    <w:abstractNumId w:val="35"/>
  </w:num>
  <w:num w:numId="25" w16cid:durableId="1006371203">
    <w:abstractNumId w:val="28"/>
  </w:num>
  <w:num w:numId="26" w16cid:durableId="55354546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4585721">
    <w:abstractNumId w:val="38"/>
  </w:num>
  <w:num w:numId="28" w16cid:durableId="1259371210">
    <w:abstractNumId w:val="27"/>
  </w:num>
  <w:num w:numId="29" w16cid:durableId="1908226318">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5621723">
    <w:abstractNumId w:val="0"/>
  </w:num>
  <w:num w:numId="31" w16cid:durableId="233206201">
    <w:abstractNumId w:val="34"/>
  </w:num>
  <w:num w:numId="32" w16cid:durableId="547305972">
    <w:abstractNumId w:val="5"/>
  </w:num>
  <w:num w:numId="33" w16cid:durableId="151869621">
    <w:abstractNumId w:val="15"/>
    <w:lvlOverride w:ilvl="0"/>
    <w:lvlOverride w:ilvl="1"/>
    <w:lvlOverride w:ilvl="2"/>
    <w:lvlOverride w:ilvl="3"/>
    <w:lvlOverride w:ilvl="4"/>
    <w:lvlOverride w:ilvl="5"/>
    <w:lvlOverride w:ilvl="6"/>
    <w:lvlOverride w:ilvl="7"/>
    <w:lvlOverride w:ilvl="8"/>
  </w:num>
  <w:num w:numId="34" w16cid:durableId="1648515555">
    <w:abstractNumId w:val="15"/>
  </w:num>
  <w:num w:numId="35" w16cid:durableId="404954771">
    <w:abstractNumId w:val="26"/>
  </w:num>
  <w:num w:numId="36" w16cid:durableId="824125918">
    <w:abstractNumId w:val="25"/>
  </w:num>
  <w:num w:numId="37" w16cid:durableId="1870675842">
    <w:abstractNumId w:val="6"/>
  </w:num>
  <w:num w:numId="38" w16cid:durableId="649404734">
    <w:abstractNumId w:val="7"/>
  </w:num>
  <w:num w:numId="39" w16cid:durableId="2096396756">
    <w:abstractNumId w:val="19"/>
  </w:num>
  <w:num w:numId="40" w16cid:durableId="78257342">
    <w:abstractNumId w:val="30"/>
  </w:num>
  <w:num w:numId="41" w16cid:durableId="1373119060">
    <w:abstractNumId w:val="32"/>
  </w:num>
  <w:num w:numId="42" w16cid:durableId="512182125">
    <w:abstractNumId w:val="33"/>
  </w:num>
  <w:num w:numId="43" w16cid:durableId="164214725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10DF9"/>
    <w:rsid w:val="000319B0"/>
    <w:rsid w:val="00057E70"/>
    <w:rsid w:val="00061993"/>
    <w:rsid w:val="000623C3"/>
    <w:rsid w:val="00066AB9"/>
    <w:rsid w:val="00072037"/>
    <w:rsid w:val="0008280B"/>
    <w:rsid w:val="000829AF"/>
    <w:rsid w:val="000861D7"/>
    <w:rsid w:val="00095CB4"/>
    <w:rsid w:val="000A6518"/>
    <w:rsid w:val="000D0F90"/>
    <w:rsid w:val="000D1840"/>
    <w:rsid w:val="000D200C"/>
    <w:rsid w:val="000D7E84"/>
    <w:rsid w:val="000E7DBA"/>
    <w:rsid w:val="00105D1C"/>
    <w:rsid w:val="0011140E"/>
    <w:rsid w:val="001168FB"/>
    <w:rsid w:val="00116CBB"/>
    <w:rsid w:val="00135BA0"/>
    <w:rsid w:val="001418DA"/>
    <w:rsid w:val="001423DB"/>
    <w:rsid w:val="001426D7"/>
    <w:rsid w:val="001710D0"/>
    <w:rsid w:val="00171E36"/>
    <w:rsid w:val="001732F2"/>
    <w:rsid w:val="001A33C4"/>
    <w:rsid w:val="001B640F"/>
    <w:rsid w:val="001C3F0A"/>
    <w:rsid w:val="001D02E9"/>
    <w:rsid w:val="001D6022"/>
    <w:rsid w:val="001E0C59"/>
    <w:rsid w:val="001F262D"/>
    <w:rsid w:val="001F2B0D"/>
    <w:rsid w:val="00200E3D"/>
    <w:rsid w:val="002157A6"/>
    <w:rsid w:val="00220F7E"/>
    <w:rsid w:val="00282660"/>
    <w:rsid w:val="00283167"/>
    <w:rsid w:val="002A30E5"/>
    <w:rsid w:val="002F0E21"/>
    <w:rsid w:val="00300ADC"/>
    <w:rsid w:val="00305665"/>
    <w:rsid w:val="00311680"/>
    <w:rsid w:val="003313CB"/>
    <w:rsid w:val="00337FD0"/>
    <w:rsid w:val="00360B5E"/>
    <w:rsid w:val="0039112E"/>
    <w:rsid w:val="00392BB2"/>
    <w:rsid w:val="00393C2A"/>
    <w:rsid w:val="003C4A2C"/>
    <w:rsid w:val="003E2141"/>
    <w:rsid w:val="003E3A46"/>
    <w:rsid w:val="003E647C"/>
    <w:rsid w:val="003F30E0"/>
    <w:rsid w:val="003F5A94"/>
    <w:rsid w:val="003F630E"/>
    <w:rsid w:val="003F6DE5"/>
    <w:rsid w:val="00405510"/>
    <w:rsid w:val="00416B9A"/>
    <w:rsid w:val="004214B1"/>
    <w:rsid w:val="00431DF3"/>
    <w:rsid w:val="0049164F"/>
    <w:rsid w:val="004A6A02"/>
    <w:rsid w:val="004C3F36"/>
    <w:rsid w:val="004C459E"/>
    <w:rsid w:val="004C7845"/>
    <w:rsid w:val="004D259A"/>
    <w:rsid w:val="004D7162"/>
    <w:rsid w:val="004E454C"/>
    <w:rsid w:val="004F419B"/>
    <w:rsid w:val="00505A6E"/>
    <w:rsid w:val="005148F7"/>
    <w:rsid w:val="00520F21"/>
    <w:rsid w:val="00563B3D"/>
    <w:rsid w:val="0056747B"/>
    <w:rsid w:val="00576FE8"/>
    <w:rsid w:val="00585E6B"/>
    <w:rsid w:val="00593A46"/>
    <w:rsid w:val="005B2411"/>
    <w:rsid w:val="005D1663"/>
    <w:rsid w:val="005D1CFC"/>
    <w:rsid w:val="005F42E1"/>
    <w:rsid w:val="00613E86"/>
    <w:rsid w:val="00613EEE"/>
    <w:rsid w:val="0062482D"/>
    <w:rsid w:val="00642F00"/>
    <w:rsid w:val="006A1CCC"/>
    <w:rsid w:val="006B5695"/>
    <w:rsid w:val="006D2CE7"/>
    <w:rsid w:val="006F5481"/>
    <w:rsid w:val="006F7347"/>
    <w:rsid w:val="007104D3"/>
    <w:rsid w:val="0071245F"/>
    <w:rsid w:val="00720113"/>
    <w:rsid w:val="007235B8"/>
    <w:rsid w:val="00730982"/>
    <w:rsid w:val="0073310B"/>
    <w:rsid w:val="00733D34"/>
    <w:rsid w:val="00735F82"/>
    <w:rsid w:val="00744350"/>
    <w:rsid w:val="00747804"/>
    <w:rsid w:val="00771653"/>
    <w:rsid w:val="00784F1A"/>
    <w:rsid w:val="007873DB"/>
    <w:rsid w:val="007A45F2"/>
    <w:rsid w:val="007B26D3"/>
    <w:rsid w:val="007B3F9A"/>
    <w:rsid w:val="007B426B"/>
    <w:rsid w:val="007C1C34"/>
    <w:rsid w:val="007E210F"/>
    <w:rsid w:val="007F1DBE"/>
    <w:rsid w:val="007F7F7C"/>
    <w:rsid w:val="00800A48"/>
    <w:rsid w:val="00811021"/>
    <w:rsid w:val="008225FE"/>
    <w:rsid w:val="00823005"/>
    <w:rsid w:val="00824D03"/>
    <w:rsid w:val="00841F14"/>
    <w:rsid w:val="008462FC"/>
    <w:rsid w:val="00847F5D"/>
    <w:rsid w:val="00865B98"/>
    <w:rsid w:val="00872216"/>
    <w:rsid w:val="00881333"/>
    <w:rsid w:val="00885422"/>
    <w:rsid w:val="0089600B"/>
    <w:rsid w:val="00897E90"/>
    <w:rsid w:val="008A724A"/>
    <w:rsid w:val="008B5DB7"/>
    <w:rsid w:val="008D7D03"/>
    <w:rsid w:val="008E0CEA"/>
    <w:rsid w:val="008F349E"/>
    <w:rsid w:val="00916D36"/>
    <w:rsid w:val="00927220"/>
    <w:rsid w:val="00957C89"/>
    <w:rsid w:val="00983CD4"/>
    <w:rsid w:val="009A0390"/>
    <w:rsid w:val="009E0CEF"/>
    <w:rsid w:val="009E59C8"/>
    <w:rsid w:val="009F33EE"/>
    <w:rsid w:val="00A141FA"/>
    <w:rsid w:val="00A35C02"/>
    <w:rsid w:val="00A478BE"/>
    <w:rsid w:val="00A5268A"/>
    <w:rsid w:val="00A765CB"/>
    <w:rsid w:val="00A834DC"/>
    <w:rsid w:val="00A85155"/>
    <w:rsid w:val="00AA129C"/>
    <w:rsid w:val="00AA745B"/>
    <w:rsid w:val="00AB79B7"/>
    <w:rsid w:val="00B30ACA"/>
    <w:rsid w:val="00B56F7C"/>
    <w:rsid w:val="00BA6587"/>
    <w:rsid w:val="00BC5974"/>
    <w:rsid w:val="00BC631C"/>
    <w:rsid w:val="00BD347D"/>
    <w:rsid w:val="00BE543C"/>
    <w:rsid w:val="00BE703D"/>
    <w:rsid w:val="00C01A6A"/>
    <w:rsid w:val="00C12B0E"/>
    <w:rsid w:val="00C2240F"/>
    <w:rsid w:val="00C343E2"/>
    <w:rsid w:val="00C35F4C"/>
    <w:rsid w:val="00C42ACB"/>
    <w:rsid w:val="00C438E0"/>
    <w:rsid w:val="00C50C2F"/>
    <w:rsid w:val="00C6264C"/>
    <w:rsid w:val="00C732A7"/>
    <w:rsid w:val="00CA4CC2"/>
    <w:rsid w:val="00CA69B8"/>
    <w:rsid w:val="00CC3F6A"/>
    <w:rsid w:val="00CE5ED9"/>
    <w:rsid w:val="00CF4CAB"/>
    <w:rsid w:val="00D002A0"/>
    <w:rsid w:val="00D13142"/>
    <w:rsid w:val="00D23CF5"/>
    <w:rsid w:val="00D62344"/>
    <w:rsid w:val="00D75AA0"/>
    <w:rsid w:val="00D8491E"/>
    <w:rsid w:val="00D85758"/>
    <w:rsid w:val="00DB66F6"/>
    <w:rsid w:val="00DB78F5"/>
    <w:rsid w:val="00DD798E"/>
    <w:rsid w:val="00DE3B88"/>
    <w:rsid w:val="00E37BD0"/>
    <w:rsid w:val="00E45C77"/>
    <w:rsid w:val="00E66ACB"/>
    <w:rsid w:val="00E84899"/>
    <w:rsid w:val="00EC4263"/>
    <w:rsid w:val="00EC6B86"/>
    <w:rsid w:val="00ED43A9"/>
    <w:rsid w:val="00EE7FD4"/>
    <w:rsid w:val="00F10A99"/>
    <w:rsid w:val="00F224D5"/>
    <w:rsid w:val="00F227D1"/>
    <w:rsid w:val="00F426AF"/>
    <w:rsid w:val="00F63D49"/>
    <w:rsid w:val="00F7228F"/>
    <w:rsid w:val="00F9605B"/>
    <w:rsid w:val="00FA1118"/>
    <w:rsid w:val="00FB0690"/>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429F613-0984-4197-8454-6D17EB6F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1168FB"/>
    <w:rPr>
      <w:sz w:val="20"/>
      <w:szCs w:val="20"/>
    </w:rPr>
  </w:style>
  <w:style w:type="character" w:customStyle="1" w:styleId="FootnoteTextChar">
    <w:name w:val="Footnote Text Char"/>
    <w:basedOn w:val="DefaultParagraphFont"/>
    <w:link w:val="FootnoteText"/>
    <w:uiPriority w:val="99"/>
    <w:semiHidden/>
    <w:rsid w:val="001168FB"/>
  </w:style>
  <w:style w:type="character" w:styleId="FootnoteReference">
    <w:name w:val="footnote reference"/>
    <w:uiPriority w:val="99"/>
    <w:semiHidden/>
    <w:unhideWhenUsed/>
    <w:rsid w:val="00116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9708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1240</Words>
  <Characters>7068</Characters>
  <Application>Microsoft Office Word</Application>
  <DocSecurity>4</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2014-12-22T17:49:00Z</cp:lastPrinted>
  <dcterms:created xsi:type="dcterms:W3CDTF">2014-12-22T15:04:00Z</dcterms:created>
  <dcterms:modified xsi:type="dcterms:W3CDTF">2014-12-22T19:38:00Z</dcterms:modified>
</cp:coreProperties>
</file>